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9" w:rsidRDefault="00B07621">
      <w:pPr>
        <w:rPr>
          <w:rFonts w:ascii="Arial" w:hAnsi="Arial" w:cs="Arial"/>
        </w:rPr>
      </w:pPr>
      <w:r w:rsidRPr="00B07621">
        <w:rPr>
          <w:rFonts w:ascii="Arial" w:hAnsi="Arial" w:cs="Arial"/>
        </w:rPr>
        <w:t>NOME</w:t>
      </w:r>
      <w:r>
        <w:rPr>
          <w:rFonts w:ascii="Arial" w:hAnsi="Arial" w:cs="Arial"/>
        </w:rPr>
        <w:t>:</w:t>
      </w:r>
      <w:r w:rsidR="00692016">
        <w:rPr>
          <w:rFonts w:ascii="Arial" w:hAnsi="Arial" w:cs="Arial"/>
        </w:rPr>
        <w:t xml:space="preserve"> Clara Michele dos Santos </w:t>
      </w:r>
      <w:proofErr w:type="spellStart"/>
      <w:r w:rsidR="00692016">
        <w:rPr>
          <w:rFonts w:ascii="Arial" w:hAnsi="Arial" w:cs="Arial"/>
        </w:rPr>
        <w:t>Bruheim</w:t>
      </w:r>
      <w:proofErr w:type="spellEnd"/>
    </w:p>
    <w:p w:rsidR="00B07621" w:rsidRDefault="00B07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MESTRADO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>:</w:t>
      </w:r>
      <w:r w:rsidR="00692016">
        <w:rPr>
          <w:rFonts w:ascii="Arial" w:hAnsi="Arial" w:cs="Arial"/>
        </w:rPr>
        <w:t xml:space="preserve"> Comunicação Social</w:t>
      </w:r>
    </w:p>
    <w:p w:rsidR="00B07621" w:rsidRDefault="00B07621">
      <w:pPr>
        <w:rPr>
          <w:rFonts w:ascii="Arial" w:hAnsi="Arial" w:cs="Arial"/>
        </w:rPr>
      </w:pPr>
      <w:r>
        <w:rPr>
          <w:rFonts w:ascii="Arial" w:hAnsi="Arial" w:cs="Arial"/>
        </w:rPr>
        <w:t>ORIENTADOR:</w:t>
      </w:r>
      <w:r w:rsidR="00692016">
        <w:rPr>
          <w:rFonts w:ascii="Arial" w:hAnsi="Arial" w:cs="Arial"/>
        </w:rPr>
        <w:t xml:space="preserve"> Maria Vitória Mourão</w:t>
      </w:r>
    </w:p>
    <w:p w:rsidR="00B07621" w:rsidRDefault="00B07621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  <w:r w:rsidR="00692016">
        <w:rPr>
          <w:rFonts w:ascii="Arial" w:hAnsi="Arial" w:cs="Arial"/>
        </w:rPr>
        <w:t xml:space="preserve"> Setembro de 2102</w:t>
      </w:r>
    </w:p>
    <w:p w:rsidR="00B07621" w:rsidRDefault="00DE7E30">
      <w:pPr>
        <w:rPr>
          <w:rFonts w:ascii="Arial" w:hAnsi="Arial" w:cs="Arial"/>
        </w:rPr>
      </w:pPr>
      <w:r w:rsidRPr="00DE7E30">
        <w:rPr>
          <w:rFonts w:ascii="Arial" w:hAnsi="Arial" w:cs="Arial"/>
          <w:noProof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7pt;margin-top:50.25pt;width:429pt;height:473.25pt;z-index:251658240">
            <v:textbox>
              <w:txbxContent>
                <w:p w:rsidR="002F3706" w:rsidRPr="00234835" w:rsidRDefault="002F3706" w:rsidP="002F370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RESUMO</w:t>
                  </w:r>
                </w:p>
                <w:p w:rsidR="002F3706" w:rsidRDefault="002F3706" w:rsidP="002F3706">
                  <w:pPr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 notícias dos </w:t>
                  </w:r>
                  <w:proofErr w:type="gramStart"/>
                  <w:r w:rsidRPr="004B3143">
                    <w:rPr>
                      <w:rFonts w:ascii="Arial" w:hAnsi="Arial" w:cs="Arial"/>
                      <w:i/>
                    </w:rPr>
                    <w:t>media</w:t>
                  </w:r>
                  <w:proofErr w:type="gramEnd"/>
                  <w:r w:rsidRPr="004B3143">
                    <w:rPr>
                      <w:rFonts w:ascii="Arial" w:hAnsi="Arial" w:cs="Arial"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são sobre os temas que mais preocupam as sociedades num dado momento. A teoria do agendamento defende a capacidade de os meios de comunicação social influenciarem aquilo que as pessoas pensam e mesmo a sua forma de pensar. Num tempo de crise e incerteza, em Portugal, os efeitos do agendamento mediático fazem-se sentir para os temas relacionados com políticas de saúde.</w:t>
                  </w:r>
                </w:p>
                <w:p w:rsidR="002F3706" w:rsidRDefault="002F3706" w:rsidP="002F3706">
                  <w:pPr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Três dos assuntos mais focados pela imprensa, apurados a partir da análise de conteúdo das edições de seis meses do Jornal ”Diário de Notícias”, coincidem com os três principais problemas referidos num estudo de opinião pública, aplicado pelo telefone a uma amostra de 300 pessoas da população de Lisboa, aparecendo os problemas na mesma ordem de importância dos temas: (1) Financiamento, (2) Acesso e Administração de Unidades de Saúde e (3) Recursos Humanos. A agenda pública é determinada pela agenda mediática que por sua vez parece ser influenciada pela agenda política, estudada a partir do discurso de interlocutores/atores privilegiados na área da Saúde e das medidas para a saúde do Memorando de Entendimento acordado entre o Governo Português e a </w:t>
                  </w:r>
                  <w:proofErr w:type="gramStart"/>
                  <w:r>
                    <w:rPr>
                      <w:rFonts w:ascii="Arial" w:hAnsi="Arial" w:cs="Arial"/>
                    </w:rPr>
                    <w:t>troika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em 2011. </w:t>
                  </w:r>
                </w:p>
                <w:p w:rsidR="002F3706" w:rsidRDefault="002F3706" w:rsidP="002F3706">
                  <w:pPr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análise das fontes de informação referidas nas notícias indica que as instituições governamentais são as mais frequentes, seguidas pela Sociedade Civil. A informação flui mais no sentido descendente mas também no sentido inverso quando a vida real dos cidadãos e o discurso dos indivíduos aparecem nas notícias.</w:t>
                  </w:r>
                </w:p>
                <w:p w:rsidR="002F3706" w:rsidRDefault="002F3706" w:rsidP="002F3706">
                  <w:pPr>
                    <w:ind w:left="0"/>
                    <w:rPr>
                      <w:rFonts w:ascii="Arial" w:hAnsi="Arial" w:cs="Arial"/>
                    </w:rPr>
                  </w:pPr>
                </w:p>
                <w:p w:rsidR="002F3706" w:rsidRDefault="002F3706" w:rsidP="002F3706">
                  <w:pPr>
                    <w:ind w:left="0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Palavras Chave</w:t>
                  </w:r>
                  <w:proofErr w:type="gramEnd"/>
                  <w:r>
                    <w:rPr>
                      <w:rFonts w:ascii="Arial" w:hAnsi="Arial" w:cs="Arial"/>
                    </w:rPr>
                    <w:t>: Saúde; Políticas; Agendamento; Agenda mediática; Agenda Pública; Agenda Política.</w:t>
                  </w:r>
                </w:p>
                <w:p w:rsidR="002F3706" w:rsidRDefault="002F3706" w:rsidP="002F3706">
                  <w:pPr>
                    <w:ind w:left="0"/>
                    <w:rPr>
                      <w:rFonts w:ascii="Arial" w:hAnsi="Arial" w:cs="Arial"/>
                    </w:rPr>
                  </w:pPr>
                </w:p>
                <w:p w:rsidR="00B07621" w:rsidRDefault="00B07621"/>
              </w:txbxContent>
            </v:textbox>
          </v:shape>
        </w:pict>
      </w:r>
      <w:r w:rsidR="00B07621">
        <w:rPr>
          <w:rFonts w:ascii="Arial" w:hAnsi="Arial" w:cs="Arial"/>
        </w:rPr>
        <w:t>TÍTULO DA TE</w:t>
      </w:r>
      <w:r w:rsidR="002F3706">
        <w:rPr>
          <w:rFonts w:ascii="Arial" w:hAnsi="Arial" w:cs="Arial"/>
        </w:rPr>
        <w:t>SE</w:t>
      </w:r>
      <w:r w:rsidR="00692016">
        <w:rPr>
          <w:rFonts w:ascii="Arial" w:hAnsi="Arial" w:cs="Arial"/>
        </w:rPr>
        <w:t>: «A Agenda Política, Mediática e Pública da Saúde em Portugal»</w:t>
      </w: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Default="002F3706">
      <w:pPr>
        <w:rPr>
          <w:rFonts w:ascii="Arial" w:hAnsi="Arial" w:cs="Arial"/>
        </w:rPr>
      </w:pPr>
    </w:p>
    <w:p w:rsidR="002F3706" w:rsidRPr="00B07621" w:rsidRDefault="006A03A2" w:rsidP="00692016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Palavras Chave</w:t>
      </w:r>
      <w:proofErr w:type="gramEnd"/>
      <w:r>
        <w:rPr>
          <w:rFonts w:ascii="Arial" w:hAnsi="Arial" w:cs="Arial"/>
        </w:rPr>
        <w:t xml:space="preserve">: Saúde; Políticas; Agendamento; Agenda mediática; </w:t>
      </w:r>
      <w:proofErr w:type="gramStart"/>
      <w:r>
        <w:rPr>
          <w:rFonts w:ascii="Arial" w:hAnsi="Arial" w:cs="Arial"/>
        </w:rPr>
        <w:t>Agenda        Pública</w:t>
      </w:r>
      <w:proofErr w:type="gramEnd"/>
      <w:r>
        <w:rPr>
          <w:rFonts w:ascii="Arial" w:hAnsi="Arial" w:cs="Arial"/>
        </w:rPr>
        <w:t>; Agenda Política.</w:t>
      </w:r>
    </w:p>
    <w:sectPr w:rsidR="002F3706" w:rsidRPr="00B07621" w:rsidSect="003E2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621"/>
    <w:rsid w:val="000C37B3"/>
    <w:rsid w:val="000F3B60"/>
    <w:rsid w:val="002F3706"/>
    <w:rsid w:val="00320B7E"/>
    <w:rsid w:val="003E2839"/>
    <w:rsid w:val="00571C74"/>
    <w:rsid w:val="00692016"/>
    <w:rsid w:val="006A03A2"/>
    <w:rsid w:val="00B07621"/>
    <w:rsid w:val="00DE7E30"/>
    <w:rsid w:val="00F6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06"/>
    <w:pPr>
      <w:spacing w:line="360" w:lineRule="auto"/>
      <w:ind w:left="142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Thoshiba</dc:creator>
  <cp:keywords/>
  <dc:description/>
  <cp:lastModifiedBy>Thoshiba</cp:lastModifiedBy>
  <cp:revision>6</cp:revision>
  <dcterms:created xsi:type="dcterms:W3CDTF">2012-09-27T13:02:00Z</dcterms:created>
  <dcterms:modified xsi:type="dcterms:W3CDTF">2012-09-27T13:22:00Z</dcterms:modified>
</cp:coreProperties>
</file>