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440330782"/>
        <w:docPartObj>
          <w:docPartGallery w:val="Cover Pages"/>
          <w:docPartUnique/>
        </w:docPartObj>
      </w:sdtPr>
      <w:sdtEndPr/>
      <w:sdtContent>
        <w:p w:rsidR="00B22991" w:rsidRPr="00B22991" w:rsidRDefault="00C53931" w:rsidP="00B22991">
          <w:pPr>
            <w:rPr>
              <w:rFonts w:ascii="Calibri" w:eastAsia="Calibri" w:hAnsi="Calibri" w:cs="Times New Roman"/>
            </w:rPr>
          </w:pPr>
          <w:r w:rsidRPr="00B22991">
            <w:rPr>
              <w:rFonts w:ascii="Calibri" w:eastAsia="Calibri" w:hAnsi="Calibri" w:cs="Times New Roman"/>
              <w:noProof/>
              <w:lang w:eastAsia="pt-PT"/>
            </w:rPr>
            <w:drawing>
              <wp:anchor distT="0" distB="0" distL="114300" distR="114300" simplePos="0" relativeHeight="251665408" behindDoc="1" locked="0" layoutInCell="1" allowOverlap="1" wp14:anchorId="58275828" wp14:editId="786DDBFB">
                <wp:simplePos x="0" y="0"/>
                <wp:positionH relativeFrom="column">
                  <wp:posOffset>363220</wp:posOffset>
                </wp:positionH>
                <wp:positionV relativeFrom="paragraph">
                  <wp:posOffset>261620</wp:posOffset>
                </wp:positionV>
                <wp:extent cx="1192530" cy="322580"/>
                <wp:effectExtent l="0" t="0" r="7620" b="1270"/>
                <wp:wrapTight wrapText="bothSides">
                  <wp:wrapPolygon edited="0">
                    <wp:start x="0" y="0"/>
                    <wp:lineTo x="0" y="20409"/>
                    <wp:lineTo x="21393" y="20409"/>
                    <wp:lineTo x="21393" y="0"/>
                    <wp:lineTo x="0" y="0"/>
                  </wp:wrapPolygon>
                </wp:wrapTight>
                <wp:docPr id="2"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92530" cy="322580"/>
                        </a:xfrm>
                        <a:prstGeom prst="rect">
                          <a:avLst/>
                        </a:prstGeom>
                        <a:noFill/>
                      </pic:spPr>
                    </pic:pic>
                  </a:graphicData>
                </a:graphic>
                <wp14:sizeRelH relativeFrom="page">
                  <wp14:pctWidth>0</wp14:pctWidth>
                </wp14:sizeRelH>
                <wp14:sizeRelV relativeFrom="page">
                  <wp14:pctHeight>0</wp14:pctHeight>
                </wp14:sizeRelV>
              </wp:anchor>
            </w:drawing>
          </w:r>
          <w:r w:rsidRPr="00B22991">
            <w:rPr>
              <w:rFonts w:ascii="Calibri" w:eastAsia="Calibri" w:hAnsi="Calibri" w:cs="Times New Roman"/>
              <w:noProof/>
              <w:lang w:eastAsia="pt-PT"/>
            </w:rPr>
            <w:drawing>
              <wp:anchor distT="0" distB="0" distL="114300" distR="114300" simplePos="0" relativeHeight="251666432" behindDoc="1" locked="0" layoutInCell="1" allowOverlap="1" wp14:anchorId="19806FD4" wp14:editId="6F4EC498">
                <wp:simplePos x="0" y="0"/>
                <wp:positionH relativeFrom="column">
                  <wp:posOffset>4572000</wp:posOffset>
                </wp:positionH>
                <wp:positionV relativeFrom="paragraph">
                  <wp:posOffset>198755</wp:posOffset>
                </wp:positionV>
                <wp:extent cx="532130" cy="450215"/>
                <wp:effectExtent l="0" t="0" r="1270" b="6985"/>
                <wp:wrapTight wrapText="bothSides">
                  <wp:wrapPolygon edited="0">
                    <wp:start x="0" y="0"/>
                    <wp:lineTo x="0" y="21021"/>
                    <wp:lineTo x="20878" y="21021"/>
                    <wp:lineTo x="20878" y="0"/>
                    <wp:lineTo x="0" y="0"/>
                  </wp:wrapPolygon>
                </wp:wrapTight>
                <wp:docPr id="3"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2130" cy="450215"/>
                        </a:xfrm>
                        <a:prstGeom prst="rect">
                          <a:avLst/>
                        </a:prstGeom>
                      </pic:spPr>
                    </pic:pic>
                  </a:graphicData>
                </a:graphic>
                <wp14:sizeRelH relativeFrom="page">
                  <wp14:pctWidth>0</wp14:pctWidth>
                </wp14:sizeRelH>
                <wp14:sizeRelV relativeFrom="page">
                  <wp14:pctHeight>0</wp14:pctHeight>
                </wp14:sizeRelV>
              </wp:anchor>
            </w:drawing>
          </w:r>
          <w:r w:rsidR="00B52EB2" w:rsidRPr="00B22991">
            <w:rPr>
              <w:rFonts w:ascii="Calibri" w:eastAsia="Calibri" w:hAnsi="Calibri" w:cs="Times New Roman"/>
              <w:noProof/>
              <w:lang w:eastAsia="pt-PT"/>
            </w:rPr>
            <w:drawing>
              <wp:anchor distT="0" distB="0" distL="114300" distR="114300" simplePos="0" relativeHeight="251664384" behindDoc="1" locked="0" layoutInCell="1" allowOverlap="1" wp14:anchorId="3BD8FE58" wp14:editId="0EA24B04">
                <wp:simplePos x="0" y="0"/>
                <wp:positionH relativeFrom="column">
                  <wp:posOffset>-312420</wp:posOffset>
                </wp:positionH>
                <wp:positionV relativeFrom="paragraph">
                  <wp:posOffset>134620</wp:posOffset>
                </wp:positionV>
                <wp:extent cx="522605" cy="580390"/>
                <wp:effectExtent l="0" t="0" r="0" b="0"/>
                <wp:wrapTight wrapText="bothSides">
                  <wp:wrapPolygon edited="0">
                    <wp:start x="0" y="0"/>
                    <wp:lineTo x="0" y="20560"/>
                    <wp:lineTo x="20471" y="20560"/>
                    <wp:lineTo x="20471" y="0"/>
                    <wp:lineTo x="0" y="0"/>
                  </wp:wrapPolygon>
                </wp:wrapTight>
                <wp:docPr id="1"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22605" cy="580390"/>
                        </a:xfrm>
                        <a:prstGeom prst="rect">
                          <a:avLst/>
                        </a:prstGeom>
                        <a:noFill/>
                      </pic:spPr>
                    </pic:pic>
                  </a:graphicData>
                </a:graphic>
                <wp14:sizeRelH relativeFrom="page">
                  <wp14:pctWidth>0</wp14:pctWidth>
                </wp14:sizeRelH>
                <wp14:sizeRelV relativeFrom="page">
                  <wp14:pctHeight>0</wp14:pctHeight>
                </wp14:sizeRelV>
              </wp:anchor>
            </w:drawing>
          </w:r>
          <w:r w:rsidR="00B52EB2">
            <w:rPr>
              <w:noProof/>
              <w:lang w:eastAsia="pt-PT"/>
            </w:rPr>
            <mc:AlternateContent>
              <mc:Choice Requires="wps">
                <w:drawing>
                  <wp:anchor distT="0" distB="0" distL="114300" distR="114300" simplePos="0" relativeHeight="251675648" behindDoc="0" locked="0" layoutInCell="1" allowOverlap="1" wp14:anchorId="03249227" wp14:editId="2D079066">
                    <wp:simplePos x="0" y="0"/>
                    <wp:positionH relativeFrom="page">
                      <wp:posOffset>2586355</wp:posOffset>
                    </wp:positionH>
                    <wp:positionV relativeFrom="paragraph">
                      <wp:posOffset>-6029960</wp:posOffset>
                    </wp:positionV>
                    <wp:extent cx="638175" cy="10911205"/>
                    <wp:effectExtent l="6985"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38175" cy="10911205"/>
                            </a:xfrm>
                            <a:prstGeom prst="rect">
                              <a:avLst/>
                            </a:prstGeom>
                            <a:solidFill>
                              <a:srgbClr val="FFC000"/>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7154AFB" id="Rectangle 7" o:spid="_x0000_s1026" style="position:absolute;margin-left:203.65pt;margin-top:-474.8pt;width:50.25pt;height:859.15pt;rotation:90;z-index:25167564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" fillcolor="#ffc000" stroked="f" strokecolor="#d8d8d8">
                    <w10:wrap anchorx="page"/>
                  </v:rect>
                </w:pict>
              </mc:Fallback>
            </mc:AlternateContent>
          </w:r>
          <w:r w:rsidR="00B52EB2">
            <w:rPr>
              <w:noProof/>
              <w:lang w:eastAsia="pt-PT"/>
            </w:rPr>
            <mc:AlternateContent>
              <mc:Choice Requires="wps">
                <w:drawing>
                  <wp:anchor distT="0" distB="0" distL="114300" distR="114300" simplePos="0" relativeHeight="251671552" behindDoc="1" locked="0" layoutInCell="1" allowOverlap="1" wp14:anchorId="163B75AC" wp14:editId="021DFF16">
                    <wp:simplePos x="0" y="0"/>
                    <wp:positionH relativeFrom="page">
                      <wp:align>left</wp:align>
                    </wp:positionH>
                    <wp:positionV relativeFrom="paragraph">
                      <wp:posOffset>-899795</wp:posOffset>
                    </wp:positionV>
                    <wp:extent cx="638175" cy="10911205"/>
                    <wp:effectExtent l="0" t="0" r="9525" b="4445"/>
                    <wp:wrapNone/>
                    <wp:docPr id="5"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10911205"/>
                            </a:xfrm>
                            <a:prstGeom prst="rect">
                              <a:avLst/>
                            </a:prstGeom>
                            <a:solidFill>
                              <a:srgbClr val="FFC000"/>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7ADE270F" id="Rectangle 5" o:spid="_x0000_s1026" style="position:absolute;margin-left:0;margin-top:-70.85pt;width:50.25pt;height:859.15pt;z-index:-251644928;visibility:visible;mso-wrap-style:square;mso-width-percent:0;mso-height-percent:0;mso-wrap-distance-left:9pt;mso-wrap-distance-top:0;mso-wrap-distance-right:9pt;mso-wrap-distance-bottom:0;mso-position-horizontal:lef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" fillcolor="#ffc000" stroked="f" strokecolor="#d8d8d8">
                    <w10:wrap anchorx="page"/>
                  </v:rect>
                </w:pict>
              </mc:Fallback>
            </mc:AlternateContent>
          </w:r>
          <w:r w:rsidR="00B52EB2">
            <w:rPr>
              <w:noProof/>
              <w:lang w:eastAsia="pt-PT"/>
            </w:rPr>
            <mc:AlternateContent>
              <mc:Choice Requires="wpg">
                <w:drawing>
                  <wp:anchor distT="0" distB="0" distL="114300" distR="114300" simplePos="0" relativeHeight="251659264" behindDoc="0" locked="0" layoutInCell="1" allowOverlap="1" wp14:anchorId="53CF99ED" wp14:editId="5E50F602">
                    <wp:simplePos x="0" y="0"/>
                    <wp:positionH relativeFrom="page">
                      <wp:posOffset>6936740</wp:posOffset>
                    </wp:positionH>
                    <wp:positionV relativeFrom="margin">
                      <wp:align>center</wp:align>
                    </wp:positionV>
                    <wp:extent cx="3113670" cy="10058400"/>
                    <wp:effectExtent l="0" t="0" r="5080" b="0"/>
                    <wp:wrapNone/>
                    <wp:docPr id="453" name="Group 453"/>
                    <wp:cNvGraphicFramePr/>
                    <a:graphic xmlns:a="http://schemas.openxmlformats.org/drawingml/2006/main">
                      <a:graphicData uri="http://schemas.microsoft.com/office/word/2010/wordprocessingGroup">
                        <wpg:wgp>
                          <wpg:cNvGrpSpPr/>
                          <wpg:grpSpPr>
                            <a:xfrm>
                              <a:off x="0" y="0"/>
                              <a:ext cx="3113670" cy="10058400"/>
                              <a:chOff x="0" y="0"/>
                              <a:chExt cx="3113670" cy="10058400"/>
                            </a:xfrm>
                            <a:solidFill>
                              <a:srgbClr val="FFC000"/>
                            </a:solidFill>
                          </wpg:grpSpPr>
                          <wps:wsp>
                            <wps:cNvPr id="459" name="Rectangle 459" descr="Light vertical"/>
                            <wps:cNvSpPr>
                              <a:spLocks noChangeArrowheads="1"/>
                            </wps:cNvSpPr>
                            <wps:spPr bwMode="auto">
                              <a:xfrm>
                                <a:off x="0" y="0"/>
                                <a:ext cx="138545" cy="10058400"/>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bodyPr rot="0" vert="horz" wrap="square" lIns="91440" tIns="45720" rIns="91440" bIns="45720" anchor="ctr" anchorCtr="0" upright="1">
                              <a:noAutofit/>
                            </wps:bodyPr>
                          </wps:wsp>
                          <wps:wsp>
                            <wps:cNvPr id="460" name="Rectangle 460"/>
                            <wps:cNvSpPr>
                              <a:spLocks noChangeArrowheads="1"/>
                            </wps:cNvSpPr>
                            <wps:spPr bwMode="auto">
                              <a:xfrm>
                                <a:off x="124691" y="0"/>
                                <a:ext cx="2971800" cy="10058400"/>
                              </a:xfrm>
                              <a:prstGeom prst="rect">
                                <a:avLst/>
                              </a:prstGeom>
                              <a:solidFill>
                                <a:srgbClr val="FFC000"/>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wps:wsp>
                            <wps:cNvPr id="461" name="Rectangle 461"/>
                            <wps:cNvSpPr>
                              <a:spLocks noChangeArrowheads="1"/>
                            </wps:cNvSpPr>
                            <wps:spPr bwMode="auto">
                              <a:xfrm>
                                <a:off x="13854" y="0"/>
                                <a:ext cx="3099816" cy="2377440"/>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sdt>
                                  <w:sdtPr>
                                    <w:rPr>
                                      <w:color w:val="FFFFFF" w:themeColor="background1"/>
                                      <w:sz w:val="96"/>
                                      <w:szCs w:val="96"/>
                                    </w:rPr>
                                    <w:alias w:val="Year"/>
                                    <w:id w:val="-1415777921"/>
                                    <w:showingPlcHd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EndPr/>
                                  <w:sdtContent>
                                    <w:p w:rsidR="004707F5" w:rsidRDefault="004707F5">
                                      <w:pPr>
                                        <w:pStyle w:val="SemEspaamento"/>
                                        <w:rPr>
                                          <w:color w:val="FFFFFF" w:themeColor="background1"/>
                                          <w:sz w:val="96"/>
                                          <w:szCs w:val="96"/>
                                        </w:rPr>
                                      </w:pPr>
                                      <w:r>
                                        <w:rPr>
                                          <w:color w:val="FFFFFF" w:themeColor="background1"/>
                                          <w:sz w:val="96"/>
                                          <w:szCs w:val="96"/>
                                        </w:rPr>
                                        <w:t xml:space="preserve">     </w:t>
                                      </w:r>
                                    </w:p>
                                  </w:sdtContent>
                                </w:sdt>
                              </w:txbxContent>
                            </wps:txbx>
                            <wps:bodyPr rot="0" vert="horz" wrap="square" lIns="365760" tIns="182880" rIns="182880" bIns="182880" anchor="b" anchorCtr="0" upright="1">
                              <a:noAutofit/>
                            </wps:bodyPr>
                          </wps:wsp>
                          <wps:wsp>
                            <wps:cNvPr id="462" name="Rectangle 9"/>
                            <wps:cNvSpPr>
                              <a:spLocks noChangeArrowheads="1"/>
                            </wps:cNvSpPr>
                            <wps:spPr bwMode="auto">
                              <a:xfrm>
                                <a:off x="0" y="6761018"/>
                                <a:ext cx="3089515" cy="2833370"/>
                              </a:xfrm>
                              <a:prstGeom prst="rect">
                                <a:avLst/>
                              </a:prstGeom>
                              <a:grpFill/>
                              <a:extLst>
                                <a:ext uri="{91240B29-F687-4F45-9708-019B960494DF}">
                                  <a14:hiddenLine xmlns:a14="http://schemas.microsoft.com/office/drawing/2010/main" w="12700">
                                    <a:solidFill>
                                      <a:srgbClr val="FFFFFF"/>
                                    </a:solidFill>
                                    <a:miter lim="800000"/>
                                    <a:headEnd/>
                                    <a:tailEnd/>
                                  </a14:hiddenLine>
                                </a:ext>
                                <a:ext uri="{AF507438-7753-43E0-B8FC-AC1667EBCBE1}">
                                  <a14:hiddenEffects xmlns:a14="http://schemas.microsoft.com/office/drawing/2010/main">
                                    <a:effectLst>
                                      <a:outerShdw dist="53882" dir="2700000" algn="ctr" rotWithShape="0">
                                        <a:srgbClr val="D8D8D8"/>
                                      </a:outerShdw>
                                    </a:effectLst>
                                  </a14:hiddenEffects>
                                </a:ext>
                              </a:extLst>
                            </wps:spPr>
                            <wps:txbx>
                              <w:txbxContent>
                                <w:p w:rsidR="004707F5" w:rsidRDefault="004707F5">
                                  <w:pPr>
                                    <w:pStyle w:val="SemEspaamento"/>
                                    <w:spacing w:line="360" w:lineRule="auto"/>
                                    <w:rPr>
                                      <w:color w:val="FFFFFF" w:themeColor="background1"/>
                                    </w:rPr>
                                  </w:pPr>
                                </w:p>
                                <w:sdt>
                                  <w:sdtPr>
                                    <w:rPr>
                                      <w:color w:val="FFFFFF" w:themeColor="background1"/>
                                    </w:rPr>
                                    <w:alias w:val="Company"/>
                                    <w:id w:val="33154138"/>
                                    <w:showingPlcHdr/>
                                    <w:dataBinding w:prefixMappings="xmlns:ns0='http://schemas.openxmlformats.org/officeDocument/2006/extended-properties'" w:xpath="/ns0:Properties[1]/ns0:Company[1]" w:storeItemID="{6668398D-A668-4E3E-A5EB-62B293D839F1}"/>
                                    <w:text/>
                                  </w:sdtPr>
                                  <w:sdtEndPr/>
                                  <w:sdtContent>
                                    <w:p w:rsidR="004707F5" w:rsidRDefault="004707F5">
                                      <w:pPr>
                                        <w:pStyle w:val="SemEspaamento"/>
                                        <w:spacing w:line="360" w:lineRule="auto"/>
                                        <w:rPr>
                                          <w:color w:val="FFFFFF" w:themeColor="background1"/>
                                        </w:rPr>
                                      </w:pPr>
                                      <w:r>
                                        <w:rPr>
                                          <w:color w:val="FFFFFF" w:themeColor="background1"/>
                                        </w:rPr>
                                        <w:t xml:space="preserve">     </w:t>
                                      </w:r>
                                    </w:p>
                                  </w:sdtContent>
                                </w:sdt>
                                <w:sdt>
                                  <w:sdtPr>
                                    <w:rPr>
                                      <w:color w:val="FFFFFF" w:themeColor="background1"/>
                                    </w:rPr>
                                    <w:alias w:val="Date"/>
                                    <w:id w:val="-878467713"/>
                                    <w:showingPlcHdr/>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EndPr/>
                                  <w:sdtContent>
                                    <w:p w:rsidR="004707F5" w:rsidRDefault="004707F5">
                                      <w:pPr>
                                        <w:pStyle w:val="SemEspaamento"/>
                                        <w:spacing w:line="360" w:lineRule="auto"/>
                                        <w:rPr>
                                          <w:color w:val="FFFFFF" w:themeColor="background1"/>
                                        </w:rPr>
                                      </w:pPr>
                                      <w:r>
                                        <w:rPr>
                                          <w:color w:val="FFFFFF" w:themeColor="background1"/>
                                        </w:rPr>
                                        <w:t xml:space="preserve">     </w:t>
                                      </w:r>
                                    </w:p>
                                  </w:sdtContent>
                                </w:sdt>
                              </w:txbxContent>
                            </wps:txbx>
                            <wps:bodyPr rot="0" vert="horz" wrap="square" lIns="365760" tIns="182880" rIns="182880" bIns="182880" anchor="b" anchorCtr="0" upright="1">
                              <a:noAutofit/>
                            </wps:bodyPr>
                          </wps:wsp>
                        </wpg:wgp>
                      </a:graphicData>
                    </a:graphic>
                    <wp14:sizeRelH relativeFrom="page">
                      <wp14:pctWidth>40000</wp14:pctWidth>
                    </wp14:sizeRelH>
                    <wp14:sizeRelV relativeFrom="page">
                      <wp14:pctHeight>100000</wp14:pctHeight>
                    </wp14:sizeRelV>
                  </wp:anchor>
                </w:drawing>
              </mc:Choice>
              <mc:Fallback>
                <w:pict>
                  <v:group w14:anchorId="53CF99ED" id="Group 453" o:spid="_x0000_s1026" style="position:absolute;left:0;text-align:left;margin-left:546.2pt;margin-top:0;width:245.15pt;height:11in;z-index:251659264;mso-width-percent:400;mso-height-percent:1000;mso-position-horizontal-relative:page;mso-position-vertical:center;mso-position-vertical-relative:margin;mso-width-percent:400;mso-height-percent:1000" coordsize="31136,1005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">
                    <v:rect id="Rectangle 459" o:spid="_x0000_s1027" alt="Light vertical" style="position:absolute;width:1385;height:10058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" filled="f" stroked="f" strokecolor="white" strokeweight="1pt">
                      <v:shadow color="#d8d8d8" offset="3pt,3pt"/>
                    </v:rect>
                    <v:rect id="Rectangle 460" o:spid="_x0000_s1028" style="position:absolute;left:1246;width:29718;height:1005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KsOJcMA&#10;AADcAAAADwAAAGRycy9kb3ducmV2LnhtbERPS0sDMRC+C/6HMII3m/VBkW3TUhVLL0pdbaG3YTNu&#10;tt1MlmTarv/eHASPH997Oh98p04UUxvYwO2oAEVcB9tyY+Dr8/XmEVQSZItdYDLwQwnms8uLKZY2&#10;nPmDTpU0KodwKtGAE+lLrVPtyGMahZ44c98hepQMY6NtxHMO952+K4qx9thybnDY07Oj+lAdvYHN&#10;/vgm25f7ZVy9P+3EDYu4rNbGXF8NiwkooUH+xX/ulTXwMM7z85l8BPTs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5KsOJcMAAADcAAAADwAAAAAAAAAAAAAAAACYAgAAZHJzL2Rv&#10;d25yZXYueG1sUEsFBgAAAAAEAAQA9QAAAIgDAAAAAA==&#10;" fillcolor="#ffc000" stroked="f" strokecolor="#d8d8d8"/>
                    <v:rect id="Rectangle 461" o:spid="_x0000_s1029" style="position:absolute;left:138;width:30998;height:23774;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yLecUA&#10;AADcAAAADwAAAGRycy9kb3ducmV2LnhtbESPQWvCQBSE7wX/w/IEb3WjxFCjq0ih4sWDVj0/dp9J&#10;MPs2ya6a9td3C4Ueh5n5hlmue1uLB3W+cqxgMk5AEGtnKi4UnD4/Xt9A+IBssHZMCr7Iw3o1eFli&#10;btyTD/Q4hkJECPscFZQhNLmUXpdk0Y9dQxy9q+sshii7QpoOnxFuazlNkkxarDgulNjQe0n6drxb&#10;BVnafl+1zk6zQ9pO921yOZv5VqnRsN8sQATqw3/4r70zCtJsAr9n4hGQqx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izIt5xQAAANwAAAAPAAAAAAAAAAAAAAAAAJgCAABkcnMv&#10;ZG93bnJldi54bWxQSwUGAAAAAAQABAD1AAAAigMAAAAA&#10;" filled="f" stroked="f" strokecolor="white" strokeweight="1pt">
                      <v:shadow color="#d8d8d8" offset="3pt,3pt"/>
                      <v:textbox inset="28.8pt,14.4pt,14.4pt,14.4pt">
                        <w:txbxContent>
                          <w:sdt>
                            <w:sdtPr>
                              <w:rPr>
                                <w:color w:val="FFFFFF" w:themeColor="background1"/>
                                <w:sz w:val="96"/>
                                <w:szCs w:val="96"/>
                              </w:rPr>
                              <w:alias w:val="Year"/>
                              <w:id w:val="-1415777921"/>
                              <w:showingPlcHdr/>
                              <w:dataBinding w:prefixMappings="xmlns:ns0='http://schemas.microsoft.com/office/2006/coverPageProps'" w:xpath="/ns0:CoverPageProperties[1]/ns0:PublishDate[1]" w:storeItemID="{55AF091B-3C7A-41E3-B477-F2FDAA23CFDA}"/>
                              <w:date>
                                <w:dateFormat w:val="yyyy"/>
                                <w:lid w:val="en-US"/>
                                <w:storeMappedDataAs w:val="dateTime"/>
                                <w:calendar w:val="gregorian"/>
                              </w:date>
                            </w:sdtPr>
                            <w:sdtContent>
                              <w:p w:rsidR="004707F5" w:rsidRDefault="004707F5">
                                <w:pPr>
                                  <w:pStyle w:val="NoSpacing"/>
                                  <w:rPr>
                                    <w:color w:val="FFFFFF" w:themeColor="background1"/>
                                    <w:sz w:val="96"/>
                                    <w:szCs w:val="96"/>
                                  </w:rPr>
                                </w:pPr>
                                <w:r>
                                  <w:rPr>
                                    <w:color w:val="FFFFFF" w:themeColor="background1"/>
                                    <w:sz w:val="96"/>
                                    <w:szCs w:val="96"/>
                                  </w:rPr>
                                  <w:t xml:space="preserve">     </w:t>
                                </w:r>
                              </w:p>
                            </w:sdtContent>
                          </w:sdt>
                        </w:txbxContent>
                      </v:textbox>
                    </v:rect>
                    <v:rect id="Rectangle 9" o:spid="_x0000_s1030" style="position:absolute;top:67610;width:30895;height:28333;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4VDsUA&#10;AADcAAAADwAAAGRycy9kb3ducmV2LnhtbESPzWrDMBCE74W8g9hCb4lc45rEjRJCoaGXHvJ7XqSN&#10;bWqtbEtJnDx9VQj0OMzMN8x8OdhGXKj3tWMFr5MEBLF2puZSwX73OZ6C8AHZYOOYFNzIw3Ixeppj&#10;YdyVN3TZhlJECPsCFVQhtIWUXldk0U9cSxy9k+sthij7UpoerxFuG5kmSS4t1hwXKmzpoyL9sz1b&#10;BXnW3U9a5/u3Tdal311yPJjZWqmX52H1DiLQEP7Dj/aXUZDlKfydiUdAL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hUOxQAAANwAAAAPAAAAAAAAAAAAAAAAAJgCAABkcnMv&#10;ZG93bnJldi54bWxQSwUGAAAAAAQABAD1AAAAigMAAAAA&#10;" filled="f" stroked="f" strokecolor="white" strokeweight="1pt">
                      <v:shadow color="#d8d8d8" offset="3pt,3pt"/>
                      <v:textbox inset="28.8pt,14.4pt,14.4pt,14.4pt">
                        <w:txbxContent>
                          <w:p w:rsidR="004707F5" w:rsidRDefault="004707F5">
                            <w:pPr>
                              <w:pStyle w:val="NoSpacing"/>
                              <w:spacing w:line="360" w:lineRule="auto"/>
                              <w:rPr>
                                <w:color w:val="FFFFFF" w:themeColor="background1"/>
                              </w:rPr>
                            </w:pPr>
                          </w:p>
                          <w:sdt>
                            <w:sdtPr>
                              <w:rPr>
                                <w:color w:val="FFFFFF" w:themeColor="background1"/>
                              </w:rPr>
                              <w:alias w:val="Company"/>
                              <w:id w:val="33154138"/>
                              <w:showingPlcHdr/>
                              <w:dataBinding w:prefixMappings="xmlns:ns0='http://schemas.openxmlformats.org/officeDocument/2006/extended-properties'" w:xpath="/ns0:Properties[1]/ns0:Company[1]" w:storeItemID="{6668398D-A668-4E3E-A5EB-62B293D839F1}"/>
                              <w:text/>
                            </w:sdtPr>
                            <w:sdtContent>
                              <w:p w:rsidR="004707F5" w:rsidRDefault="004707F5">
                                <w:pPr>
                                  <w:pStyle w:val="NoSpacing"/>
                                  <w:spacing w:line="360" w:lineRule="auto"/>
                                  <w:rPr>
                                    <w:color w:val="FFFFFF" w:themeColor="background1"/>
                                  </w:rPr>
                                </w:pPr>
                                <w:r>
                                  <w:rPr>
                                    <w:color w:val="FFFFFF" w:themeColor="background1"/>
                                  </w:rPr>
                                  <w:t xml:space="preserve">     </w:t>
                                </w:r>
                              </w:p>
                            </w:sdtContent>
                          </w:sdt>
                          <w:sdt>
                            <w:sdtPr>
                              <w:rPr>
                                <w:color w:val="FFFFFF" w:themeColor="background1"/>
                              </w:rPr>
                              <w:alias w:val="Date"/>
                              <w:id w:val="-878467713"/>
                              <w:showingPlcHdr/>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4707F5" w:rsidRDefault="004707F5">
                                <w:pPr>
                                  <w:pStyle w:val="NoSpacing"/>
                                  <w:spacing w:line="360" w:lineRule="auto"/>
                                  <w:rPr>
                                    <w:color w:val="FFFFFF" w:themeColor="background1"/>
                                  </w:rPr>
                                </w:pPr>
                                <w:r>
                                  <w:rPr>
                                    <w:color w:val="FFFFFF" w:themeColor="background1"/>
                                  </w:rPr>
                                  <w:t xml:space="preserve">     </w:t>
                                </w:r>
                              </w:p>
                            </w:sdtContent>
                          </w:sdt>
                        </w:txbxContent>
                      </v:textbox>
                    </v:rect>
                    <w10:wrap anchorx="page" anchory="margin"/>
                  </v:group>
                </w:pict>
              </mc:Fallback>
            </mc:AlternateContent>
          </w:r>
          <w:r w:rsidR="00B22991" w:rsidRPr="00B22991">
            <w:rPr>
              <w:rFonts w:ascii="Calibri" w:eastAsia="Calibri" w:hAnsi="Calibri" w:cs="Times New Roman"/>
              <w:noProof/>
              <w:lang w:eastAsia="pt-PT"/>
            </w:rPr>
            <w:drawing>
              <wp:anchor distT="0" distB="0" distL="114300" distR="114300" simplePos="0" relativeHeight="251667456" behindDoc="1" locked="0" layoutInCell="1" allowOverlap="1" wp14:anchorId="62FAA48F" wp14:editId="4487E920">
                <wp:simplePos x="0" y="0"/>
                <wp:positionH relativeFrom="column">
                  <wp:posOffset>5345430</wp:posOffset>
                </wp:positionH>
                <wp:positionV relativeFrom="paragraph">
                  <wp:posOffset>121285</wp:posOffset>
                </wp:positionV>
                <wp:extent cx="386715" cy="651510"/>
                <wp:effectExtent l="0" t="0" r="0" b="0"/>
                <wp:wrapTight wrapText="bothSides">
                  <wp:wrapPolygon edited="0">
                    <wp:start x="0" y="0"/>
                    <wp:lineTo x="0" y="20842"/>
                    <wp:lineTo x="20217" y="20842"/>
                    <wp:lineTo x="20217" y="0"/>
                    <wp:lineTo x="0" y="0"/>
                  </wp:wrapPolygon>
                </wp:wrapTight>
                <wp:docPr id="4"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86715" cy="651510"/>
                        </a:xfrm>
                        <a:prstGeom prst="rect">
                          <a:avLst/>
                        </a:prstGeom>
                      </pic:spPr>
                    </pic:pic>
                  </a:graphicData>
                </a:graphic>
                <wp14:sizeRelH relativeFrom="page">
                  <wp14:pctWidth>0</wp14:pctWidth>
                </wp14:sizeRelH>
                <wp14:sizeRelV relativeFrom="page">
                  <wp14:pctHeight>0</wp14:pctHeight>
                </wp14:sizeRelV>
              </wp:anchor>
            </w:drawing>
          </w:r>
          <w:r w:rsidR="00B22991" w:rsidRPr="00B22991">
            <w:rPr>
              <w:rFonts w:ascii="Calibri" w:eastAsia="Calibri" w:hAnsi="Calibri" w:cs="Times New Roman"/>
              <w:noProof/>
              <w:lang w:eastAsia="pt-PT"/>
            </w:rPr>
            <mc:AlternateContent>
              <mc:Choice Requires="wps">
                <w:drawing>
                  <wp:anchor distT="0" distB="0" distL="114300" distR="114300" simplePos="0" relativeHeight="251663360" behindDoc="0" locked="0" layoutInCell="1" allowOverlap="1" wp14:anchorId="2D074F09" wp14:editId="0C6FE104">
                    <wp:simplePos x="0" y="0"/>
                    <wp:positionH relativeFrom="page">
                      <wp:align>center</wp:align>
                    </wp:positionH>
                    <mc:AlternateContent>
                      <mc:Choice Requires="wp14">
                        <wp:positionV relativeFrom="page">
                          <wp14:pctPosVOffset>70000</wp14:pctPosVOffset>
                        </wp:positionV>
                      </mc:Choice>
                      <mc:Fallback>
                        <wp:positionV relativeFrom="page">
                          <wp:posOffset>7484110</wp:posOffset>
                        </wp:positionV>
                      </mc:Fallback>
                    </mc:AlternateContent>
                    <wp:extent cx="7315200" cy="1009650"/>
                    <wp:effectExtent l="0" t="0" r="0" b="0"/>
                    <wp:wrapSquare wrapText="bothSides"/>
                    <wp:docPr id="153" name="Text Box 153"/>
                    <wp:cNvGraphicFramePr/>
                    <a:graphic xmlns:a="http://schemas.openxmlformats.org/drawingml/2006/main">
                      <a:graphicData uri="http://schemas.microsoft.com/office/word/2010/wordprocessingShape">
                        <wps:wsp>
                          <wps:cNvSpPr txBox="1"/>
                          <wps:spPr>
                            <a:xfrm>
                              <a:off x="0" y="0"/>
                              <a:ext cx="7315200" cy="1009650"/>
                            </a:xfrm>
                            <a:prstGeom prst="rect">
                              <a:avLst/>
                            </a:prstGeom>
                            <a:noFill/>
                            <a:ln w="6350">
                              <a:noFill/>
                            </a:ln>
                            <a:effectLst/>
                          </wps:spPr>
                          <wps:txbx>
                            <w:txbxContent>
                              <w:p w:rsidR="004707F5" w:rsidRPr="00B22991" w:rsidRDefault="004707F5" w:rsidP="00B22991">
                                <w:pPr>
                                  <w:pStyle w:val="SemEspaamento"/>
                                  <w:rPr>
                                    <w:b/>
                                    <w:color w:val="4F81BD"/>
                                    <w:sz w:val="28"/>
                                    <w:szCs w:val="28"/>
                                    <w:lang w:val="pt-PT"/>
                                  </w:rPr>
                                </w:pPr>
                              </w:p>
                            </w:txbxContent>
                          </wps:txbx>
                          <wps:bodyPr rot="0" spcFirstLastPara="0" vertOverflow="overflow" horzOverflow="overflow" vert="horz" wrap="square" lIns="1600200" tIns="0" rIns="685800" bIns="0" numCol="1" spcCol="0" rtlCol="0" fromWordArt="0" anchor="t" anchorCtr="0" forceAA="0" compatLnSpc="1">
                            <a:prstTxWarp prst="textNoShape">
                              <a:avLst/>
                            </a:prstTxWarp>
                            <a:spAutoFit/>
                          </wps:bodyPr>
                        </wps:wsp>
                      </a:graphicData>
                    </a:graphic>
                    <wp14:sizeRelH relativeFrom="page">
                      <wp14:pctWidth>94100</wp14:pctWidth>
                    </wp14:sizeRelH>
                    <wp14:sizeRelV relativeFrom="page">
                      <wp14:pctHeight>10000</wp14:pctHeight>
                    </wp14:sizeRelV>
                  </wp:anchor>
                </w:drawing>
              </mc:Choice>
              <mc:Fallback>
                <w:pict>
                  <v:shapetype w14:anchorId="2D074F09" id="_x0000_t202" coordsize="21600,21600" o:spt="202" path="m,l,21600r21600,l21600,xe">
                    <v:stroke joinstyle="miter"/>
                    <v:path gradientshapeok="t" o:connecttype="rect"/>
                  </v:shapetype>
                  <v:shape id="Text Box 153" o:spid="_x0000_s1031" type="#_x0000_t202" style="position:absolute;left:0;text-align:left;margin-left:0;margin-top:0;width:8in;height:79.5pt;z-index:251663360;visibility:visible;mso-wrap-style:square;mso-width-percent:941;mso-height-percent:100;mso-top-percent:700;mso-wrap-distance-left:9pt;mso-wrap-distance-top:0;mso-wrap-distance-right:9pt;mso-wrap-distance-bottom:0;mso-position-horizontal:center;mso-position-horizontal-relative:page;mso-position-vertical-relative:page;mso-width-percent:941;mso-height-percent:100;mso-top-percent:70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" filled="f" stroked="f" strokeweight=".5pt">
                    <v:textbox style="mso-fit-shape-to-text:t" inset="126pt,0,54pt,0">
                      <w:txbxContent>
                        <w:p w:rsidR="004707F5" w:rsidRPr="00B22991" w:rsidRDefault="004707F5" w:rsidP="00B22991">
                          <w:pPr>
                            <w:pStyle w:val="NoSpacing"/>
                            <w:rPr>
                              <w:b/>
                              <w:color w:val="4F81BD"/>
                              <w:sz w:val="28"/>
                              <w:szCs w:val="28"/>
                              <w:lang w:val="pt-PT"/>
                            </w:rPr>
                          </w:pPr>
                        </w:p>
                      </w:txbxContent>
                    </v:textbox>
                    <w10:wrap type="square" anchorx="page" anchory="page"/>
                  </v:shape>
                </w:pict>
              </mc:Fallback>
            </mc:AlternateContent>
          </w:r>
        </w:p>
        <w:p w:rsidR="00B22991" w:rsidRPr="00B22991" w:rsidRDefault="00B22991" w:rsidP="00B22991">
          <w:pPr>
            <w:spacing w:after="200" w:line="276" w:lineRule="auto"/>
            <w:jc w:val="left"/>
            <w:rPr>
              <w:rFonts w:eastAsia="Calibri" w:cs="Arial"/>
            </w:rPr>
          </w:pPr>
          <w:r>
            <w:rPr>
              <w:rFonts w:eastAsia="Calibri" w:cs="Arial"/>
            </w:rPr>
            <w:t xml:space="preserve">               </w:t>
          </w:r>
          <w:r w:rsidRPr="00B22991">
            <w:rPr>
              <w:rFonts w:eastAsia="Calibri" w:cs="Arial"/>
            </w:rPr>
            <w:t>Universidade de Lisboa</w:t>
          </w:r>
        </w:p>
        <w:p w:rsidR="00B22991" w:rsidRPr="00B22991" w:rsidRDefault="00B22991" w:rsidP="00B22991">
          <w:pPr>
            <w:spacing w:after="200" w:line="276" w:lineRule="auto"/>
            <w:jc w:val="center"/>
            <w:rPr>
              <w:rFonts w:eastAsia="Calibri" w:cs="Arial"/>
            </w:rPr>
          </w:pPr>
          <w:r>
            <w:rPr>
              <w:rFonts w:eastAsia="Calibri" w:cs="Arial"/>
            </w:rPr>
            <w:t xml:space="preserve">                          </w:t>
          </w:r>
          <w:r w:rsidRPr="00B22991">
            <w:rPr>
              <w:rFonts w:eastAsia="Calibri" w:cs="Arial"/>
            </w:rPr>
            <w:t>Faculdade de Motricidade Humana</w:t>
          </w:r>
        </w:p>
        <w:p w:rsidR="00B22991" w:rsidRPr="00B22991" w:rsidRDefault="00B22991" w:rsidP="00B22991">
          <w:pPr>
            <w:tabs>
              <w:tab w:val="left" w:pos="1152"/>
            </w:tabs>
            <w:spacing w:after="0" w:line="240" w:lineRule="auto"/>
            <w:rPr>
              <w:rFonts w:ascii="Calibri" w:eastAsia="Calibri" w:hAnsi="Calibri" w:cs="Times New Roman"/>
            </w:rPr>
          </w:pPr>
          <w:r w:rsidRPr="00B22991">
            <w:rPr>
              <w:rFonts w:ascii="Calibri" w:eastAsia="Calibri" w:hAnsi="Calibri" w:cs="Times New Roman"/>
            </w:rPr>
            <w:tab/>
          </w:r>
          <w:r w:rsidRPr="00B22991">
            <w:rPr>
              <w:rFonts w:ascii="Calibri" w:eastAsia="Calibri" w:hAnsi="Calibri" w:cs="Times New Roman"/>
            </w:rPr>
            <w:tab/>
          </w:r>
        </w:p>
        <w:p w:rsidR="00B52EB2" w:rsidRPr="00B22991" w:rsidRDefault="00B52EB2" w:rsidP="00B52EB2">
          <w:pPr>
            <w:spacing w:after="200" w:line="276" w:lineRule="auto"/>
            <w:jc w:val="center"/>
            <w:rPr>
              <w:rFonts w:eastAsia="Calibri" w:cs="Arial"/>
            </w:rPr>
          </w:pPr>
          <w:r w:rsidRPr="00B22991">
            <w:rPr>
              <w:rFonts w:eastAsia="Calibri" w:cs="Arial"/>
            </w:rPr>
            <w:t>Mestrado em Ensino da Educação Física nos Ensinos Básico e Secundário</w:t>
          </w:r>
        </w:p>
        <w:p w:rsidR="00B22991" w:rsidRPr="00B22991" w:rsidRDefault="00B22991" w:rsidP="00B22991">
          <w:pPr>
            <w:tabs>
              <w:tab w:val="left" w:pos="1152"/>
            </w:tabs>
            <w:spacing w:after="0" w:line="240" w:lineRule="auto"/>
            <w:jc w:val="center"/>
            <w:rPr>
              <w:rFonts w:ascii="Calibri" w:eastAsia="Calibri" w:hAnsi="Calibri" w:cs="Times New Roman"/>
              <w:sz w:val="36"/>
              <w:szCs w:val="36"/>
            </w:rPr>
          </w:pPr>
        </w:p>
        <w:p w:rsidR="00B22991" w:rsidRPr="00B22991" w:rsidRDefault="00B52EB2" w:rsidP="00B22991">
          <w:pPr>
            <w:tabs>
              <w:tab w:val="center" w:pos="4252"/>
              <w:tab w:val="right" w:pos="8504"/>
            </w:tabs>
            <w:spacing w:after="0" w:line="240" w:lineRule="auto"/>
            <w:rPr>
              <w:rFonts w:ascii="Calibri" w:eastAsia="Calibri" w:hAnsi="Calibri" w:cs="Times New Roman"/>
            </w:rPr>
          </w:pPr>
          <w:r>
            <w:rPr>
              <w:noProof/>
              <w:lang w:eastAsia="pt-PT"/>
            </w:rPr>
            <mc:AlternateContent>
              <mc:Choice Requires="wps">
                <w:drawing>
                  <wp:anchor distT="45720" distB="45720" distL="114300" distR="114300" simplePos="0" relativeHeight="251669504" behindDoc="0" locked="0" layoutInCell="1" allowOverlap="1" wp14:anchorId="71D9E66A" wp14:editId="4F6951C4">
                    <wp:simplePos x="0" y="0"/>
                    <wp:positionH relativeFrom="margin">
                      <wp:align>center</wp:align>
                    </wp:positionH>
                    <wp:positionV relativeFrom="paragraph">
                      <wp:posOffset>848360</wp:posOffset>
                    </wp:positionV>
                    <wp:extent cx="3228975" cy="3238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28975" cy="323850"/>
                            </a:xfrm>
                            <a:prstGeom prst="rect">
                              <a:avLst/>
                            </a:prstGeom>
                            <a:solidFill>
                              <a:srgbClr val="FFFFFF"/>
                            </a:solidFill>
                            <a:ln w="19050">
                              <a:solidFill>
                                <a:schemeClr val="tx1"/>
                              </a:solidFill>
                              <a:miter lim="800000"/>
                              <a:headEnd/>
                              <a:tailEnd/>
                            </a:ln>
                          </wps:spPr>
                          <wps:txbx>
                            <w:txbxContent>
                              <w:p w:rsidR="004707F5" w:rsidRPr="00B22991" w:rsidRDefault="004707F5" w:rsidP="00B22991">
                                <w:pPr>
                                  <w:jc w:val="center"/>
                                  <w:rPr>
                                    <w:rFonts w:cs="Arial"/>
                                    <w:sz w:val="28"/>
                                    <w:szCs w:val="28"/>
                                    <w:lang w:val="en-US"/>
                                  </w:rPr>
                                </w:pPr>
                                <w:r w:rsidRPr="00B22991">
                                  <w:rPr>
                                    <w:rFonts w:cs="Arial"/>
                                    <w:sz w:val="28"/>
                                    <w:szCs w:val="28"/>
                                  </w:rPr>
                                  <w:t>Investigação e Inovação Pedagógica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1D9E66A" id="Text Box 2" o:spid="_x0000_s1032" type="#_x0000_t202" style="position:absolute;left:0;text-align:left;margin-left:0;margin-top:66.8pt;width:254.25pt;height:25.5pt;z-index:25166950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" strokecolor="black [3213]" strokeweight="1.5pt">
                    <v:textbox>
                      <w:txbxContent>
                        <w:p w:rsidR="004707F5" w:rsidRPr="00B22991" w:rsidRDefault="004707F5" w:rsidP="00B22991">
                          <w:pPr>
                            <w:jc w:val="center"/>
                            <w:rPr>
                              <w:rFonts w:cs="Arial"/>
                              <w:sz w:val="28"/>
                              <w:szCs w:val="28"/>
                              <w:lang w:val="en-US"/>
                            </w:rPr>
                          </w:pPr>
                          <w:r w:rsidRPr="00B22991">
                            <w:rPr>
                              <w:rFonts w:cs="Arial"/>
                              <w:sz w:val="28"/>
                              <w:szCs w:val="28"/>
                            </w:rPr>
                            <w:t>Investigação e Inovação Pedagógica</w:t>
                          </w:r>
                        </w:p>
                      </w:txbxContent>
                    </v:textbox>
                    <w10:wrap type="square" anchorx="margin"/>
                  </v:shape>
                </w:pict>
              </mc:Fallback>
            </mc:AlternateContent>
          </w:r>
        </w:p>
        <w:p w:rsidR="00B22991" w:rsidRPr="00B22991" w:rsidRDefault="00B22991" w:rsidP="00B22991">
          <w:pPr>
            <w:spacing w:after="200" w:line="276" w:lineRule="auto"/>
            <w:jc w:val="center"/>
            <w:rPr>
              <w:rFonts w:eastAsia="Calibri" w:cs="Arial"/>
            </w:rPr>
          </w:pPr>
          <w:r>
            <w:rPr>
              <w:noProof/>
              <w:lang w:eastAsia="pt-PT"/>
            </w:rPr>
            <mc:AlternateContent>
              <mc:Choice Requires="wps">
                <w:drawing>
                  <wp:anchor distT="0" distB="0" distL="114300" distR="114300" simplePos="0" relativeHeight="251661312" behindDoc="0" locked="0" layoutInCell="0" allowOverlap="1" wp14:anchorId="5AD9F95D" wp14:editId="774041EB">
                    <wp:simplePos x="0" y="0"/>
                    <wp:positionH relativeFrom="page">
                      <wp:posOffset>9525</wp:posOffset>
                    </wp:positionH>
                    <wp:positionV relativeFrom="page">
                      <wp:posOffset>2676525</wp:posOffset>
                    </wp:positionV>
                    <wp:extent cx="7534275" cy="640080"/>
                    <wp:effectExtent l="0" t="0" r="28575" b="11430"/>
                    <wp:wrapTopAndBottom/>
                    <wp:docPr id="463"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34275" cy="640080"/>
                            </a:xfrm>
                            <a:prstGeom prst="rect">
                              <a:avLst/>
                            </a:prstGeom>
                            <a:solidFill>
                              <a:schemeClr val="tx1"/>
                            </a:solidFill>
                            <a:ln w="19050">
                              <a:solidFill>
                                <a:schemeClr val="tx1"/>
                              </a:solidFill>
                              <a:miter lim="800000"/>
                              <a:headEnd/>
                              <a:tailEnd/>
                            </a:ln>
                          </wps:spPr>
                          <wps:txbx>
                            <w:txbxContent>
                              <w:sdt>
                                <w:sdtPr>
                                  <w:rPr>
                                    <w:rFonts w:ascii="Arial" w:hAnsi="Arial" w:cs="Arial"/>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EndPr/>
                                <w:sdtContent>
                                  <w:p w:rsidR="004707F5" w:rsidRPr="00B22991" w:rsidRDefault="004707F5" w:rsidP="00B22991">
                                    <w:pPr>
                                      <w:pStyle w:val="SemEspaamento"/>
                                      <w:jc w:val="center"/>
                                      <w:rPr>
                                        <w:rFonts w:ascii="Arial" w:hAnsi="Arial" w:cs="Arial"/>
                                        <w:color w:val="FFFFFF" w:themeColor="background1"/>
                                        <w:sz w:val="72"/>
                                        <w:szCs w:val="72"/>
                                      </w:rPr>
                                    </w:pPr>
                                    <w:r>
                                      <w:rPr>
                                        <w:rFonts w:ascii="Arial" w:hAnsi="Arial" w:cs="Arial"/>
                                        <w:color w:val="FFFFFF" w:themeColor="background1"/>
                                        <w:sz w:val="72"/>
                                        <w:szCs w:val="72"/>
                                        <w:lang w:val="pt-PT"/>
                                      </w:rPr>
                                      <w:t>Projeto de área 2</w:t>
                                    </w:r>
                                  </w:p>
                                </w:sdtContent>
                              </w:sdt>
                            </w:txbxContent>
                          </wps:txbx>
                          <wps:bodyPr rot="0" vert="horz" wrap="square" lIns="182880" tIns="45720" rIns="182880" bIns="45720" anchor="ctr" anchorCtr="0" upright="1">
                            <a:spAutoFit/>
                          </wps:bodyPr>
                        </wps:wsp>
                      </a:graphicData>
                    </a:graphic>
                    <wp14:sizeRelH relativeFrom="page">
                      <wp14:pctWidth>0</wp14:pctWidth>
                    </wp14:sizeRelH>
                    <wp14:sizeRelV relativeFrom="page">
                      <wp14:pctHeight>7300</wp14:pctHeight>
                    </wp14:sizeRelV>
                  </wp:anchor>
                </w:drawing>
              </mc:Choice>
              <mc:Fallback>
                <w:pict>
                  <v:rect w14:anchorId="5AD9F95D" id="Rectangle 16" o:spid="_x0000_s1033" style="position:absolute;left:0;text-align:left;margin-left:.75pt;margin-top:210.75pt;width:593.25pt;height:50.4pt;z-index:251661312;visibility:visible;mso-wrap-style:square;mso-width-percent:0;mso-height-percent:73;mso-wrap-distance-left:9pt;mso-wrap-distance-top:0;mso-wrap-distance-right:9pt;mso-wrap-distance-bottom:0;mso-position-horizontal:absolute;mso-position-horizontal-relative:page;mso-position-vertical:absolute;mso-position-vertical-relative:page;mso-width-percent:0;mso-height-percent:73;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" o:allowincell="f" fillcolor="black [3213]" strokecolor="black [3213]" strokeweight="1.5pt">
                    <v:textbox style="mso-fit-shape-to-text:t" inset="14.4pt,,14.4pt">
                      <w:txbxContent>
                        <w:sdt>
                          <w:sdtPr>
                            <w:rPr>
                              <w:rFonts w:ascii="Arial" w:hAnsi="Arial" w:cs="Arial"/>
                              <w:color w:val="FFFFFF" w:themeColor="background1"/>
                              <w:sz w:val="72"/>
                              <w:szCs w:val="72"/>
                            </w:rPr>
                            <w:alias w:val="Title"/>
                            <w:id w:val="-1704864950"/>
                            <w:dataBinding w:prefixMappings="xmlns:ns0='http://schemas.openxmlformats.org/package/2006/metadata/core-properties' xmlns:ns1='http://purl.org/dc/elements/1.1/'" w:xpath="/ns0:coreProperties[1]/ns1:title[1]" w:storeItemID="{6C3C8BC8-F283-45AE-878A-BAB7291924A1}"/>
                            <w:text/>
                          </w:sdtPr>
                          <w:sdtContent>
                            <w:p w:rsidR="004707F5" w:rsidRPr="00B22991" w:rsidRDefault="004707F5" w:rsidP="00B22991">
                              <w:pPr>
                                <w:pStyle w:val="NoSpacing"/>
                                <w:jc w:val="center"/>
                                <w:rPr>
                                  <w:rFonts w:ascii="Arial" w:hAnsi="Arial" w:cs="Arial"/>
                                  <w:color w:val="FFFFFF" w:themeColor="background1"/>
                                  <w:sz w:val="72"/>
                                  <w:szCs w:val="72"/>
                                </w:rPr>
                              </w:pPr>
                              <w:r>
                                <w:rPr>
                                  <w:rFonts w:ascii="Arial" w:hAnsi="Arial" w:cs="Arial"/>
                                  <w:color w:val="FFFFFF" w:themeColor="background1"/>
                                  <w:sz w:val="72"/>
                                  <w:szCs w:val="72"/>
                                  <w:lang w:val="pt-PT"/>
                                </w:rPr>
                                <w:t>Projeto de área 2</w:t>
                              </w:r>
                            </w:p>
                          </w:sdtContent>
                        </w:sdt>
                      </w:txbxContent>
                    </v:textbox>
                    <w10:wrap type="topAndBottom" anchorx="page" anchory="page"/>
                  </v:rect>
                </w:pict>
              </mc:Fallback>
            </mc:AlternateContent>
          </w:r>
        </w:p>
        <w:p w:rsidR="004B5BAC" w:rsidRDefault="004B5BAC"/>
        <w:p w:rsidR="00B52EB2" w:rsidRPr="006776EC" w:rsidRDefault="00C53931" w:rsidP="006776EC">
          <w:r>
            <w:rPr>
              <w:noProof/>
              <w:lang w:eastAsia="pt-PT"/>
            </w:rPr>
            <mc:AlternateContent>
              <mc:Choice Requires="wps">
                <w:drawing>
                  <wp:anchor distT="45720" distB="45720" distL="114300" distR="114300" simplePos="0" relativeHeight="251679744" behindDoc="0" locked="0" layoutInCell="1" allowOverlap="1" wp14:anchorId="51A35491" wp14:editId="01F02974">
                    <wp:simplePos x="0" y="0"/>
                    <wp:positionH relativeFrom="margin">
                      <wp:align>center</wp:align>
                    </wp:positionH>
                    <wp:positionV relativeFrom="paragraph">
                      <wp:posOffset>4043680</wp:posOffset>
                    </wp:positionV>
                    <wp:extent cx="5381625" cy="1895475"/>
                    <wp:effectExtent l="0" t="0" r="9525" b="9525"/>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1625" cy="1895475"/>
                            </a:xfrm>
                            <a:prstGeom prst="rect">
                              <a:avLst/>
                            </a:prstGeom>
                            <a:solidFill>
                              <a:srgbClr val="FFFFFF"/>
                            </a:solidFill>
                            <a:ln w="9525">
                              <a:noFill/>
                              <a:miter lim="800000"/>
                              <a:headEnd/>
                              <a:tailEnd/>
                            </a:ln>
                          </wps:spPr>
                          <wps:txbx>
                            <w:txbxContent>
                              <w:p w:rsidR="004707F5" w:rsidRDefault="004707F5" w:rsidP="00B52EB2">
                                <w:pPr>
                                  <w:spacing w:after="200" w:line="276" w:lineRule="auto"/>
                                  <w:jc w:val="center"/>
                                  <w:rPr>
                                    <w:rFonts w:eastAsia="Calibri" w:cs="Arial"/>
                                  </w:rPr>
                                </w:pPr>
                                <w:r w:rsidRPr="00B52EB2">
                                  <w:rPr>
                                    <w:rFonts w:eastAsia="Calibri" w:cs="Arial"/>
                                  </w:rPr>
                                  <w:t>Professor</w:t>
                                </w:r>
                                <w:r>
                                  <w:rPr>
                                    <w:rFonts w:eastAsia="Calibri" w:cs="Arial"/>
                                  </w:rPr>
                                  <w:t>es</w:t>
                                </w:r>
                                <w:r w:rsidRPr="00B52EB2">
                                  <w:rPr>
                                    <w:rFonts w:eastAsia="Calibri" w:cs="Arial"/>
                                  </w:rPr>
                                  <w:t xml:space="preserve"> Estagiário</w:t>
                                </w:r>
                                <w:r>
                                  <w:rPr>
                                    <w:rFonts w:eastAsia="Calibri" w:cs="Arial"/>
                                  </w:rPr>
                                  <w:t>s</w:t>
                                </w:r>
                                <w:r w:rsidRPr="00B52EB2">
                                  <w:rPr>
                                    <w:rFonts w:eastAsia="Calibri" w:cs="Arial"/>
                                  </w:rPr>
                                  <w:t>: Ana Rita Navalho</w:t>
                                </w:r>
                                <w:r>
                                  <w:rPr>
                                    <w:rFonts w:eastAsia="Calibri" w:cs="Arial"/>
                                  </w:rPr>
                                  <w:t>, Hugo Vicente, Inês Miranda</w:t>
                                </w:r>
                              </w:p>
                              <w:p w:rsidR="004707F5" w:rsidRPr="00B52EB2" w:rsidRDefault="004707F5" w:rsidP="00B52EB2">
                                <w:pPr>
                                  <w:spacing w:after="200" w:line="276" w:lineRule="auto"/>
                                  <w:jc w:val="left"/>
                                  <w:rPr>
                                    <w:rFonts w:eastAsia="Calibri" w:cs="Arial"/>
                                  </w:rPr>
                                </w:pPr>
                              </w:p>
                              <w:p w:rsidR="004707F5" w:rsidRPr="00B52EB2" w:rsidRDefault="004707F5" w:rsidP="00B52EB2">
                                <w:pPr>
                                  <w:spacing w:after="200" w:line="276" w:lineRule="auto"/>
                                  <w:jc w:val="center"/>
                                  <w:rPr>
                                    <w:rFonts w:eastAsia="Calibri" w:cs="Arial"/>
                                  </w:rPr>
                                </w:pPr>
                                <w:r w:rsidRPr="00B52EB2">
                                  <w:rPr>
                                    <w:rFonts w:eastAsia="Calibri" w:cs="Arial"/>
                                  </w:rPr>
                                  <w:t>Orientador de Escola: Prof. Luís Mateus</w:t>
                                </w:r>
                              </w:p>
                              <w:p w:rsidR="004707F5" w:rsidRPr="00B52EB2" w:rsidRDefault="004707F5" w:rsidP="00B52EB2">
                                <w:pPr>
                                  <w:spacing w:after="200" w:line="276" w:lineRule="auto"/>
                                  <w:jc w:val="center"/>
                                  <w:rPr>
                                    <w:rFonts w:eastAsia="Calibri" w:cs="Arial"/>
                                  </w:rPr>
                                </w:pPr>
                                <w:r w:rsidRPr="00B52EB2">
                                  <w:rPr>
                                    <w:rFonts w:eastAsia="Calibri" w:cs="Arial"/>
                                  </w:rPr>
                                  <w:t>Orientador de Faculdade: Prof. Conceição Pedro</w:t>
                                </w:r>
                              </w:p>
                              <w:p w:rsidR="004707F5" w:rsidRPr="00B52EB2" w:rsidRDefault="004707F5" w:rsidP="00B52EB2">
                                <w:pPr>
                                  <w:spacing w:after="200" w:line="276" w:lineRule="auto"/>
                                  <w:rPr>
                                    <w:rFonts w:ascii="Times New Roman" w:eastAsia="Calibri" w:hAnsi="Times New Roman" w:cs="Times New Roman"/>
                                    <w:sz w:val="24"/>
                                    <w:szCs w:val="24"/>
                                  </w:rPr>
                                </w:pPr>
                              </w:p>
                              <w:p w:rsidR="004707F5" w:rsidRPr="00B52EB2" w:rsidRDefault="004707F5" w:rsidP="006776EC">
                                <w:pPr>
                                  <w:spacing w:after="200" w:line="276" w:lineRule="auto"/>
                                  <w:jc w:val="center"/>
                                  <w:rPr>
                                    <w:rFonts w:eastAsia="Calibri" w:cs="Arial"/>
                                  </w:rPr>
                                </w:pPr>
                                <w:r w:rsidRPr="00B52EB2">
                                  <w:rPr>
                                    <w:rFonts w:eastAsia="Calibri" w:cs="Arial"/>
                                  </w:rPr>
                                  <w:t>Ano Letivo 2014/2015</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1A35491" id="_x0000_s1034" type="#_x0000_t202" style="position:absolute;left:0;text-align:left;margin-left:0;margin-top:318.4pt;width:423.75pt;height:149.25pt;z-index:251679744;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" stroked="f">
                    <v:textbox>
                      <w:txbxContent>
                        <w:p w:rsidR="004707F5" w:rsidRDefault="004707F5" w:rsidP="00B52EB2">
                          <w:pPr>
                            <w:spacing w:after="200" w:line="276" w:lineRule="auto"/>
                            <w:jc w:val="center"/>
                            <w:rPr>
                              <w:rFonts w:eastAsia="Calibri" w:cs="Arial"/>
                            </w:rPr>
                          </w:pPr>
                          <w:r w:rsidRPr="00B52EB2">
                            <w:rPr>
                              <w:rFonts w:eastAsia="Calibri" w:cs="Arial"/>
                            </w:rPr>
                            <w:t>Professor</w:t>
                          </w:r>
                          <w:r>
                            <w:rPr>
                              <w:rFonts w:eastAsia="Calibri" w:cs="Arial"/>
                            </w:rPr>
                            <w:t>es</w:t>
                          </w:r>
                          <w:r w:rsidRPr="00B52EB2">
                            <w:rPr>
                              <w:rFonts w:eastAsia="Calibri" w:cs="Arial"/>
                            </w:rPr>
                            <w:t xml:space="preserve"> Estagiário</w:t>
                          </w:r>
                          <w:r>
                            <w:rPr>
                              <w:rFonts w:eastAsia="Calibri" w:cs="Arial"/>
                            </w:rPr>
                            <w:t>s</w:t>
                          </w:r>
                          <w:r w:rsidRPr="00B52EB2">
                            <w:rPr>
                              <w:rFonts w:eastAsia="Calibri" w:cs="Arial"/>
                            </w:rPr>
                            <w:t>: Ana Rita Navalho</w:t>
                          </w:r>
                          <w:r>
                            <w:rPr>
                              <w:rFonts w:eastAsia="Calibri" w:cs="Arial"/>
                            </w:rPr>
                            <w:t>, Hugo Vicente, Inês Miranda</w:t>
                          </w:r>
                        </w:p>
                        <w:p w:rsidR="004707F5" w:rsidRPr="00B52EB2" w:rsidRDefault="004707F5" w:rsidP="00B52EB2">
                          <w:pPr>
                            <w:spacing w:after="200" w:line="276" w:lineRule="auto"/>
                            <w:jc w:val="left"/>
                            <w:rPr>
                              <w:rFonts w:eastAsia="Calibri" w:cs="Arial"/>
                            </w:rPr>
                          </w:pPr>
                        </w:p>
                        <w:p w:rsidR="004707F5" w:rsidRPr="00B52EB2" w:rsidRDefault="004707F5" w:rsidP="00B52EB2">
                          <w:pPr>
                            <w:spacing w:after="200" w:line="276" w:lineRule="auto"/>
                            <w:jc w:val="center"/>
                            <w:rPr>
                              <w:rFonts w:eastAsia="Calibri" w:cs="Arial"/>
                            </w:rPr>
                          </w:pPr>
                          <w:r w:rsidRPr="00B52EB2">
                            <w:rPr>
                              <w:rFonts w:eastAsia="Calibri" w:cs="Arial"/>
                            </w:rPr>
                            <w:t>Orientador de Escola: Prof. Luís Mateus</w:t>
                          </w:r>
                        </w:p>
                        <w:p w:rsidR="004707F5" w:rsidRPr="00B52EB2" w:rsidRDefault="004707F5" w:rsidP="00B52EB2">
                          <w:pPr>
                            <w:spacing w:after="200" w:line="276" w:lineRule="auto"/>
                            <w:jc w:val="center"/>
                            <w:rPr>
                              <w:rFonts w:eastAsia="Calibri" w:cs="Arial"/>
                            </w:rPr>
                          </w:pPr>
                          <w:r w:rsidRPr="00B52EB2">
                            <w:rPr>
                              <w:rFonts w:eastAsia="Calibri" w:cs="Arial"/>
                            </w:rPr>
                            <w:t>Orientador de Faculdade: Prof. Conceição Pedro</w:t>
                          </w:r>
                        </w:p>
                        <w:p w:rsidR="004707F5" w:rsidRPr="00B52EB2" w:rsidRDefault="004707F5" w:rsidP="00B52EB2">
                          <w:pPr>
                            <w:spacing w:after="200" w:line="276" w:lineRule="auto"/>
                            <w:rPr>
                              <w:rFonts w:ascii="Times New Roman" w:eastAsia="Calibri" w:hAnsi="Times New Roman" w:cs="Times New Roman"/>
                              <w:sz w:val="24"/>
                              <w:szCs w:val="24"/>
                            </w:rPr>
                          </w:pPr>
                        </w:p>
                        <w:p w:rsidR="004707F5" w:rsidRPr="00B52EB2" w:rsidRDefault="004707F5" w:rsidP="006776EC">
                          <w:pPr>
                            <w:spacing w:after="200" w:line="276" w:lineRule="auto"/>
                            <w:jc w:val="center"/>
                            <w:rPr>
                              <w:rFonts w:eastAsia="Calibri" w:cs="Arial"/>
                            </w:rPr>
                          </w:pPr>
                          <w:r w:rsidRPr="00B52EB2">
                            <w:rPr>
                              <w:rFonts w:eastAsia="Calibri" w:cs="Arial"/>
                            </w:rPr>
                            <w:t>Ano Letivo 2014/2015</w:t>
                          </w:r>
                        </w:p>
                      </w:txbxContent>
                    </v:textbox>
                    <w10:wrap anchorx="margin"/>
                  </v:shape>
                </w:pict>
              </mc:Fallback>
            </mc:AlternateContent>
          </w:r>
          <w:r w:rsidR="006776EC">
            <w:rPr>
              <w:noProof/>
              <w:lang w:eastAsia="pt-PT"/>
            </w:rPr>
            <mc:AlternateContent>
              <mc:Choice Requires="wps">
                <w:drawing>
                  <wp:anchor distT="0" distB="0" distL="114300" distR="114300" simplePos="0" relativeHeight="251673600" behindDoc="0" locked="0" layoutInCell="1" allowOverlap="1" wp14:anchorId="2601C039" wp14:editId="2C381D0E">
                    <wp:simplePos x="0" y="0"/>
                    <wp:positionH relativeFrom="page">
                      <wp:align>right</wp:align>
                    </wp:positionH>
                    <wp:positionV relativeFrom="paragraph">
                      <wp:posOffset>836930</wp:posOffset>
                    </wp:positionV>
                    <wp:extent cx="638175" cy="10911205"/>
                    <wp:effectExtent l="6985" t="0" r="0" b="0"/>
                    <wp:wrapNone/>
                    <wp:docPr id="6" name="Rectangl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38175" cy="10911205"/>
                            </a:xfrm>
                            <a:prstGeom prst="rect">
                              <a:avLst/>
                            </a:prstGeom>
                            <a:solidFill>
                              <a:srgbClr val="FFC000"/>
                            </a:solidFill>
                            <a:extLst>
                              <a:ext uri="{91240B29-F687-4F45-9708-019B960494DF}">
                                <a14:hiddenLine xmlns:a14="http://schemas.microsoft.com/office/drawing/2010/main" w="9525">
                                  <a:solidFill>
                                    <a:srgbClr val="D8D8D8"/>
                                  </a:solidFill>
                                  <a:miter lim="800000"/>
                                  <a:headEnd/>
                                  <a:tailEnd/>
                                </a14:hiddenLine>
                              </a:ext>
                            </a:extLst>
                          </wps:spPr>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rect w14:anchorId="2C287314" id="Rectangle 6" o:spid="_x0000_s1026" style="position:absolute;margin-left:-.95pt;margin-top:65.9pt;width:50.25pt;height:859.15pt;rotation:90;z-index:251673600;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" fillcolor="#ffc000" stroked="f" strokecolor="#d8d8d8">
                    <w10:wrap anchorx="page"/>
                  </v:rect>
                </w:pict>
              </mc:Fallback>
            </mc:AlternateContent>
          </w:r>
          <w:r w:rsidR="00B52EB2">
            <w:rPr>
              <w:noProof/>
              <w:lang w:eastAsia="pt-PT"/>
            </w:rPr>
            <w:drawing>
              <wp:anchor distT="0" distB="0" distL="114300" distR="114300" simplePos="0" relativeHeight="251660288" behindDoc="0" locked="0" layoutInCell="0" allowOverlap="1" wp14:anchorId="2E387D24" wp14:editId="4825885F">
                <wp:simplePos x="0" y="0"/>
                <wp:positionH relativeFrom="page">
                  <wp:posOffset>1831340</wp:posOffset>
                </wp:positionH>
                <wp:positionV relativeFrom="margin">
                  <wp:posOffset>3148330</wp:posOffset>
                </wp:positionV>
                <wp:extent cx="4090992" cy="3702695"/>
                <wp:effectExtent l="0" t="0" r="5080" b="0"/>
                <wp:wrapNone/>
                <wp:docPr id="4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2">
                          <a:extLst>
                            <a:ext uri="{28A0092B-C50C-407E-A947-70E740481C1C}">
                              <a14:useLocalDpi xmlns:a14="http://schemas.microsoft.com/office/drawing/2010/main" val="0"/>
                            </a:ext>
                          </a:extLst>
                        </a:blip>
                        <a:stretch>
                          <a:fillRect/>
                        </a:stretch>
                      </pic:blipFill>
                      <pic:spPr>
                        <a:xfrm>
                          <a:off x="0" y="0"/>
                          <a:ext cx="4090992" cy="3702695"/>
                        </a:xfrm>
                        <a:prstGeom prst="rect">
                          <a:avLst/>
                        </a:prstGeom>
                        <a:gradFill>
                          <a:gsLst>
                            <a:gs pos="37000">
                              <a:srgbClr val="DA6976"/>
                            </a:gs>
                            <a:gs pos="0">
                              <a:srgbClr val="FF0000"/>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a:noFill/>
                        </a:ln>
                      </pic:spPr>
                    </pic:pic>
                  </a:graphicData>
                </a:graphic>
                <wp14:sizeRelH relativeFrom="margin">
                  <wp14:pctWidth>0</wp14:pctWidth>
                </wp14:sizeRelH>
                <wp14:sizeRelV relativeFrom="margin">
                  <wp14:pctHeight>0</wp14:pctHeight>
                </wp14:sizeRelV>
              </wp:anchor>
            </w:drawing>
          </w:r>
          <w:r w:rsidR="004B5BAC">
            <w:br w:type="page"/>
          </w:r>
        </w:p>
        <w:sdt>
          <w:sdtPr>
            <w:rPr>
              <w:rFonts w:ascii="Arial" w:eastAsiaTheme="minorHAnsi" w:hAnsi="Arial" w:cstheme="minorBidi"/>
              <w:color w:val="auto"/>
              <w:sz w:val="22"/>
              <w:szCs w:val="22"/>
              <w:lang w:val="pt-PT"/>
            </w:rPr>
            <w:id w:val="-2120671221"/>
            <w:docPartObj>
              <w:docPartGallery w:val="Table of Contents"/>
              <w:docPartUnique/>
            </w:docPartObj>
          </w:sdtPr>
          <w:sdtEndPr>
            <w:rPr>
              <w:rFonts w:cs="Arial"/>
              <w:b/>
              <w:bCs/>
              <w:noProof/>
            </w:rPr>
          </w:sdtEndPr>
          <w:sdtContent>
            <w:p w:rsidR="006776EC" w:rsidRDefault="005904FB" w:rsidP="005F0799">
              <w:pPr>
                <w:pStyle w:val="Cabealhodondice"/>
                <w:spacing w:line="360" w:lineRule="auto"/>
                <w:jc w:val="center"/>
                <w:rPr>
                  <w:rFonts w:ascii="Arial" w:hAnsi="Arial" w:cs="Arial"/>
                  <w:b/>
                  <w:color w:val="auto"/>
                  <w:lang w:val="pt-PT"/>
                </w:rPr>
              </w:pPr>
              <w:r>
                <w:rPr>
                  <w:rFonts w:ascii="Arial" w:hAnsi="Arial" w:cs="Arial"/>
                  <w:b/>
                  <w:color w:val="auto"/>
                  <w:lang w:val="pt-PT"/>
                </w:rPr>
                <w:t>Í</w:t>
              </w:r>
              <w:r w:rsidRPr="005904FB">
                <w:rPr>
                  <w:rFonts w:ascii="Arial" w:hAnsi="Arial" w:cs="Arial"/>
                  <w:b/>
                  <w:color w:val="auto"/>
                  <w:lang w:val="pt-PT"/>
                </w:rPr>
                <w:t>ndice</w:t>
              </w:r>
            </w:p>
            <w:p w:rsidR="00722D7A" w:rsidRPr="00722D7A" w:rsidRDefault="00722D7A" w:rsidP="005F0799">
              <w:pPr>
                <w:spacing w:line="360" w:lineRule="auto"/>
              </w:pPr>
            </w:p>
            <w:p w:rsidR="005F0799" w:rsidRDefault="006776EC" w:rsidP="005F0799">
              <w:pPr>
                <w:pStyle w:val="ndice1"/>
                <w:tabs>
                  <w:tab w:val="left" w:pos="440"/>
                  <w:tab w:val="right" w:leader="dot" w:pos="8494"/>
                </w:tabs>
                <w:spacing w:line="360" w:lineRule="auto"/>
                <w:rPr>
                  <w:rFonts w:asciiTheme="minorHAnsi" w:eastAsiaTheme="minorEastAsia" w:hAnsiTheme="minorHAnsi"/>
                  <w:noProof/>
                  <w:lang w:eastAsia="pt-PT"/>
                </w:rPr>
              </w:pPr>
              <w:r w:rsidRPr="006776EC">
                <w:rPr>
                  <w:rFonts w:cs="Arial"/>
                </w:rPr>
                <w:fldChar w:fldCharType="begin"/>
              </w:r>
              <w:r w:rsidRPr="005904FB">
                <w:rPr>
                  <w:rFonts w:cs="Arial"/>
                </w:rPr>
                <w:instrText xml:space="preserve"> TOC \o "1-3" \h \z \u </w:instrText>
              </w:r>
              <w:r w:rsidRPr="006776EC">
                <w:rPr>
                  <w:rFonts w:cs="Arial"/>
                </w:rPr>
                <w:fldChar w:fldCharType="separate"/>
              </w:r>
              <w:hyperlink w:anchor="_Toc408588243" w:history="1">
                <w:r w:rsidR="005F0799" w:rsidRPr="0045065E">
                  <w:rPr>
                    <w:rStyle w:val="Hiperligao"/>
                    <w:noProof/>
                  </w:rPr>
                  <w:t>1.</w:t>
                </w:r>
                <w:r w:rsidR="005F0799">
                  <w:rPr>
                    <w:rFonts w:asciiTheme="minorHAnsi" w:eastAsiaTheme="minorEastAsia" w:hAnsiTheme="minorHAnsi"/>
                    <w:noProof/>
                    <w:lang w:eastAsia="pt-PT"/>
                  </w:rPr>
                  <w:tab/>
                </w:r>
                <w:r w:rsidR="005F0799" w:rsidRPr="0045065E">
                  <w:rPr>
                    <w:rStyle w:val="Hiperligao"/>
                    <w:noProof/>
                  </w:rPr>
                  <w:t>Introdução</w:t>
                </w:r>
                <w:r w:rsidR="005F0799">
                  <w:rPr>
                    <w:noProof/>
                    <w:webHidden/>
                  </w:rPr>
                  <w:tab/>
                </w:r>
                <w:r w:rsidR="005F0799">
                  <w:rPr>
                    <w:noProof/>
                    <w:webHidden/>
                  </w:rPr>
                  <w:fldChar w:fldCharType="begin"/>
                </w:r>
                <w:r w:rsidR="005F0799">
                  <w:rPr>
                    <w:noProof/>
                    <w:webHidden/>
                  </w:rPr>
                  <w:instrText xml:space="preserve"> PAGEREF _Toc408588243 \h </w:instrText>
                </w:r>
                <w:r w:rsidR="005F0799">
                  <w:rPr>
                    <w:noProof/>
                    <w:webHidden/>
                  </w:rPr>
                </w:r>
                <w:r w:rsidR="005F0799">
                  <w:rPr>
                    <w:noProof/>
                    <w:webHidden/>
                  </w:rPr>
                  <w:fldChar w:fldCharType="separate"/>
                </w:r>
                <w:r w:rsidR="005F0799">
                  <w:rPr>
                    <w:noProof/>
                    <w:webHidden/>
                  </w:rPr>
                  <w:t>2</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44" w:history="1">
                <w:r w:rsidR="005F0799" w:rsidRPr="0045065E">
                  <w:rPr>
                    <w:rStyle w:val="Hiperligao"/>
                    <w:noProof/>
                  </w:rPr>
                  <w:t>2.</w:t>
                </w:r>
                <w:r w:rsidR="005F0799">
                  <w:rPr>
                    <w:rFonts w:asciiTheme="minorHAnsi" w:eastAsiaTheme="minorEastAsia" w:hAnsiTheme="minorHAnsi"/>
                    <w:noProof/>
                    <w:lang w:eastAsia="pt-PT"/>
                  </w:rPr>
                  <w:tab/>
                </w:r>
                <w:r w:rsidR="005F0799" w:rsidRPr="0045065E">
                  <w:rPr>
                    <w:rStyle w:val="Hiperligao"/>
                    <w:noProof/>
                  </w:rPr>
                  <w:t>Identificação do Problema</w:t>
                </w:r>
                <w:r w:rsidR="005F0799">
                  <w:rPr>
                    <w:noProof/>
                    <w:webHidden/>
                  </w:rPr>
                  <w:tab/>
                </w:r>
                <w:r w:rsidR="005F0799">
                  <w:rPr>
                    <w:noProof/>
                    <w:webHidden/>
                  </w:rPr>
                  <w:fldChar w:fldCharType="begin"/>
                </w:r>
                <w:r w:rsidR="005F0799">
                  <w:rPr>
                    <w:noProof/>
                    <w:webHidden/>
                  </w:rPr>
                  <w:instrText xml:space="preserve"> PAGEREF _Toc408588244 \h </w:instrText>
                </w:r>
                <w:r w:rsidR="005F0799">
                  <w:rPr>
                    <w:noProof/>
                    <w:webHidden/>
                  </w:rPr>
                </w:r>
                <w:r w:rsidR="005F0799">
                  <w:rPr>
                    <w:noProof/>
                    <w:webHidden/>
                  </w:rPr>
                  <w:fldChar w:fldCharType="separate"/>
                </w:r>
                <w:r w:rsidR="005F0799">
                  <w:rPr>
                    <w:noProof/>
                    <w:webHidden/>
                  </w:rPr>
                  <w:t>4</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45" w:history="1">
                <w:r w:rsidR="005F0799" w:rsidRPr="0045065E">
                  <w:rPr>
                    <w:rStyle w:val="Hiperligao"/>
                    <w:noProof/>
                  </w:rPr>
                  <w:t>3.</w:t>
                </w:r>
                <w:r w:rsidR="005F0799">
                  <w:rPr>
                    <w:rFonts w:asciiTheme="minorHAnsi" w:eastAsiaTheme="minorEastAsia" w:hAnsiTheme="minorHAnsi"/>
                    <w:noProof/>
                    <w:lang w:eastAsia="pt-PT"/>
                  </w:rPr>
                  <w:tab/>
                </w:r>
                <w:r w:rsidR="005F0799" w:rsidRPr="0045065E">
                  <w:rPr>
                    <w:rStyle w:val="Hiperligao"/>
                    <w:noProof/>
                  </w:rPr>
                  <w:t>Pergunta de Partida</w:t>
                </w:r>
                <w:r w:rsidR="005F0799">
                  <w:rPr>
                    <w:noProof/>
                    <w:webHidden/>
                  </w:rPr>
                  <w:tab/>
                </w:r>
                <w:r w:rsidR="005F0799">
                  <w:rPr>
                    <w:noProof/>
                    <w:webHidden/>
                  </w:rPr>
                  <w:fldChar w:fldCharType="begin"/>
                </w:r>
                <w:r w:rsidR="005F0799">
                  <w:rPr>
                    <w:noProof/>
                    <w:webHidden/>
                  </w:rPr>
                  <w:instrText xml:space="preserve"> PAGEREF _Toc408588245 \h </w:instrText>
                </w:r>
                <w:r w:rsidR="005F0799">
                  <w:rPr>
                    <w:noProof/>
                    <w:webHidden/>
                  </w:rPr>
                </w:r>
                <w:r w:rsidR="005F0799">
                  <w:rPr>
                    <w:noProof/>
                    <w:webHidden/>
                  </w:rPr>
                  <w:fldChar w:fldCharType="separate"/>
                </w:r>
                <w:r w:rsidR="005F0799">
                  <w:rPr>
                    <w:noProof/>
                    <w:webHidden/>
                  </w:rPr>
                  <w:t>4</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46" w:history="1">
                <w:r w:rsidR="005F0799" w:rsidRPr="0045065E">
                  <w:rPr>
                    <w:rStyle w:val="Hiperligao"/>
                    <w:noProof/>
                  </w:rPr>
                  <w:t>4.</w:t>
                </w:r>
                <w:r w:rsidR="005F0799">
                  <w:rPr>
                    <w:rFonts w:asciiTheme="minorHAnsi" w:eastAsiaTheme="minorEastAsia" w:hAnsiTheme="minorHAnsi"/>
                    <w:noProof/>
                    <w:lang w:eastAsia="pt-PT"/>
                  </w:rPr>
                  <w:tab/>
                </w:r>
                <w:r w:rsidR="005F0799" w:rsidRPr="0045065E">
                  <w:rPr>
                    <w:rStyle w:val="Hiperligao"/>
                    <w:noProof/>
                  </w:rPr>
                  <w:t>Revisão da Literatura</w:t>
                </w:r>
                <w:r w:rsidR="005F0799">
                  <w:rPr>
                    <w:noProof/>
                    <w:webHidden/>
                  </w:rPr>
                  <w:tab/>
                </w:r>
                <w:r w:rsidR="005F0799">
                  <w:rPr>
                    <w:noProof/>
                    <w:webHidden/>
                  </w:rPr>
                  <w:fldChar w:fldCharType="begin"/>
                </w:r>
                <w:r w:rsidR="005F0799">
                  <w:rPr>
                    <w:noProof/>
                    <w:webHidden/>
                  </w:rPr>
                  <w:instrText xml:space="preserve"> PAGEREF _Toc408588246 \h </w:instrText>
                </w:r>
                <w:r w:rsidR="005F0799">
                  <w:rPr>
                    <w:noProof/>
                    <w:webHidden/>
                  </w:rPr>
                </w:r>
                <w:r w:rsidR="005F0799">
                  <w:rPr>
                    <w:noProof/>
                    <w:webHidden/>
                  </w:rPr>
                  <w:fldChar w:fldCharType="separate"/>
                </w:r>
                <w:r w:rsidR="005F0799">
                  <w:rPr>
                    <w:noProof/>
                    <w:webHidden/>
                  </w:rPr>
                  <w:t>5</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47" w:history="1">
                <w:r w:rsidR="005F0799" w:rsidRPr="0045065E">
                  <w:rPr>
                    <w:rStyle w:val="Hiperligao"/>
                    <w:noProof/>
                  </w:rPr>
                  <w:t>5.</w:t>
                </w:r>
                <w:r w:rsidR="005F0799">
                  <w:rPr>
                    <w:rFonts w:asciiTheme="minorHAnsi" w:eastAsiaTheme="minorEastAsia" w:hAnsiTheme="minorHAnsi"/>
                    <w:noProof/>
                    <w:lang w:eastAsia="pt-PT"/>
                  </w:rPr>
                  <w:tab/>
                </w:r>
                <w:r w:rsidR="005F0799" w:rsidRPr="0045065E">
                  <w:rPr>
                    <w:rStyle w:val="Hiperligao"/>
                    <w:noProof/>
                  </w:rPr>
                  <w:t>Opções Metodológicas</w:t>
                </w:r>
                <w:r w:rsidR="005F0799">
                  <w:rPr>
                    <w:noProof/>
                    <w:webHidden/>
                  </w:rPr>
                  <w:tab/>
                </w:r>
                <w:r w:rsidR="005F0799">
                  <w:rPr>
                    <w:noProof/>
                    <w:webHidden/>
                  </w:rPr>
                  <w:fldChar w:fldCharType="begin"/>
                </w:r>
                <w:r w:rsidR="005F0799">
                  <w:rPr>
                    <w:noProof/>
                    <w:webHidden/>
                  </w:rPr>
                  <w:instrText xml:space="preserve"> PAGEREF _Toc408588247 \h </w:instrText>
                </w:r>
                <w:r w:rsidR="005F0799">
                  <w:rPr>
                    <w:noProof/>
                    <w:webHidden/>
                  </w:rPr>
                </w:r>
                <w:r w:rsidR="005F0799">
                  <w:rPr>
                    <w:noProof/>
                    <w:webHidden/>
                  </w:rPr>
                  <w:fldChar w:fldCharType="separate"/>
                </w:r>
                <w:r w:rsidR="005F0799">
                  <w:rPr>
                    <w:noProof/>
                    <w:webHidden/>
                  </w:rPr>
                  <w:t>9</w:t>
                </w:r>
                <w:r w:rsidR="005F0799">
                  <w:rPr>
                    <w:noProof/>
                    <w:webHidden/>
                  </w:rPr>
                  <w:fldChar w:fldCharType="end"/>
                </w:r>
              </w:hyperlink>
            </w:p>
            <w:p w:rsidR="005F0799" w:rsidRDefault="00FD3575" w:rsidP="005F0799">
              <w:pPr>
                <w:pStyle w:val="ndice2"/>
                <w:tabs>
                  <w:tab w:val="left" w:pos="880"/>
                  <w:tab w:val="right" w:leader="dot" w:pos="8494"/>
                </w:tabs>
                <w:spacing w:line="360" w:lineRule="auto"/>
                <w:rPr>
                  <w:rFonts w:asciiTheme="minorHAnsi" w:eastAsiaTheme="minorEastAsia" w:hAnsiTheme="minorHAnsi"/>
                  <w:noProof/>
                  <w:lang w:eastAsia="pt-PT"/>
                </w:rPr>
              </w:pPr>
              <w:hyperlink w:anchor="_Toc408588248" w:history="1">
                <w:r w:rsidR="005F0799" w:rsidRPr="0045065E">
                  <w:rPr>
                    <w:rStyle w:val="Hiperligao"/>
                    <w:noProof/>
                  </w:rPr>
                  <w:t>5.1.</w:t>
                </w:r>
                <w:r w:rsidR="005F0799">
                  <w:rPr>
                    <w:rFonts w:asciiTheme="minorHAnsi" w:eastAsiaTheme="minorEastAsia" w:hAnsiTheme="minorHAnsi"/>
                    <w:noProof/>
                    <w:lang w:eastAsia="pt-PT"/>
                  </w:rPr>
                  <w:tab/>
                </w:r>
                <w:r w:rsidR="005F0799" w:rsidRPr="0045065E">
                  <w:rPr>
                    <w:rStyle w:val="Hiperligao"/>
                    <w:noProof/>
                  </w:rPr>
                  <w:t>Instrumentos a utilizar</w:t>
                </w:r>
                <w:r w:rsidR="005F0799">
                  <w:rPr>
                    <w:noProof/>
                    <w:webHidden/>
                  </w:rPr>
                  <w:tab/>
                </w:r>
                <w:r w:rsidR="005F0799">
                  <w:rPr>
                    <w:noProof/>
                    <w:webHidden/>
                  </w:rPr>
                  <w:fldChar w:fldCharType="begin"/>
                </w:r>
                <w:r w:rsidR="005F0799">
                  <w:rPr>
                    <w:noProof/>
                    <w:webHidden/>
                  </w:rPr>
                  <w:instrText xml:space="preserve"> PAGEREF _Toc408588248 \h </w:instrText>
                </w:r>
                <w:r w:rsidR="005F0799">
                  <w:rPr>
                    <w:noProof/>
                    <w:webHidden/>
                  </w:rPr>
                </w:r>
                <w:r w:rsidR="005F0799">
                  <w:rPr>
                    <w:noProof/>
                    <w:webHidden/>
                  </w:rPr>
                  <w:fldChar w:fldCharType="separate"/>
                </w:r>
                <w:r w:rsidR="005F0799">
                  <w:rPr>
                    <w:noProof/>
                    <w:webHidden/>
                  </w:rPr>
                  <w:t>9</w:t>
                </w:r>
                <w:r w:rsidR="005F0799">
                  <w:rPr>
                    <w:noProof/>
                    <w:webHidden/>
                  </w:rPr>
                  <w:fldChar w:fldCharType="end"/>
                </w:r>
              </w:hyperlink>
            </w:p>
            <w:p w:rsidR="005F0799" w:rsidRDefault="00FD3575" w:rsidP="005F0799">
              <w:pPr>
                <w:pStyle w:val="ndice2"/>
                <w:tabs>
                  <w:tab w:val="left" w:pos="880"/>
                  <w:tab w:val="right" w:leader="dot" w:pos="8494"/>
                </w:tabs>
                <w:spacing w:line="360" w:lineRule="auto"/>
                <w:rPr>
                  <w:rFonts w:asciiTheme="minorHAnsi" w:eastAsiaTheme="minorEastAsia" w:hAnsiTheme="minorHAnsi"/>
                  <w:noProof/>
                  <w:lang w:eastAsia="pt-PT"/>
                </w:rPr>
              </w:pPr>
              <w:hyperlink w:anchor="_Toc408588249" w:history="1">
                <w:r w:rsidR="005F0799" w:rsidRPr="0045065E">
                  <w:rPr>
                    <w:rStyle w:val="Hiperligao"/>
                    <w:noProof/>
                  </w:rPr>
                  <w:t>5.2.</w:t>
                </w:r>
                <w:r w:rsidR="005F0799">
                  <w:rPr>
                    <w:rFonts w:asciiTheme="minorHAnsi" w:eastAsiaTheme="minorEastAsia" w:hAnsiTheme="minorHAnsi"/>
                    <w:noProof/>
                    <w:lang w:eastAsia="pt-PT"/>
                  </w:rPr>
                  <w:tab/>
                </w:r>
                <w:r w:rsidR="005F0799" w:rsidRPr="0045065E">
                  <w:rPr>
                    <w:rStyle w:val="Hiperligao"/>
                    <w:noProof/>
                  </w:rPr>
                  <w:t>Amostra</w:t>
                </w:r>
                <w:r w:rsidR="005F0799">
                  <w:rPr>
                    <w:noProof/>
                    <w:webHidden/>
                  </w:rPr>
                  <w:tab/>
                </w:r>
                <w:r w:rsidR="005F0799">
                  <w:rPr>
                    <w:noProof/>
                    <w:webHidden/>
                  </w:rPr>
                  <w:fldChar w:fldCharType="begin"/>
                </w:r>
                <w:r w:rsidR="005F0799">
                  <w:rPr>
                    <w:noProof/>
                    <w:webHidden/>
                  </w:rPr>
                  <w:instrText xml:space="preserve"> PAGEREF _Toc408588249 \h </w:instrText>
                </w:r>
                <w:r w:rsidR="005F0799">
                  <w:rPr>
                    <w:noProof/>
                    <w:webHidden/>
                  </w:rPr>
                </w:r>
                <w:r w:rsidR="005F0799">
                  <w:rPr>
                    <w:noProof/>
                    <w:webHidden/>
                  </w:rPr>
                  <w:fldChar w:fldCharType="separate"/>
                </w:r>
                <w:r w:rsidR="005F0799">
                  <w:rPr>
                    <w:noProof/>
                    <w:webHidden/>
                  </w:rPr>
                  <w:t>10</w:t>
                </w:r>
                <w:r w:rsidR="005F0799">
                  <w:rPr>
                    <w:noProof/>
                    <w:webHidden/>
                  </w:rPr>
                  <w:fldChar w:fldCharType="end"/>
                </w:r>
              </w:hyperlink>
            </w:p>
            <w:p w:rsidR="005F0799" w:rsidRDefault="00FD3575" w:rsidP="005F0799">
              <w:pPr>
                <w:pStyle w:val="ndice2"/>
                <w:tabs>
                  <w:tab w:val="left" w:pos="880"/>
                  <w:tab w:val="right" w:leader="dot" w:pos="8494"/>
                </w:tabs>
                <w:spacing w:line="360" w:lineRule="auto"/>
                <w:rPr>
                  <w:rFonts w:asciiTheme="minorHAnsi" w:eastAsiaTheme="minorEastAsia" w:hAnsiTheme="minorHAnsi"/>
                  <w:noProof/>
                  <w:lang w:eastAsia="pt-PT"/>
                </w:rPr>
              </w:pPr>
              <w:hyperlink w:anchor="_Toc408588250" w:history="1">
                <w:r w:rsidR="005F0799" w:rsidRPr="0045065E">
                  <w:rPr>
                    <w:rStyle w:val="Hiperligao"/>
                    <w:noProof/>
                  </w:rPr>
                  <w:t>5.3.</w:t>
                </w:r>
                <w:r w:rsidR="005F0799">
                  <w:rPr>
                    <w:rFonts w:asciiTheme="minorHAnsi" w:eastAsiaTheme="minorEastAsia" w:hAnsiTheme="minorHAnsi"/>
                    <w:noProof/>
                    <w:lang w:eastAsia="pt-PT"/>
                  </w:rPr>
                  <w:tab/>
                </w:r>
                <w:r w:rsidR="005F0799" w:rsidRPr="0045065E">
                  <w:rPr>
                    <w:rStyle w:val="Hiperligao"/>
                    <w:noProof/>
                  </w:rPr>
                  <w:t>Procedimentos</w:t>
                </w:r>
                <w:r w:rsidR="005F0799">
                  <w:rPr>
                    <w:noProof/>
                    <w:webHidden/>
                  </w:rPr>
                  <w:tab/>
                </w:r>
                <w:r w:rsidR="005F0799">
                  <w:rPr>
                    <w:noProof/>
                    <w:webHidden/>
                  </w:rPr>
                  <w:fldChar w:fldCharType="begin"/>
                </w:r>
                <w:r w:rsidR="005F0799">
                  <w:rPr>
                    <w:noProof/>
                    <w:webHidden/>
                  </w:rPr>
                  <w:instrText xml:space="preserve"> PAGEREF _Toc408588250 \h </w:instrText>
                </w:r>
                <w:r w:rsidR="005F0799">
                  <w:rPr>
                    <w:noProof/>
                    <w:webHidden/>
                  </w:rPr>
                </w:r>
                <w:r w:rsidR="005F0799">
                  <w:rPr>
                    <w:noProof/>
                    <w:webHidden/>
                  </w:rPr>
                  <w:fldChar w:fldCharType="separate"/>
                </w:r>
                <w:r w:rsidR="005F0799">
                  <w:rPr>
                    <w:noProof/>
                    <w:webHidden/>
                  </w:rPr>
                  <w:t>10</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51" w:history="1">
                <w:r w:rsidR="005F0799" w:rsidRPr="0045065E">
                  <w:rPr>
                    <w:rStyle w:val="Hiperligao"/>
                    <w:noProof/>
                  </w:rPr>
                  <w:t>6.</w:t>
                </w:r>
                <w:r w:rsidR="005F0799">
                  <w:rPr>
                    <w:rFonts w:asciiTheme="minorHAnsi" w:eastAsiaTheme="minorEastAsia" w:hAnsiTheme="minorHAnsi"/>
                    <w:noProof/>
                    <w:lang w:eastAsia="pt-PT"/>
                  </w:rPr>
                  <w:tab/>
                </w:r>
                <w:r w:rsidR="005F0799" w:rsidRPr="0045065E">
                  <w:rPr>
                    <w:rStyle w:val="Hiperligao"/>
                    <w:noProof/>
                  </w:rPr>
                  <w:t>Objetivos de Formação</w:t>
                </w:r>
                <w:r w:rsidR="005F0799">
                  <w:rPr>
                    <w:noProof/>
                    <w:webHidden/>
                  </w:rPr>
                  <w:tab/>
                </w:r>
                <w:r w:rsidR="005F0799">
                  <w:rPr>
                    <w:noProof/>
                    <w:webHidden/>
                  </w:rPr>
                  <w:fldChar w:fldCharType="begin"/>
                </w:r>
                <w:r w:rsidR="005F0799">
                  <w:rPr>
                    <w:noProof/>
                    <w:webHidden/>
                  </w:rPr>
                  <w:instrText xml:space="preserve"> PAGEREF _Toc408588251 \h </w:instrText>
                </w:r>
                <w:r w:rsidR="005F0799">
                  <w:rPr>
                    <w:noProof/>
                    <w:webHidden/>
                  </w:rPr>
                </w:r>
                <w:r w:rsidR="005F0799">
                  <w:rPr>
                    <w:noProof/>
                    <w:webHidden/>
                  </w:rPr>
                  <w:fldChar w:fldCharType="separate"/>
                </w:r>
                <w:r w:rsidR="005F0799">
                  <w:rPr>
                    <w:noProof/>
                    <w:webHidden/>
                  </w:rPr>
                  <w:t>11</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52" w:history="1">
                <w:r w:rsidR="005F0799" w:rsidRPr="0045065E">
                  <w:rPr>
                    <w:rStyle w:val="Hiperligao"/>
                    <w:noProof/>
                  </w:rPr>
                  <w:t>7.</w:t>
                </w:r>
                <w:r w:rsidR="005F0799">
                  <w:rPr>
                    <w:rFonts w:asciiTheme="minorHAnsi" w:eastAsiaTheme="minorEastAsia" w:hAnsiTheme="minorHAnsi"/>
                    <w:noProof/>
                    <w:lang w:eastAsia="pt-PT"/>
                  </w:rPr>
                  <w:tab/>
                </w:r>
                <w:r w:rsidR="005F0799" w:rsidRPr="0045065E">
                  <w:rPr>
                    <w:rStyle w:val="Hiperligao"/>
                    <w:noProof/>
                  </w:rPr>
                  <w:t>Plano de Atividades</w:t>
                </w:r>
                <w:r w:rsidR="005F0799">
                  <w:rPr>
                    <w:noProof/>
                    <w:webHidden/>
                  </w:rPr>
                  <w:tab/>
                </w:r>
                <w:r w:rsidR="005F0799">
                  <w:rPr>
                    <w:noProof/>
                    <w:webHidden/>
                  </w:rPr>
                  <w:fldChar w:fldCharType="begin"/>
                </w:r>
                <w:r w:rsidR="005F0799">
                  <w:rPr>
                    <w:noProof/>
                    <w:webHidden/>
                  </w:rPr>
                  <w:instrText xml:space="preserve"> PAGEREF _Toc408588252 \h </w:instrText>
                </w:r>
                <w:r w:rsidR="005F0799">
                  <w:rPr>
                    <w:noProof/>
                    <w:webHidden/>
                  </w:rPr>
                </w:r>
                <w:r w:rsidR="005F0799">
                  <w:rPr>
                    <w:noProof/>
                    <w:webHidden/>
                  </w:rPr>
                  <w:fldChar w:fldCharType="separate"/>
                </w:r>
                <w:r w:rsidR="005F0799">
                  <w:rPr>
                    <w:noProof/>
                    <w:webHidden/>
                  </w:rPr>
                  <w:t>12</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53" w:history="1">
                <w:r w:rsidR="005F0799" w:rsidRPr="0045065E">
                  <w:rPr>
                    <w:rStyle w:val="Hiperligao"/>
                    <w:noProof/>
                  </w:rPr>
                  <w:t>8.</w:t>
                </w:r>
                <w:r w:rsidR="005F0799">
                  <w:rPr>
                    <w:rFonts w:asciiTheme="minorHAnsi" w:eastAsiaTheme="minorEastAsia" w:hAnsiTheme="minorHAnsi"/>
                    <w:noProof/>
                    <w:lang w:eastAsia="pt-PT"/>
                  </w:rPr>
                  <w:tab/>
                </w:r>
                <w:r w:rsidR="005F0799" w:rsidRPr="0045065E">
                  <w:rPr>
                    <w:rStyle w:val="Hiperligao"/>
                    <w:noProof/>
                  </w:rPr>
                  <w:t>Reflexões Finais</w:t>
                </w:r>
                <w:r w:rsidR="005F0799">
                  <w:rPr>
                    <w:noProof/>
                    <w:webHidden/>
                  </w:rPr>
                  <w:tab/>
                </w:r>
                <w:r w:rsidR="005F0799">
                  <w:rPr>
                    <w:noProof/>
                    <w:webHidden/>
                  </w:rPr>
                  <w:fldChar w:fldCharType="begin"/>
                </w:r>
                <w:r w:rsidR="005F0799">
                  <w:rPr>
                    <w:noProof/>
                    <w:webHidden/>
                  </w:rPr>
                  <w:instrText xml:space="preserve"> PAGEREF _Toc408588253 \h </w:instrText>
                </w:r>
                <w:r w:rsidR="005F0799">
                  <w:rPr>
                    <w:noProof/>
                    <w:webHidden/>
                  </w:rPr>
                </w:r>
                <w:r w:rsidR="005F0799">
                  <w:rPr>
                    <w:noProof/>
                    <w:webHidden/>
                  </w:rPr>
                  <w:fldChar w:fldCharType="separate"/>
                </w:r>
                <w:r w:rsidR="005F0799">
                  <w:rPr>
                    <w:noProof/>
                    <w:webHidden/>
                  </w:rPr>
                  <w:t>13</w:t>
                </w:r>
                <w:r w:rsidR="005F0799">
                  <w:rPr>
                    <w:noProof/>
                    <w:webHidden/>
                  </w:rPr>
                  <w:fldChar w:fldCharType="end"/>
                </w:r>
              </w:hyperlink>
            </w:p>
            <w:p w:rsidR="005F0799" w:rsidRDefault="00FD3575" w:rsidP="005F0799">
              <w:pPr>
                <w:pStyle w:val="ndice1"/>
                <w:tabs>
                  <w:tab w:val="left" w:pos="440"/>
                  <w:tab w:val="right" w:leader="dot" w:pos="8494"/>
                </w:tabs>
                <w:spacing w:line="360" w:lineRule="auto"/>
                <w:rPr>
                  <w:rFonts w:asciiTheme="minorHAnsi" w:eastAsiaTheme="minorEastAsia" w:hAnsiTheme="minorHAnsi"/>
                  <w:noProof/>
                  <w:lang w:eastAsia="pt-PT"/>
                </w:rPr>
              </w:pPr>
              <w:hyperlink w:anchor="_Toc408588254" w:history="1">
                <w:r w:rsidR="005F0799" w:rsidRPr="0045065E">
                  <w:rPr>
                    <w:rStyle w:val="Hiperligao"/>
                    <w:noProof/>
                  </w:rPr>
                  <w:t>9.</w:t>
                </w:r>
                <w:r w:rsidR="005F0799">
                  <w:rPr>
                    <w:rFonts w:asciiTheme="minorHAnsi" w:eastAsiaTheme="minorEastAsia" w:hAnsiTheme="minorHAnsi"/>
                    <w:noProof/>
                    <w:lang w:eastAsia="pt-PT"/>
                  </w:rPr>
                  <w:tab/>
                </w:r>
                <w:r w:rsidR="005F0799" w:rsidRPr="0045065E">
                  <w:rPr>
                    <w:rStyle w:val="Hiperligao"/>
                    <w:noProof/>
                  </w:rPr>
                  <w:t>Referências Bibliográficas</w:t>
                </w:r>
                <w:r w:rsidR="005F0799">
                  <w:rPr>
                    <w:noProof/>
                    <w:webHidden/>
                  </w:rPr>
                  <w:tab/>
                </w:r>
                <w:r w:rsidR="005F0799">
                  <w:rPr>
                    <w:noProof/>
                    <w:webHidden/>
                  </w:rPr>
                  <w:fldChar w:fldCharType="begin"/>
                </w:r>
                <w:r w:rsidR="005F0799">
                  <w:rPr>
                    <w:noProof/>
                    <w:webHidden/>
                  </w:rPr>
                  <w:instrText xml:space="preserve"> PAGEREF _Toc408588254 \h </w:instrText>
                </w:r>
                <w:r w:rsidR="005F0799">
                  <w:rPr>
                    <w:noProof/>
                    <w:webHidden/>
                  </w:rPr>
                </w:r>
                <w:r w:rsidR="005F0799">
                  <w:rPr>
                    <w:noProof/>
                    <w:webHidden/>
                  </w:rPr>
                  <w:fldChar w:fldCharType="separate"/>
                </w:r>
                <w:r w:rsidR="005F0799">
                  <w:rPr>
                    <w:noProof/>
                    <w:webHidden/>
                  </w:rPr>
                  <w:t>15</w:t>
                </w:r>
                <w:r w:rsidR="005F0799">
                  <w:rPr>
                    <w:noProof/>
                    <w:webHidden/>
                  </w:rPr>
                  <w:fldChar w:fldCharType="end"/>
                </w:r>
              </w:hyperlink>
            </w:p>
            <w:p w:rsidR="005F0799" w:rsidRDefault="00FD3575" w:rsidP="005F0799">
              <w:pPr>
                <w:pStyle w:val="ndice1"/>
                <w:tabs>
                  <w:tab w:val="left" w:pos="660"/>
                  <w:tab w:val="right" w:leader="dot" w:pos="8494"/>
                </w:tabs>
                <w:spacing w:line="360" w:lineRule="auto"/>
                <w:rPr>
                  <w:rFonts w:asciiTheme="minorHAnsi" w:eastAsiaTheme="minorEastAsia" w:hAnsiTheme="minorHAnsi"/>
                  <w:noProof/>
                  <w:lang w:eastAsia="pt-PT"/>
                </w:rPr>
              </w:pPr>
              <w:hyperlink w:anchor="_Toc408588255" w:history="1">
                <w:r w:rsidR="005F0799" w:rsidRPr="0045065E">
                  <w:rPr>
                    <w:rStyle w:val="Hiperligao"/>
                    <w:noProof/>
                  </w:rPr>
                  <w:t>10.</w:t>
                </w:r>
                <w:r w:rsidR="005F0799">
                  <w:rPr>
                    <w:rFonts w:asciiTheme="minorHAnsi" w:eastAsiaTheme="minorEastAsia" w:hAnsiTheme="minorHAnsi"/>
                    <w:noProof/>
                    <w:lang w:eastAsia="pt-PT"/>
                  </w:rPr>
                  <w:tab/>
                </w:r>
                <w:r w:rsidR="005F0799" w:rsidRPr="0045065E">
                  <w:rPr>
                    <w:rStyle w:val="Hiperligao"/>
                    <w:noProof/>
                  </w:rPr>
                  <w:t>Anexos</w:t>
                </w:r>
                <w:r w:rsidR="005F0799">
                  <w:rPr>
                    <w:noProof/>
                    <w:webHidden/>
                  </w:rPr>
                  <w:tab/>
                </w:r>
                <w:r w:rsidR="005F0799">
                  <w:rPr>
                    <w:noProof/>
                    <w:webHidden/>
                  </w:rPr>
                  <w:fldChar w:fldCharType="begin"/>
                </w:r>
                <w:r w:rsidR="005F0799">
                  <w:rPr>
                    <w:noProof/>
                    <w:webHidden/>
                  </w:rPr>
                  <w:instrText xml:space="preserve"> PAGEREF _Toc408588255 \h </w:instrText>
                </w:r>
                <w:r w:rsidR="005F0799">
                  <w:rPr>
                    <w:noProof/>
                    <w:webHidden/>
                  </w:rPr>
                </w:r>
                <w:r w:rsidR="005F0799">
                  <w:rPr>
                    <w:noProof/>
                    <w:webHidden/>
                  </w:rPr>
                  <w:fldChar w:fldCharType="separate"/>
                </w:r>
                <w:r w:rsidR="005F0799">
                  <w:rPr>
                    <w:noProof/>
                    <w:webHidden/>
                  </w:rPr>
                  <w:t>17</w:t>
                </w:r>
                <w:r w:rsidR="005F0799">
                  <w:rPr>
                    <w:noProof/>
                    <w:webHidden/>
                  </w:rPr>
                  <w:fldChar w:fldCharType="end"/>
                </w:r>
              </w:hyperlink>
            </w:p>
            <w:p w:rsidR="005F0799" w:rsidRDefault="00FD3575" w:rsidP="005F0799">
              <w:pPr>
                <w:pStyle w:val="ndice2"/>
                <w:tabs>
                  <w:tab w:val="left" w:pos="1100"/>
                  <w:tab w:val="right" w:leader="dot" w:pos="8494"/>
                </w:tabs>
                <w:spacing w:line="360" w:lineRule="auto"/>
                <w:rPr>
                  <w:rFonts w:asciiTheme="minorHAnsi" w:eastAsiaTheme="minorEastAsia" w:hAnsiTheme="minorHAnsi"/>
                  <w:noProof/>
                  <w:lang w:eastAsia="pt-PT"/>
                </w:rPr>
              </w:pPr>
              <w:hyperlink w:anchor="_Toc408588256" w:history="1">
                <w:r w:rsidR="005F0799" w:rsidRPr="0045065E">
                  <w:rPr>
                    <w:rStyle w:val="Hiperligao"/>
                    <w:noProof/>
                  </w:rPr>
                  <w:t>10.1.</w:t>
                </w:r>
                <w:r w:rsidR="005F0799">
                  <w:rPr>
                    <w:rFonts w:asciiTheme="minorHAnsi" w:eastAsiaTheme="minorEastAsia" w:hAnsiTheme="minorHAnsi"/>
                    <w:noProof/>
                    <w:lang w:eastAsia="pt-PT"/>
                  </w:rPr>
                  <w:tab/>
                </w:r>
                <w:r w:rsidR="005F0799" w:rsidRPr="0045065E">
                  <w:rPr>
                    <w:rStyle w:val="Hiperligao"/>
                    <w:noProof/>
                  </w:rPr>
                  <w:t>Questionário</w:t>
                </w:r>
                <w:r w:rsidR="005F0799">
                  <w:rPr>
                    <w:noProof/>
                    <w:webHidden/>
                  </w:rPr>
                  <w:tab/>
                </w:r>
                <w:r w:rsidR="005F0799">
                  <w:rPr>
                    <w:noProof/>
                    <w:webHidden/>
                  </w:rPr>
                  <w:fldChar w:fldCharType="begin"/>
                </w:r>
                <w:r w:rsidR="005F0799">
                  <w:rPr>
                    <w:noProof/>
                    <w:webHidden/>
                  </w:rPr>
                  <w:instrText xml:space="preserve"> PAGEREF _Toc408588256 \h </w:instrText>
                </w:r>
                <w:r w:rsidR="005F0799">
                  <w:rPr>
                    <w:noProof/>
                    <w:webHidden/>
                  </w:rPr>
                </w:r>
                <w:r w:rsidR="005F0799">
                  <w:rPr>
                    <w:noProof/>
                    <w:webHidden/>
                  </w:rPr>
                  <w:fldChar w:fldCharType="separate"/>
                </w:r>
                <w:r w:rsidR="005F0799">
                  <w:rPr>
                    <w:noProof/>
                    <w:webHidden/>
                  </w:rPr>
                  <w:t>17</w:t>
                </w:r>
                <w:r w:rsidR="005F0799">
                  <w:rPr>
                    <w:noProof/>
                    <w:webHidden/>
                  </w:rPr>
                  <w:fldChar w:fldCharType="end"/>
                </w:r>
              </w:hyperlink>
            </w:p>
            <w:p w:rsidR="005F0799" w:rsidRDefault="00FD3575" w:rsidP="005F0799">
              <w:pPr>
                <w:pStyle w:val="ndice2"/>
                <w:tabs>
                  <w:tab w:val="left" w:pos="1100"/>
                  <w:tab w:val="right" w:leader="dot" w:pos="8494"/>
                </w:tabs>
                <w:spacing w:line="360" w:lineRule="auto"/>
                <w:rPr>
                  <w:rFonts w:asciiTheme="minorHAnsi" w:eastAsiaTheme="minorEastAsia" w:hAnsiTheme="minorHAnsi"/>
                  <w:noProof/>
                  <w:lang w:eastAsia="pt-PT"/>
                </w:rPr>
              </w:pPr>
              <w:hyperlink w:anchor="_Toc408588257" w:history="1">
                <w:r w:rsidR="005F0799" w:rsidRPr="0045065E">
                  <w:rPr>
                    <w:rStyle w:val="Hiperligao"/>
                    <w:noProof/>
                  </w:rPr>
                  <w:t>10.2.</w:t>
                </w:r>
                <w:r w:rsidR="005F0799">
                  <w:rPr>
                    <w:rFonts w:asciiTheme="minorHAnsi" w:eastAsiaTheme="minorEastAsia" w:hAnsiTheme="minorHAnsi"/>
                    <w:noProof/>
                    <w:lang w:eastAsia="pt-PT"/>
                  </w:rPr>
                  <w:tab/>
                </w:r>
                <w:r w:rsidR="005F0799" w:rsidRPr="0045065E">
                  <w:rPr>
                    <w:rStyle w:val="Hiperligao"/>
                    <w:noProof/>
                  </w:rPr>
                  <w:t>Explicação do questionário</w:t>
                </w:r>
                <w:r w:rsidR="005F0799">
                  <w:rPr>
                    <w:noProof/>
                    <w:webHidden/>
                  </w:rPr>
                  <w:tab/>
                </w:r>
                <w:r w:rsidR="005F0799">
                  <w:rPr>
                    <w:noProof/>
                    <w:webHidden/>
                  </w:rPr>
                  <w:fldChar w:fldCharType="begin"/>
                </w:r>
                <w:r w:rsidR="005F0799">
                  <w:rPr>
                    <w:noProof/>
                    <w:webHidden/>
                  </w:rPr>
                  <w:instrText xml:space="preserve"> PAGEREF _Toc408588257 \h </w:instrText>
                </w:r>
                <w:r w:rsidR="005F0799">
                  <w:rPr>
                    <w:noProof/>
                    <w:webHidden/>
                  </w:rPr>
                </w:r>
                <w:r w:rsidR="005F0799">
                  <w:rPr>
                    <w:noProof/>
                    <w:webHidden/>
                  </w:rPr>
                  <w:fldChar w:fldCharType="separate"/>
                </w:r>
                <w:r w:rsidR="005F0799">
                  <w:rPr>
                    <w:noProof/>
                    <w:webHidden/>
                  </w:rPr>
                  <w:t>19</w:t>
                </w:r>
                <w:r w:rsidR="005F0799">
                  <w:rPr>
                    <w:noProof/>
                    <w:webHidden/>
                  </w:rPr>
                  <w:fldChar w:fldCharType="end"/>
                </w:r>
              </w:hyperlink>
            </w:p>
            <w:p w:rsidR="005F0799" w:rsidRDefault="00FD3575" w:rsidP="005F0799">
              <w:pPr>
                <w:pStyle w:val="ndice2"/>
                <w:tabs>
                  <w:tab w:val="left" w:pos="1100"/>
                  <w:tab w:val="right" w:leader="dot" w:pos="8494"/>
                </w:tabs>
                <w:spacing w:line="360" w:lineRule="auto"/>
                <w:rPr>
                  <w:rFonts w:asciiTheme="minorHAnsi" w:eastAsiaTheme="minorEastAsia" w:hAnsiTheme="minorHAnsi"/>
                  <w:noProof/>
                  <w:lang w:eastAsia="pt-PT"/>
                </w:rPr>
              </w:pPr>
              <w:hyperlink w:anchor="_Toc408588258" w:history="1">
                <w:r w:rsidR="005F0799" w:rsidRPr="0045065E">
                  <w:rPr>
                    <w:rStyle w:val="Hiperligao"/>
                    <w:noProof/>
                  </w:rPr>
                  <w:t>10.3.</w:t>
                </w:r>
                <w:r w:rsidR="005F0799">
                  <w:rPr>
                    <w:rFonts w:asciiTheme="minorHAnsi" w:eastAsiaTheme="minorEastAsia" w:hAnsiTheme="minorHAnsi"/>
                    <w:noProof/>
                    <w:lang w:eastAsia="pt-PT"/>
                  </w:rPr>
                  <w:tab/>
                </w:r>
                <w:r w:rsidR="005F0799" w:rsidRPr="0045065E">
                  <w:rPr>
                    <w:rStyle w:val="Hiperligao"/>
                    <w:noProof/>
                  </w:rPr>
                  <w:t>Guião de Entrevista</w:t>
                </w:r>
                <w:r w:rsidR="005F0799">
                  <w:rPr>
                    <w:noProof/>
                    <w:webHidden/>
                  </w:rPr>
                  <w:tab/>
                </w:r>
                <w:r w:rsidR="005F0799">
                  <w:rPr>
                    <w:noProof/>
                    <w:webHidden/>
                  </w:rPr>
                  <w:fldChar w:fldCharType="begin"/>
                </w:r>
                <w:r w:rsidR="005F0799">
                  <w:rPr>
                    <w:noProof/>
                    <w:webHidden/>
                  </w:rPr>
                  <w:instrText xml:space="preserve"> PAGEREF _Toc408588258 \h </w:instrText>
                </w:r>
                <w:r w:rsidR="005F0799">
                  <w:rPr>
                    <w:noProof/>
                    <w:webHidden/>
                  </w:rPr>
                </w:r>
                <w:r w:rsidR="005F0799">
                  <w:rPr>
                    <w:noProof/>
                    <w:webHidden/>
                  </w:rPr>
                  <w:fldChar w:fldCharType="separate"/>
                </w:r>
                <w:r w:rsidR="005F0799">
                  <w:rPr>
                    <w:noProof/>
                    <w:webHidden/>
                  </w:rPr>
                  <w:t>22</w:t>
                </w:r>
                <w:r w:rsidR="005F0799">
                  <w:rPr>
                    <w:noProof/>
                    <w:webHidden/>
                  </w:rPr>
                  <w:fldChar w:fldCharType="end"/>
                </w:r>
              </w:hyperlink>
            </w:p>
            <w:p w:rsidR="006776EC" w:rsidRPr="005904FB" w:rsidRDefault="006776EC" w:rsidP="005F0799">
              <w:pPr>
                <w:spacing w:line="360" w:lineRule="auto"/>
                <w:rPr>
                  <w:rFonts w:cs="Arial"/>
                </w:rPr>
              </w:pPr>
              <w:r w:rsidRPr="006776EC">
                <w:rPr>
                  <w:rFonts w:cs="Arial"/>
                  <w:b/>
                  <w:bCs/>
                  <w:noProof/>
                </w:rPr>
                <w:fldChar w:fldCharType="end"/>
              </w:r>
            </w:p>
          </w:sdtContent>
        </w:sdt>
        <w:p w:rsidR="004B5BAC" w:rsidRDefault="00FD3575" w:rsidP="005F0799">
          <w:pPr>
            <w:spacing w:line="360" w:lineRule="auto"/>
          </w:pPr>
        </w:p>
      </w:sdtContent>
    </w:sdt>
    <w:p w:rsidR="006776EC" w:rsidRDefault="006776EC" w:rsidP="005F0799">
      <w:pPr>
        <w:spacing w:line="360" w:lineRule="auto"/>
        <w:jc w:val="left"/>
      </w:pPr>
      <w:r>
        <w:br w:type="page"/>
      </w:r>
    </w:p>
    <w:p w:rsidR="00D904F0" w:rsidRDefault="006776EC" w:rsidP="006776EC">
      <w:pPr>
        <w:pStyle w:val="Cabealho1"/>
        <w:numPr>
          <w:ilvl w:val="0"/>
          <w:numId w:val="1"/>
        </w:numPr>
      </w:pPr>
      <w:bookmarkStart w:id="0" w:name="_Toc408588243"/>
      <w:r>
        <w:lastRenderedPageBreak/>
        <w:t>Introdução</w:t>
      </w:r>
      <w:bookmarkEnd w:id="0"/>
    </w:p>
    <w:p w:rsidR="006776EC" w:rsidRDefault="006776EC" w:rsidP="006776EC"/>
    <w:p w:rsidR="00C83153" w:rsidRDefault="00C83153" w:rsidP="001F2127">
      <w:pPr>
        <w:spacing w:line="360" w:lineRule="auto"/>
      </w:pPr>
      <w:r>
        <w:t>Enquanto professores estagiários</w:t>
      </w:r>
      <w:r w:rsidRPr="00C83153">
        <w:t xml:space="preserve"> </w:t>
      </w:r>
      <w:r w:rsidR="001F2127">
        <w:t>uma das áreas de intervenção do Estágio Pedagógico refere-se à investigação e inovação pedagógica (área 2) onde se deve privilegiar o</w:t>
      </w:r>
      <w:r>
        <w:t xml:space="preserve"> desenvolvimento da</w:t>
      </w:r>
      <w:r w:rsidR="001F2127">
        <w:t xml:space="preserve">s competências que estão relacionadas com </w:t>
      </w:r>
      <w:r>
        <w:t xml:space="preserve">a participação em estudos e projetos de investigação-ação </w:t>
      </w:r>
      <w:r w:rsidR="001F2127">
        <w:t>ligados ao contexto escolar, favorecendo</w:t>
      </w:r>
      <w:r>
        <w:t xml:space="preserve"> o desenvolvimento de competências de inovação profiss</w:t>
      </w:r>
      <w:r w:rsidR="001F2127">
        <w:t xml:space="preserve">ional do professor estagiário ao longo da sua vida profissional </w:t>
      </w:r>
      <w:r>
        <w:fldChar w:fldCharType="begin"/>
      </w:r>
      <w:r>
        <w:instrText xml:space="preserve"> ADDIN ZOTERO_ITEM CSL_CITATION {"citationID":"16j1agi6rr","properties":{"formattedCitation":"{\\rtf (\\uc0\\u8220{}Guia de Est\\uc0\\u225{}gio Pedag\\uc0\\u243{}gico,\\uc0\\u8221{} 2014)}","plainCitation":"(“Guia de Estágio Pedagógico,” 2014)"},"citationItems":[{"id":5,"uris":["http://zotero.org/users/local/A3w6hKc5/items/4DHT6TV3"],"uri":["http://zotero.org/users/local/A3w6hKc5/items/4DHT6TV3"],"itemData":{"id":5,"type":"article","title":"Guia de Estágio Pedagógico","publisher":"Universidade de Lisboa - Faculdade de Motricidade Humana","issued":{"date-parts":[["2014"]]}},"suppress-author":true}],"schema":"https://github.com/citation-style-language/schema/raw/master/csl-citation.json"} </w:instrText>
      </w:r>
      <w:r>
        <w:fldChar w:fldCharType="separate"/>
      </w:r>
      <w:r w:rsidRPr="00C83153">
        <w:rPr>
          <w:rFonts w:cs="Arial"/>
          <w:szCs w:val="24"/>
        </w:rPr>
        <w:t>(“Guia de Estágio Pedagógico,” 2014)</w:t>
      </w:r>
      <w:r>
        <w:fldChar w:fldCharType="end"/>
      </w:r>
      <w:r w:rsidR="001F2127">
        <w:t>.</w:t>
      </w:r>
    </w:p>
    <w:p w:rsidR="00C4169B" w:rsidRDefault="00C4169B" w:rsidP="001F2127">
      <w:pPr>
        <w:spacing w:line="360" w:lineRule="auto"/>
      </w:pPr>
      <w:r>
        <w:t xml:space="preserve">Uma investigação-ação é um processo de inquirição conduzido por quem está diretamente envolvido com a finalidade de implementar uma mudança numa determinada situação </w:t>
      </w:r>
      <w:r>
        <w:fldChar w:fldCharType="begin"/>
      </w:r>
      <w:r>
        <w:instrText xml:space="preserve"> ADDIN ZOTERO_ITEM CSL_CITATION {"citationID":"25kdp87jf1","properties":{"formattedCitation":"(Diniz &amp; Rodrigues, 2014)","plainCitation":"(Diniz &amp; Rodrigues, 2014)"},"citationItems":[{"id":30,"uris":["http://zotero.org/users/local/A3w6hKc5/items/BT4QAIG5"],"uri":["http://zotero.org/users/local/A3w6hKc5/items/BT4QAIG5"],"itemData":{"id":30,"type":"speech","title":"Investigação Educacional (2ª aula)","publisher-place":"Faculdade de Motricidade Humana","event-place":"Faculdade de Motricidade Humana","author":[{"family":"Diniz","given":"José"},{"family":"Rodrigues","given":"António"}],"issued":{"date-parts":[["2014"]]}}}],"schema":"https://github.com/citation-style-language/schema/raw/master/csl-citation.json"} </w:instrText>
      </w:r>
      <w:r>
        <w:fldChar w:fldCharType="separate"/>
      </w:r>
      <w:r w:rsidRPr="00C4169B">
        <w:rPr>
          <w:rFonts w:cs="Arial"/>
        </w:rPr>
        <w:t>(Diniz &amp; Rodrigues, 2014)</w:t>
      </w:r>
      <w:r>
        <w:fldChar w:fldCharType="end"/>
      </w:r>
      <w:r w:rsidR="00135D0B">
        <w:t xml:space="preserve">. Para </w:t>
      </w:r>
      <w:r w:rsidR="00135D0B">
        <w:fldChar w:fldCharType="begin"/>
      </w:r>
      <w:r w:rsidR="00135D0B">
        <w:instrText xml:space="preserve"> ADDIN ZOTERO_ITEM CSL_CITATION {"citationID":"4qmohmulc","properties":{"formattedCitation":"(Quicy &amp; Campenhoudt, 2005)","plainCitation":"(Quicy &amp; Campenhoudt, 2005)"},"citationItems":[{"id":25,"uris":["http://zotero.org/users/local/A3w6hKc5/items/Q6XHKQ45"],"uri":["http://zotero.org/users/local/A3w6hKc5/items/Q6XHKQ45"],"itemData":{"id":25,"type":"book","title":"Manual de investigação em Ciências Sociais - Trajectos","publisher":"Gradiva","edition":"4ª","author":[{"family":"Quicy","given":"R"},{"family":"Campenhoudt","given":"L"}],"issued":{"date-parts":[["2005"]]}}}],"schema":"https://github.com/citation-style-language/schema/raw/master/csl-citation.json"} </w:instrText>
      </w:r>
      <w:r w:rsidR="00135D0B">
        <w:fldChar w:fldCharType="separate"/>
      </w:r>
      <w:r w:rsidR="00135D0B" w:rsidRPr="00135D0B">
        <w:rPr>
          <w:rFonts w:cs="Arial"/>
        </w:rPr>
        <w:t>Quicy</w:t>
      </w:r>
      <w:r w:rsidR="00135D0B">
        <w:rPr>
          <w:rFonts w:cs="Arial"/>
        </w:rPr>
        <w:t xml:space="preserve"> e Campenhoudt</w:t>
      </w:r>
      <w:r w:rsidR="00135D0B" w:rsidRPr="00135D0B">
        <w:rPr>
          <w:rFonts w:cs="Arial"/>
        </w:rPr>
        <w:t xml:space="preserve"> </w:t>
      </w:r>
      <w:r w:rsidR="00135D0B">
        <w:rPr>
          <w:rFonts w:cs="Arial"/>
        </w:rPr>
        <w:t>(</w:t>
      </w:r>
      <w:r w:rsidR="00135D0B" w:rsidRPr="00135D0B">
        <w:rPr>
          <w:rFonts w:cs="Arial"/>
        </w:rPr>
        <w:t>2005)</w:t>
      </w:r>
      <w:r w:rsidR="00135D0B">
        <w:fldChar w:fldCharType="end"/>
      </w:r>
      <w:r w:rsidR="00135D0B">
        <w:t xml:space="preserve"> uma investigação tem 7 etapas de procedimento: </w:t>
      </w:r>
    </w:p>
    <w:p w:rsidR="00135D0B" w:rsidRDefault="00135D0B" w:rsidP="001F2127">
      <w:pPr>
        <w:spacing w:line="360" w:lineRule="auto"/>
      </w:pPr>
      <w:r>
        <w:t>Etapa 1: Pergunta de Partida - onde se deve formular a pergunta de partida respeitando as qualidades de clareza, de exequibilidade e de pertinência;</w:t>
      </w:r>
    </w:p>
    <w:p w:rsidR="00135D0B" w:rsidRDefault="00135D0B" w:rsidP="001F2127">
      <w:pPr>
        <w:spacing w:line="360" w:lineRule="auto"/>
      </w:pPr>
      <w:r>
        <w:t>Etapa 2: A exploração – onde devem ser feitas as primeiras leituras sobre o tema de investigação e as primeiras entrevistas exploratórias;</w:t>
      </w:r>
    </w:p>
    <w:p w:rsidR="00135D0B" w:rsidRDefault="00135D0B" w:rsidP="001F2127">
      <w:pPr>
        <w:spacing w:line="360" w:lineRule="auto"/>
      </w:pPr>
      <w:r>
        <w:t>Etapa 3: A problemática – onde se deve definir uma problemática;</w:t>
      </w:r>
    </w:p>
    <w:p w:rsidR="00135D0B" w:rsidRDefault="00135D0B" w:rsidP="001F2127">
      <w:pPr>
        <w:spacing w:line="360" w:lineRule="auto"/>
      </w:pPr>
      <w:r>
        <w:t>Etapa 4: A construção do modelo de análise</w:t>
      </w:r>
      <w:r w:rsidR="004640D6">
        <w:t xml:space="preserve"> onde se deve definir as hipóteses de estudo e contruir os conceitos precisando as dimensões e indicadores;</w:t>
      </w:r>
    </w:p>
    <w:p w:rsidR="004640D6" w:rsidRDefault="004640D6" w:rsidP="001F2127">
      <w:pPr>
        <w:spacing w:line="360" w:lineRule="auto"/>
      </w:pPr>
      <w:r>
        <w:t>Etapa 5: A observação – onde se deve limitar o campo de observação, conceber o instrumento de observação, testar esse mesmo instrumento e proceder à recolha de informações;</w:t>
      </w:r>
    </w:p>
    <w:p w:rsidR="004640D6" w:rsidRDefault="004640D6" w:rsidP="001F2127">
      <w:pPr>
        <w:spacing w:line="360" w:lineRule="auto"/>
      </w:pPr>
      <w:r>
        <w:t xml:space="preserve">Etapa 6: </w:t>
      </w:r>
      <w:r w:rsidR="00101C1B">
        <w:t>A análise das informações – onde se deve descrever e preparar os dados para a análise, medir as relações entre as variáveis, comparar os resultados esperados com os resultados observados e procurar o significado das diferenças;</w:t>
      </w:r>
    </w:p>
    <w:p w:rsidR="00101C1B" w:rsidRDefault="00101C1B" w:rsidP="001F2127">
      <w:pPr>
        <w:spacing w:line="360" w:lineRule="auto"/>
      </w:pPr>
      <w:r>
        <w:t>Etapa 7: As conclusões – onde se recapitula o procedimento e são apresentados os dados pondo em evidência os novos conhecimentos e as consequências práticas.</w:t>
      </w:r>
    </w:p>
    <w:p w:rsidR="00C83153" w:rsidRDefault="001F2127" w:rsidP="001F2127">
      <w:pPr>
        <w:spacing w:line="360" w:lineRule="auto"/>
      </w:pPr>
      <w:r>
        <w:t>N</w:t>
      </w:r>
      <w:r w:rsidR="00C83153">
        <w:t>este documento será apresentado todo o projeto de investigação</w:t>
      </w:r>
      <w:r w:rsidR="007D1079">
        <w:t xml:space="preserve"> que o núcleo de estágio do Agrupamento </w:t>
      </w:r>
      <w:r>
        <w:t>de</w:t>
      </w:r>
      <w:r w:rsidR="007D1079">
        <w:t xml:space="preserve"> escolas de</w:t>
      </w:r>
      <w:r>
        <w:t xml:space="preserve"> Caneças irá desenvolver</w:t>
      </w:r>
      <w:r w:rsidR="00C83153">
        <w:t xml:space="preserve">, desde a sua primeira fase de identificação de um problema no Agrupamento de Escolas de Caneças, passando pelas fases de construção da pergunta de partida e respetiva revisão da literatura e pelas opções metodológicas selecionadas. Posteriormente serão </w:t>
      </w:r>
      <w:r w:rsidR="00C83153">
        <w:lastRenderedPageBreak/>
        <w:t>apresentados os objetivos de formação para os professores estagiários e o plano de atividades para a concretização do projeto.</w:t>
      </w:r>
      <w:r w:rsidR="00482158">
        <w:t xml:space="preserve"> Este projeto foi desenvolvido em articulação com a disciplina de Investigação Educacional que decorre em paralelo com o Estágio Pedagógico.</w:t>
      </w:r>
    </w:p>
    <w:p w:rsidR="006776EC" w:rsidRDefault="00753FB6" w:rsidP="00753FB6">
      <w:pPr>
        <w:jc w:val="left"/>
      </w:pPr>
      <w:r>
        <w:br w:type="page"/>
      </w:r>
    </w:p>
    <w:p w:rsidR="006776EC" w:rsidRDefault="006776EC" w:rsidP="006776EC">
      <w:pPr>
        <w:pStyle w:val="Cabealho1"/>
        <w:numPr>
          <w:ilvl w:val="0"/>
          <w:numId w:val="1"/>
        </w:numPr>
      </w:pPr>
      <w:bookmarkStart w:id="1" w:name="_Toc408588244"/>
      <w:r>
        <w:lastRenderedPageBreak/>
        <w:t>Identificação do Problema</w:t>
      </w:r>
      <w:bookmarkEnd w:id="1"/>
    </w:p>
    <w:p w:rsidR="008A75A6" w:rsidRDefault="008A75A6" w:rsidP="003D108A">
      <w:pPr>
        <w:spacing w:line="360" w:lineRule="auto"/>
      </w:pPr>
    </w:p>
    <w:p w:rsidR="00884420" w:rsidRDefault="003D108A" w:rsidP="003D108A">
      <w:pPr>
        <w:spacing w:line="360" w:lineRule="auto"/>
      </w:pPr>
      <w:r>
        <w:t xml:space="preserve">Um processo de uma investigação, regra geral inicia-se pela identificação de um problema pertinente, neste caso no âmbito da escola, para o qual se vai tentar arranjar soluções. </w:t>
      </w:r>
    </w:p>
    <w:p w:rsidR="006776EC" w:rsidRDefault="003D108A" w:rsidP="003D108A">
      <w:pPr>
        <w:spacing w:line="360" w:lineRule="auto"/>
      </w:pPr>
      <w:r>
        <w:t xml:space="preserve">No momento em que chegamos à escola, após uma conversa com o orientador, deparámo-nos com um problema que captou de imediato a nossa atenção, o facto de os alunos chegarem aos níveis de ensino mais avançados com poucas bases ao nível da educação física e que isto poderia ser justificado pelo facto de durante o </w:t>
      </w:r>
      <w:r w:rsidR="00962CD9">
        <w:t xml:space="preserve">1º ciclo do </w:t>
      </w:r>
      <w:r>
        <w:t xml:space="preserve">ensino básico, terem poucas experiencias relacionadas com a disciplina. </w:t>
      </w:r>
      <w:r w:rsidR="00884420">
        <w:t>Tivemos conhecimento da implementação de</w:t>
      </w:r>
      <w:r w:rsidR="00633D0B">
        <w:t xml:space="preserve"> um novo projeto no Departamento de Educaç</w:t>
      </w:r>
      <w:r w:rsidR="00884420">
        <w:t>ão F</w:t>
      </w:r>
      <w:r w:rsidR="00633D0B">
        <w:t xml:space="preserve">ísica relativamente ao 1º ciclo do ensino básico que consiste no auxílio por parte dos professores de Educação Física do agrupamento na lecionação do bloco de Expressão e Educação Físico Motora. Apesar de este projeto estar já a ser executado não são conhecidos os motivos que levaram </w:t>
      </w:r>
      <w:r w:rsidR="00884420">
        <w:t>os</w:t>
      </w:r>
      <w:r w:rsidR="00633D0B">
        <w:t xml:space="preserve"> professores</w:t>
      </w:r>
      <w:r w:rsidR="00884420">
        <w:t xml:space="preserve"> do 1º ciclo</w:t>
      </w:r>
      <w:r w:rsidR="00633D0B">
        <w:t xml:space="preserve"> a não lecionar este bloco. </w:t>
      </w:r>
      <w:r>
        <w:t xml:space="preserve">Estávamos então perante o novo problema, o facto </w:t>
      </w:r>
      <w:r w:rsidR="00633D0B">
        <w:t>de não ser lecionado o bloco de Expressão e Educação Físico Motora no 1º Ciclo do Ensino Básico pelos professores titulares das turmas.</w:t>
      </w:r>
    </w:p>
    <w:p w:rsidR="006776EC" w:rsidRDefault="006776EC" w:rsidP="006776EC"/>
    <w:p w:rsidR="006776EC" w:rsidRDefault="006776EC" w:rsidP="006776EC"/>
    <w:p w:rsidR="006776EC" w:rsidRDefault="006776EC" w:rsidP="006776EC">
      <w:pPr>
        <w:pStyle w:val="Cabealho1"/>
        <w:numPr>
          <w:ilvl w:val="0"/>
          <w:numId w:val="1"/>
        </w:numPr>
      </w:pPr>
      <w:bookmarkStart w:id="2" w:name="_Toc408588245"/>
      <w:r>
        <w:t>Pergunta de Partida</w:t>
      </w:r>
      <w:bookmarkEnd w:id="2"/>
    </w:p>
    <w:p w:rsidR="006776EC" w:rsidRDefault="006776EC" w:rsidP="006776EC"/>
    <w:p w:rsidR="00F903F0" w:rsidRDefault="00F903F0" w:rsidP="00F903F0">
      <w:pPr>
        <w:spacing w:line="360" w:lineRule="auto"/>
      </w:pPr>
      <w:r>
        <w:t>Quando um grupo de investigadores tem como objetivo encontrar a resposta a uma determinada problemática é necessário iniciar o seu processo de investigação com a definição da pergunta de partida. Pergunta esta que deve respeitar 3 qualidades (Quicy &amp; Campenhoudt, 2005):</w:t>
      </w:r>
    </w:p>
    <w:p w:rsidR="00F903F0" w:rsidRDefault="00F903F0" w:rsidP="00F903F0">
      <w:pPr>
        <w:spacing w:line="360" w:lineRule="auto"/>
        <w:ind w:firstLine="708"/>
      </w:pPr>
      <w:r>
        <w:t>• Qualidades de Clareza</w:t>
      </w:r>
    </w:p>
    <w:p w:rsidR="00F903F0" w:rsidRDefault="00F903F0" w:rsidP="00F903F0">
      <w:pPr>
        <w:spacing w:line="360" w:lineRule="auto"/>
        <w:ind w:firstLine="708"/>
      </w:pPr>
      <w:r>
        <w:t>• Qualidades de Exequibilidade</w:t>
      </w:r>
    </w:p>
    <w:p w:rsidR="00F903F0" w:rsidRDefault="00F903F0" w:rsidP="00F903F0">
      <w:pPr>
        <w:spacing w:line="360" w:lineRule="auto"/>
        <w:ind w:firstLine="708"/>
      </w:pPr>
      <w:r>
        <w:t>• Qualidades de Pertinência</w:t>
      </w:r>
    </w:p>
    <w:p w:rsidR="00F903F0" w:rsidRDefault="00F903F0" w:rsidP="00F903F0">
      <w:pPr>
        <w:spacing w:line="360" w:lineRule="auto"/>
      </w:pPr>
      <w:r>
        <w:t xml:space="preserve">Assim sendo e após a definição da problemática encontrada, o facto de que os professores do 1º Ciclo do Ensino Básico não lecionam o bloco de Expressões e </w:t>
      </w:r>
      <w:r>
        <w:lastRenderedPageBreak/>
        <w:t>Educação Físico-Motoras (EEFM) no Agrupamento de Escolas de Caneças, torna-se imperativo a definição da pergunta de partida.</w:t>
      </w:r>
    </w:p>
    <w:p w:rsidR="00F903F0" w:rsidRDefault="00F903F0" w:rsidP="00F903F0">
      <w:pPr>
        <w:spacing w:line="360" w:lineRule="auto"/>
      </w:pPr>
      <w:r>
        <w:t>Como referido anteriormente, essa pergunta deve respeitar determinados parâmetros. Assim sendo, tendo em consideração o respeito pelos parâmetros já mencionados definimos a seguinte pergunta de partida para a investigação:</w:t>
      </w:r>
    </w:p>
    <w:p w:rsidR="00F903F0" w:rsidRDefault="00F903F0" w:rsidP="00F903F0">
      <w:pPr>
        <w:spacing w:line="360" w:lineRule="auto"/>
      </w:pPr>
      <w:r>
        <w:t>“</w:t>
      </w:r>
      <w:bookmarkStart w:id="3" w:name="_GoBack"/>
      <w:bookmarkEnd w:id="3"/>
      <w:r w:rsidR="00FD3575">
        <w:t>Por que</w:t>
      </w:r>
      <w:r>
        <w:t xml:space="preserve"> motivo não é lecionado o bloco de Expressões e Educação Físico-Motora nas Escolas do 1º Ciclo do Ensino Básico?”</w:t>
      </w:r>
    </w:p>
    <w:p w:rsidR="00F903F0" w:rsidRDefault="00F903F0" w:rsidP="00F903F0">
      <w:pPr>
        <w:spacing w:line="360" w:lineRule="auto"/>
      </w:pPr>
      <w:r>
        <w:t>A seguir à definição da problemática e da pergunta de partida é fundamental realizar-se uma revisão bibliográfica sobre a problemática como forma de suporte para a investigação e ponto de partida para a definição de variáveis que o grupo de investigadores pretende avaliar dentro da problemática definida.</w:t>
      </w:r>
    </w:p>
    <w:p w:rsidR="00F903F0" w:rsidRDefault="00F903F0" w:rsidP="00F903F0">
      <w:pPr>
        <w:spacing w:line="360" w:lineRule="auto"/>
      </w:pPr>
      <w:r>
        <w:t>O ponto seguinte no processo de investigação é a construção do modelo de análise. (Quicy &amp; Campenhoudt, 2005) Para o caso especifico desta investigação a definição dos conceitos/variáveis a investigar, são:</w:t>
      </w:r>
    </w:p>
    <w:p w:rsidR="00F903F0" w:rsidRDefault="00F903F0" w:rsidP="00F903F0">
      <w:pPr>
        <w:spacing w:line="360" w:lineRule="auto"/>
      </w:pPr>
      <w:r>
        <w:t>•</w:t>
      </w:r>
      <w:r>
        <w:tab/>
        <w:t>Idade</w:t>
      </w:r>
    </w:p>
    <w:p w:rsidR="00F903F0" w:rsidRDefault="00F903F0" w:rsidP="00F903F0">
      <w:pPr>
        <w:spacing w:line="360" w:lineRule="auto"/>
      </w:pPr>
      <w:r>
        <w:t>•</w:t>
      </w:r>
      <w:r>
        <w:tab/>
        <w:t>Género</w:t>
      </w:r>
    </w:p>
    <w:p w:rsidR="00F903F0" w:rsidRDefault="00F903F0" w:rsidP="00F903F0">
      <w:pPr>
        <w:spacing w:line="360" w:lineRule="auto"/>
      </w:pPr>
      <w:r>
        <w:t>•</w:t>
      </w:r>
      <w:r>
        <w:tab/>
        <w:t>Formação Inicial</w:t>
      </w:r>
    </w:p>
    <w:p w:rsidR="00F903F0" w:rsidRDefault="00F903F0" w:rsidP="00F903F0">
      <w:pPr>
        <w:spacing w:line="360" w:lineRule="auto"/>
      </w:pPr>
      <w:r>
        <w:t>•</w:t>
      </w:r>
      <w:r>
        <w:tab/>
        <w:t>Experiencias vivenciadas na disciplina de Educação Física (EF) enquanto aluno</w:t>
      </w:r>
    </w:p>
    <w:p w:rsidR="00F903F0" w:rsidRDefault="00F903F0" w:rsidP="00F903F0">
      <w:pPr>
        <w:spacing w:line="360" w:lineRule="auto"/>
      </w:pPr>
      <w:r>
        <w:t>•</w:t>
      </w:r>
      <w:r>
        <w:tab/>
        <w:t>Prática de atividade física</w:t>
      </w:r>
    </w:p>
    <w:p w:rsidR="00F903F0" w:rsidRDefault="00F903F0" w:rsidP="00F903F0">
      <w:pPr>
        <w:spacing w:line="360" w:lineRule="auto"/>
      </w:pPr>
      <w:r>
        <w:t>•</w:t>
      </w:r>
      <w:r>
        <w:tab/>
        <w:t>Recursos materiais e espaciais</w:t>
      </w:r>
    </w:p>
    <w:p w:rsidR="006776EC" w:rsidRDefault="00F903F0" w:rsidP="00F903F0">
      <w:pPr>
        <w:spacing w:line="360" w:lineRule="auto"/>
      </w:pPr>
      <w:r>
        <w:t>•</w:t>
      </w:r>
      <w:r>
        <w:tab/>
        <w:t>Perceção dos professores relativamente ao bloco de EEFM</w:t>
      </w:r>
    </w:p>
    <w:p w:rsidR="006776EC" w:rsidRDefault="006776EC" w:rsidP="006776EC">
      <w:pPr>
        <w:pStyle w:val="Cabealho1"/>
        <w:numPr>
          <w:ilvl w:val="0"/>
          <w:numId w:val="1"/>
        </w:numPr>
      </w:pPr>
      <w:bookmarkStart w:id="4" w:name="_Toc408588246"/>
      <w:r>
        <w:t>Revisão da Literatura</w:t>
      </w:r>
      <w:bookmarkEnd w:id="4"/>
    </w:p>
    <w:p w:rsidR="006776EC" w:rsidRDefault="006776EC" w:rsidP="006776EC"/>
    <w:p w:rsidR="00351103" w:rsidRPr="00351103" w:rsidRDefault="00351103" w:rsidP="00351103">
      <w:pPr>
        <w:spacing w:line="360" w:lineRule="auto"/>
        <w:rPr>
          <w:rFonts w:cs="Arial"/>
        </w:rPr>
      </w:pPr>
      <w:r w:rsidRPr="00351103">
        <w:rPr>
          <w:rFonts w:cs="Arial"/>
        </w:rPr>
        <w:t xml:space="preserve">Atualmente nas escolas do 1º Ciclo do Ensino Básico (1ºCEB), na sua organização curricular e escolar, os alunos estão organizados em turmas por anos de escolaridade, sob a responsabilidade de um único professor (regime de monodocência), sendo, por vezes, auxiliados em áreas específicas, que atualmente se identificam como áreas de enriquecimento curricular e que incluem a Educação Física, Educação Musical, Inglês e Métodos Quantitativos, podendo conter outras disciplinas, sempre e em função das </w:t>
      </w:r>
      <w:r w:rsidRPr="00351103">
        <w:rPr>
          <w:rFonts w:cs="Arial"/>
        </w:rPr>
        <w:lastRenderedPageBreak/>
        <w:t xml:space="preserve">disponibilidades e interesses das escolas, autarquias e das comunidades educativas locais </w:t>
      </w:r>
      <w:r w:rsidRPr="00351103">
        <w:rPr>
          <w:rFonts w:cs="Arial"/>
        </w:rPr>
        <w:fldChar w:fldCharType="begin"/>
      </w:r>
      <w:r w:rsidRPr="00351103">
        <w:rPr>
          <w:rFonts w:cs="Arial"/>
        </w:rPr>
        <w:instrText xml:space="preserve"> ADDIN ZOTERO_ITEM CSL_CITATION {"citationID":"2f4s393fdd","properties":{"formattedCitation":"(Jesus, 2013)","plainCitation":"(Jesus, 2013)"},"citationItems":[{"id":9,"uris":["http://zotero.org/users/local/A3w6hKc5/items/KC8PQRXS"],"uri":["http://zotero.org/users/local/A3w6hKc5/items/KC8PQRXS"],"itemData":{"id":9,"type":"thesis","title":"Importância da Educação Física no Currículo do 1º Ciclo do Ensino Básico","publisher":"Escola Superior de Educação João de Deus","genre":"Tese de Mestrado em Ciências da Educação","URL":"http://comum.rcaap.pt/bitstream/123456789/4606/1/TESEFINAL.pdf","author":[{"family":"Jesus","given":"José"}],"issued":{"date-parts":[["2013"]]}}}],"schema":"https://github.com/citation-style-language/schema/raw/master/csl-citation.json"} </w:instrText>
      </w:r>
      <w:r w:rsidRPr="00351103">
        <w:rPr>
          <w:rFonts w:cs="Arial"/>
        </w:rPr>
        <w:fldChar w:fldCharType="separate"/>
      </w:r>
      <w:r w:rsidRPr="00351103">
        <w:rPr>
          <w:rFonts w:cs="Arial"/>
        </w:rPr>
        <w:t>(Jesus, 2013)</w:t>
      </w:r>
      <w:r w:rsidRPr="00351103">
        <w:rPr>
          <w:rFonts w:cs="Arial"/>
        </w:rPr>
        <w:fldChar w:fldCharType="end"/>
      </w:r>
      <w:r w:rsidRPr="00351103">
        <w:rPr>
          <w:rFonts w:cs="Arial"/>
        </w:rPr>
        <w:t>.</w:t>
      </w:r>
    </w:p>
    <w:p w:rsidR="00351103" w:rsidRPr="00351103" w:rsidRDefault="00351103" w:rsidP="00351103">
      <w:pPr>
        <w:spacing w:line="360" w:lineRule="auto"/>
        <w:rPr>
          <w:rFonts w:cs="Arial"/>
        </w:rPr>
      </w:pPr>
      <w:r w:rsidRPr="00351103">
        <w:rPr>
          <w:rFonts w:cs="Arial"/>
        </w:rPr>
        <w:t xml:space="preserve">Nos programas curriculares do 1º CEB </w:t>
      </w:r>
      <w:r w:rsidRPr="00351103">
        <w:rPr>
          <w:rFonts w:cs="Arial"/>
        </w:rPr>
        <w:fldChar w:fldCharType="begin"/>
      </w:r>
      <w:r w:rsidRPr="00351103">
        <w:rPr>
          <w:rFonts w:cs="Arial"/>
        </w:rPr>
        <w:instrText xml:space="preserve"> ADDIN ZOTERO_ITEM CSL_CITATION {"citationID":"1vkfs0vu3k","properties":{"formattedCitation":"{\\rtf (\\i 1\\super o\\nosupersub{} Ciclo do Ensino B\\uc0\\u225{}sico - Organiza\\uc0\\u231{}\\uc0\\u227{}o Curricular e Programas\\i0{}, 2004)}","plainCitation":"(1o Ciclo do Ensino Básico - Organização Curricular e Programas, 2004)"},"citationItems":[{"id":10,"uris":["http://zotero.org/users/local/A3w6hKc5/items/KEWIM4AN"],"uri":["http://zotero.org/users/local/A3w6hKc5/items/KEWIM4AN"],"itemData":{"id":10,"type":"book","title":"1º Ciclo do Ensino Básico - Organização Curricular e Programas","publisher":"Ministério da Educação e Ciência","edition":"4ª Edição","URL":"file:///C:/Users/RITA/Downloads/progr_1cicloeb_expressao_educacao.pdf","issued":{"date-parts":[["2004"]]}}}],"schema":"https://github.com/citation-style-language/schema/raw/master/csl-citation.json"} </w:instrText>
      </w:r>
      <w:r w:rsidRPr="00351103">
        <w:rPr>
          <w:rFonts w:cs="Arial"/>
        </w:rPr>
        <w:fldChar w:fldCharType="separate"/>
      </w:r>
      <w:r w:rsidRPr="00351103">
        <w:rPr>
          <w:rFonts w:cs="Arial"/>
          <w:szCs w:val="24"/>
        </w:rPr>
        <w:t>(</w:t>
      </w:r>
      <w:r w:rsidRPr="00351103">
        <w:rPr>
          <w:rFonts w:cs="Arial"/>
          <w:i/>
          <w:iCs/>
          <w:szCs w:val="24"/>
        </w:rPr>
        <w:t>1</w:t>
      </w:r>
      <w:r w:rsidRPr="00351103">
        <w:rPr>
          <w:rFonts w:cs="Arial"/>
          <w:i/>
          <w:iCs/>
          <w:szCs w:val="24"/>
          <w:vertAlign w:val="superscript"/>
        </w:rPr>
        <w:t>o</w:t>
      </w:r>
      <w:r w:rsidRPr="00351103">
        <w:rPr>
          <w:rFonts w:cs="Arial"/>
          <w:i/>
          <w:iCs/>
          <w:szCs w:val="24"/>
        </w:rPr>
        <w:t xml:space="preserve"> Ciclo do Ensino Básico - Organização Curricular e Programas</w:t>
      </w:r>
      <w:r w:rsidRPr="00351103">
        <w:rPr>
          <w:rFonts w:cs="Arial"/>
          <w:szCs w:val="24"/>
        </w:rPr>
        <w:t>, 2004)</w:t>
      </w:r>
      <w:r w:rsidRPr="00351103">
        <w:rPr>
          <w:rFonts w:cs="Arial"/>
        </w:rPr>
        <w:fldChar w:fldCharType="end"/>
      </w:r>
      <w:r w:rsidRPr="00351103">
        <w:rPr>
          <w:rFonts w:cs="Arial"/>
        </w:rPr>
        <w:t xml:space="preserve"> estão contempladas áreas como a Expressão e Educação Musical, Expressão e Educação Dramática, Expressão e Educação Plástica e Expressão e Educação Físico Motora. </w:t>
      </w:r>
    </w:p>
    <w:p w:rsidR="00351103" w:rsidRPr="00351103" w:rsidRDefault="00351103" w:rsidP="00351103">
      <w:pPr>
        <w:spacing w:line="360" w:lineRule="auto"/>
        <w:rPr>
          <w:rFonts w:cs="Arial"/>
        </w:rPr>
      </w:pPr>
      <w:r w:rsidRPr="00351103">
        <w:rPr>
          <w:rFonts w:cs="Arial"/>
        </w:rPr>
        <w:t>São vários os benefícios que estes programas enaltecem relativamente ao bloco de Expressão e Educação Físico Motora (EEFM) referindo que a atividade física educativa oferece aos alunos experiências concretas, necessárias às abstrações e operações cognitivas inscritas nos programas de outras áreas, preparando os alunos para a sua abordagem ou aplicação, como também assegura condições favoráveis ao desenvolvimento social da criança, principalmente pelas situações de interação com os companheiros, inerentes às atividades (matérias) próprias do bloco e aos respetivos processos de aprendizagem.</w:t>
      </w:r>
    </w:p>
    <w:p w:rsidR="00351103" w:rsidRPr="00351103" w:rsidRDefault="00351103" w:rsidP="00351103">
      <w:pPr>
        <w:spacing w:line="360" w:lineRule="auto"/>
        <w:rPr>
          <w:rFonts w:cs="Arial"/>
        </w:rPr>
      </w:pPr>
      <w:r w:rsidRPr="00351103">
        <w:rPr>
          <w:rFonts w:cs="Arial"/>
        </w:rPr>
        <w:t xml:space="preserve">Segundo Jesus </w:t>
      </w:r>
      <w:r w:rsidRPr="00351103">
        <w:rPr>
          <w:rFonts w:cs="Arial"/>
        </w:rPr>
        <w:fldChar w:fldCharType="begin"/>
      </w:r>
      <w:r w:rsidRPr="00351103">
        <w:rPr>
          <w:rFonts w:cs="Arial"/>
        </w:rPr>
        <w:instrText xml:space="preserve"> ADDIN ZOTERO_ITEM CSL_CITATION {"citationID":"inlbfk64l","properties":{"formattedCitation":"(2013)","plainCitation":"(2013)"},"citationItems":[{"id":9,"uris":["http://zotero.org/users/local/A3w6hKc5/items/KC8PQRXS"],"uri":["http://zotero.org/users/local/A3w6hKc5/items/KC8PQRXS"],"itemData":{"id":9,"type":"thesis","title":"Importância da Educação Física no Currículo do 1º Ciclo do Ensino Básico","publisher":"Escola Superior de Educação João de Deus","genre":"Tese de Mestrado em Ciências da Educação","URL":"http://comum.rcaap.pt/bitstream/123456789/4606/1/TESEFINAL.pdf","author":[{"family":"Jesus","given":"José"}],"issued":{"date-parts":[["2013"]]}},"suppress-author":true}],"schema":"https://github.com/citation-style-language/schema/raw/master/csl-citation.json"} </w:instrText>
      </w:r>
      <w:r w:rsidRPr="00351103">
        <w:rPr>
          <w:rFonts w:cs="Arial"/>
        </w:rPr>
        <w:fldChar w:fldCharType="separate"/>
      </w:r>
      <w:r w:rsidRPr="00351103">
        <w:rPr>
          <w:rFonts w:cs="Arial"/>
        </w:rPr>
        <w:t>(2013)</w:t>
      </w:r>
      <w:r w:rsidRPr="00351103">
        <w:rPr>
          <w:rFonts w:cs="Arial"/>
        </w:rPr>
        <w:fldChar w:fldCharType="end"/>
      </w:r>
      <w:r w:rsidRPr="00351103">
        <w:rPr>
          <w:rFonts w:cs="Arial"/>
        </w:rPr>
        <w:t xml:space="preserve"> através do bloco de EEFM, a criança é estimulada para o despertar de situações onde a autenticidade, a afetividade, a tolerância, a autoestima, o sentido crítico, a cooperação e a solidariedade são aspetos indissociáveis da prática desportiva.</w:t>
      </w:r>
    </w:p>
    <w:p w:rsidR="00351103" w:rsidRPr="00351103" w:rsidRDefault="00351103" w:rsidP="00351103">
      <w:pPr>
        <w:spacing w:line="360" w:lineRule="auto"/>
        <w:rPr>
          <w:rFonts w:cs="Arial"/>
        </w:rPr>
      </w:pPr>
      <w:r w:rsidRPr="00351103">
        <w:rPr>
          <w:rFonts w:cs="Arial"/>
        </w:rPr>
        <w:t xml:space="preserve">A existência de uma disciplina de Educação Física no 1º CEB poder-se-á considerar de extrema importância, sendo imprescindível para estes alunos já que se encontram num período crítico onde se concentra todo um desenvolvimento, que passa pela evolução das aprendizagens psicomotoras de base e fundamentais, como também das diferentes qualidades físicas, contribuindo ainda para o desenvolvimento pessoal e relacional. </w:t>
      </w:r>
    </w:p>
    <w:p w:rsidR="00351103" w:rsidRPr="00351103" w:rsidRDefault="00351103" w:rsidP="00351103">
      <w:pPr>
        <w:spacing w:line="360" w:lineRule="auto"/>
        <w:rPr>
          <w:rFonts w:cs="Arial"/>
        </w:rPr>
      </w:pPr>
      <w:r w:rsidRPr="00351103">
        <w:rPr>
          <w:rFonts w:cs="Arial"/>
        </w:rPr>
        <w:fldChar w:fldCharType="begin"/>
      </w:r>
      <w:r w:rsidRPr="00351103">
        <w:rPr>
          <w:rFonts w:cs="Arial"/>
        </w:rPr>
        <w:instrText xml:space="preserve"> ADDIN ZOTERO_ITEM CSL_CITATION {"citationID":"2kgp87i9pe","properties":{"formattedCitation":"{\\rtf (Pepe, Taskiran, Pepe, &amp; \\uc0\\u199{}oksevim, 2011)}","plainCitation":"(Pepe, Taskiran, Pepe, &amp; Çoksevim, 2011)"},"citationItems":[{"id":22,"uris":["http://zotero.org/users/local/A3w6hKc5/items/PRZW8R56"],"uri":["http://zotero.org/users/local/A3w6hKc5/items/PRZW8R56"],"itemData":{"id":22,"type":"article-journal","title":"Attitude of first grade teachers of primary education schools related to physical education and sport lessons","container-title":"Science, Movement and Health","page":"221-228","volume":"11","issue":"2","author":[{"family":"Pepe","given":"Osman"},{"family":"Taskiran","given":"Celal"},{"family":"Pepe","given":"Kadir"},{"family":"Çoksevim","given":"Bekir"}],"issued":{"date-parts":[["2011"]]}}}],"schema":"https://github.com/citation-style-language/schema/raw/master/csl-citation.json"} </w:instrText>
      </w:r>
      <w:r w:rsidRPr="00351103">
        <w:rPr>
          <w:rFonts w:cs="Arial"/>
        </w:rPr>
        <w:fldChar w:fldCharType="separate"/>
      </w:r>
      <w:r w:rsidRPr="00351103">
        <w:rPr>
          <w:rFonts w:cs="Arial"/>
          <w:szCs w:val="24"/>
        </w:rPr>
        <w:t>Pepe, Taskiran, Pepe, &amp; Çoksevim (2011)</w:t>
      </w:r>
      <w:r w:rsidRPr="00351103">
        <w:rPr>
          <w:rFonts w:cs="Arial"/>
        </w:rPr>
        <w:fldChar w:fldCharType="end"/>
      </w:r>
      <w:r w:rsidRPr="00351103">
        <w:rPr>
          <w:rFonts w:cs="Arial"/>
        </w:rPr>
        <w:t xml:space="preserve"> ao estudar as atitudes dos professores do 1ºCEB face à importância da Educação Física verificaram que as atitudes dos professores são, geralmente, positivas, podendo-se mesmo dizer que os professores estão cientes do efeito positivo e da necessidade da Educação Física nas escolas do 1ºCEB.</w:t>
      </w:r>
    </w:p>
    <w:p w:rsidR="00351103" w:rsidRPr="00351103" w:rsidRDefault="00351103" w:rsidP="00351103">
      <w:pPr>
        <w:spacing w:line="360" w:lineRule="auto"/>
        <w:rPr>
          <w:rFonts w:cs="Arial"/>
        </w:rPr>
      </w:pPr>
      <w:r w:rsidRPr="00351103">
        <w:rPr>
          <w:rFonts w:cs="Arial"/>
        </w:rPr>
        <w:t xml:space="preserve">Apesar da importância atribuída à existência deste bloco neste ciclo de ensino ainda se constata que grande parte dos alunos que transitam para o 2º Ciclo do Ensino Básico têm pouco ou nenhum contacto com uma atividade física de forma continuada e organizada, sendo portanto este bloco na prática menosprezado </w:t>
      </w:r>
      <w:r w:rsidRPr="00351103">
        <w:rPr>
          <w:rFonts w:cs="Arial"/>
        </w:rPr>
        <w:fldChar w:fldCharType="begin"/>
      </w:r>
      <w:r w:rsidRPr="00351103">
        <w:rPr>
          <w:rFonts w:cs="Arial"/>
        </w:rPr>
        <w:instrText xml:space="preserve"> ADDIN ZOTERO_ITEM CSL_CITATION {"citationID":"1iil44vvub","properties":{"formattedCitation":"(Jesus, 2013)","plainCitation":"(Jesus, 2013)"},"citationItems":[{"id":9,"uris":["http://zotero.org/users/local/A3w6hKc5/items/KC8PQRXS"],"uri":["http://zotero.org/users/local/A3w6hKc5/items/KC8PQRXS"],"itemData":{"id":9,"type":"thesis","title":"Importância da Educação Física no Currículo do 1º Ciclo do Ensino Básico","publisher":"Escola Superior de Educação João de Deus","genre":"Tese de Mestrado em Ciências da Educação","URL":"http://comum.rcaap.pt/bitstream/123456789/4606/1/TESEFINAL.pdf","author":[{"family":"Jesus","given":"José"}],"issued":{"date-parts":[["2013"]]}}}],"schema":"https://github.com/citation-style-language/schema/raw/master/csl-citation.json"} </w:instrText>
      </w:r>
      <w:r w:rsidRPr="00351103">
        <w:rPr>
          <w:rFonts w:cs="Arial"/>
        </w:rPr>
        <w:fldChar w:fldCharType="separate"/>
      </w:r>
      <w:r w:rsidRPr="00351103">
        <w:rPr>
          <w:rFonts w:cs="Arial"/>
        </w:rPr>
        <w:t>(Jesus, 2013)</w:t>
      </w:r>
      <w:r w:rsidRPr="00351103">
        <w:rPr>
          <w:rFonts w:cs="Arial"/>
        </w:rPr>
        <w:fldChar w:fldCharType="end"/>
      </w:r>
      <w:r w:rsidRPr="00351103">
        <w:rPr>
          <w:rFonts w:cs="Arial"/>
        </w:rPr>
        <w:t xml:space="preserve">. </w:t>
      </w:r>
    </w:p>
    <w:p w:rsidR="00351103" w:rsidRPr="00351103" w:rsidRDefault="00351103" w:rsidP="00351103">
      <w:pPr>
        <w:spacing w:line="360" w:lineRule="auto"/>
        <w:rPr>
          <w:rFonts w:cs="Arial"/>
        </w:rPr>
      </w:pPr>
      <w:r w:rsidRPr="00351103">
        <w:rPr>
          <w:rFonts w:cs="Arial"/>
        </w:rPr>
        <w:lastRenderedPageBreak/>
        <w:t>Marques (2004)</w:t>
      </w:r>
      <w:r w:rsidRPr="00351103">
        <w:rPr>
          <w:rFonts w:cs="Arial"/>
          <w:vertAlign w:val="superscript"/>
        </w:rPr>
        <w:footnoteReference w:id="1"/>
      </w:r>
      <w:r w:rsidRPr="00351103">
        <w:rPr>
          <w:rFonts w:cs="Arial"/>
        </w:rPr>
        <w:t xml:space="preserve"> acredita e defende que só através da formação específica em EF, se poderá intervir convenientemente neste bloco. Assim tanto um professor especializado em Educação Física, como um professor do 1º CEB deverão ser capazes de intervir na área de EEFM. Indo ao encontro desta ideia </w:t>
      </w:r>
      <w:r w:rsidRPr="00351103">
        <w:rPr>
          <w:rFonts w:cs="Arial"/>
        </w:rPr>
        <w:fldChar w:fldCharType="begin"/>
      </w:r>
      <w:r w:rsidRPr="00351103">
        <w:rPr>
          <w:rFonts w:cs="Arial"/>
        </w:rPr>
        <w:instrText xml:space="preserve"> ADDIN ZOTERO_ITEM CSL_CITATION {"citationID":"nqqi0mevi","properties":{"formattedCitation":"(Markovic, Stamatovic, &amp; Bozovic, 2013)","plainCitation":"(Markovic, Stamatovic, &amp; Bozovic, 2013)"},"citationItems":[{"id":21,"uris":["http://zotero.org/users/local/A3w6hKc5/items/W3NV2TS3"],"uri":["http://zotero.org/users/local/A3w6hKc5/items/W3NV2TS3"],"itemData":{"id":21,"type":"article-journal","title":"The quality of PE teaching in junior grades of primary school","container-title":"Activities in Physical Education and Sport","page":"69-72","volume":"3","issue":"1","author":[{"family":"Markovic","given":"Jovan"},{"family":"Stamatovic","given":"Milovan"},{"family":"Bozovic","given":"Zoran"}],"issued":{"date-parts":[["2013"]]}}}],"schema":"https://github.com/citation-style-language/schema/raw/master/csl-citation.json"} </w:instrText>
      </w:r>
      <w:r w:rsidRPr="00351103">
        <w:rPr>
          <w:rFonts w:cs="Arial"/>
        </w:rPr>
        <w:fldChar w:fldCharType="separate"/>
      </w:r>
      <w:r w:rsidRPr="00351103">
        <w:rPr>
          <w:rFonts w:cs="Arial"/>
        </w:rPr>
        <w:t>Markovic, Stamatovic, &amp; Bozovic (2013)</w:t>
      </w:r>
      <w:r w:rsidRPr="00351103">
        <w:rPr>
          <w:rFonts w:cs="Arial"/>
        </w:rPr>
        <w:fldChar w:fldCharType="end"/>
      </w:r>
      <w:r w:rsidRPr="00351103">
        <w:rPr>
          <w:rFonts w:cs="Arial"/>
        </w:rPr>
        <w:t xml:space="preserve"> referem que o problema não está em quem ensina a disciplina (se um professor do 1ºCEB ou um professor especializado) mas sim na maneira como é ensinado, logo para estes autores o problema advém da formação dos professores.</w:t>
      </w:r>
    </w:p>
    <w:p w:rsidR="00351103" w:rsidRPr="00351103" w:rsidRDefault="00351103" w:rsidP="00351103">
      <w:pPr>
        <w:spacing w:line="360" w:lineRule="auto"/>
        <w:rPr>
          <w:rFonts w:cs="Arial"/>
        </w:rPr>
      </w:pPr>
      <w:r w:rsidRPr="00351103">
        <w:rPr>
          <w:rFonts w:cs="Arial"/>
        </w:rPr>
        <w:t>Segundo a opinião de Rocha (2002)</w:t>
      </w:r>
      <w:r w:rsidRPr="00351103">
        <w:rPr>
          <w:rFonts w:cs="Arial"/>
          <w:vertAlign w:val="superscript"/>
        </w:rPr>
        <w:footnoteReference w:id="2"/>
      </w:r>
      <w:r w:rsidRPr="00351103">
        <w:rPr>
          <w:rFonts w:cs="Arial"/>
        </w:rPr>
        <w:t xml:space="preserve"> são os próprios professores do 1º CEB que fazem questão de referir que não possuem a qualificação suficiente nem se sentem com o à vontade para lecionar as matérias das expressões. </w:t>
      </w:r>
    </w:p>
    <w:p w:rsidR="00351103" w:rsidRPr="00351103" w:rsidRDefault="00351103" w:rsidP="00351103">
      <w:pPr>
        <w:spacing w:line="360" w:lineRule="auto"/>
        <w:rPr>
          <w:rFonts w:cs="Arial"/>
        </w:rPr>
      </w:pPr>
      <w:r w:rsidRPr="00351103">
        <w:rPr>
          <w:rFonts w:cs="Arial"/>
        </w:rPr>
        <w:t xml:space="preserve">Tsangaridou </w:t>
      </w:r>
      <w:r w:rsidRPr="00351103">
        <w:rPr>
          <w:rFonts w:cs="Arial"/>
        </w:rPr>
        <w:fldChar w:fldCharType="begin"/>
      </w:r>
      <w:r w:rsidRPr="00351103">
        <w:rPr>
          <w:rFonts w:cs="Arial"/>
        </w:rPr>
        <w:instrText xml:space="preserve"> ADDIN ZOTERO_ITEM CSL_CITATION {"citationID":"15m0vjpg3o","properties":{"formattedCitation":"(2012)","plainCitation":"(2012)"},"citationItems":[{"id":11,"uris":["http://zotero.org/users/local/A3w6hKc5/items/GZXZJHZC"],"uri":["http://zotero.org/users/local/A3w6hKc5/items/GZXZJHZC"],"itemData":{"id":11,"type":"article-journal","title":"Educating Primary Teachers to Teach Physical Education","container-title":"European Physical Education Review","page":"275-286","volume":"18","issue":"3","author":[{"family":"Tsangaridou","given":"N"}],"issued":{"date-parts":[["2012"]]}},"suppress-author":true}],"schema":"https://github.com/citation-style-language/schema/raw/master/csl-citation.json"} </w:instrText>
      </w:r>
      <w:r w:rsidRPr="00351103">
        <w:rPr>
          <w:rFonts w:cs="Arial"/>
        </w:rPr>
        <w:fldChar w:fldCharType="separate"/>
      </w:r>
      <w:r w:rsidRPr="00351103">
        <w:rPr>
          <w:rFonts w:cs="Arial"/>
        </w:rPr>
        <w:t>(2012)</w:t>
      </w:r>
      <w:r w:rsidRPr="00351103">
        <w:rPr>
          <w:rFonts w:cs="Arial"/>
        </w:rPr>
        <w:fldChar w:fldCharType="end"/>
      </w:r>
      <w:r w:rsidRPr="00351103">
        <w:rPr>
          <w:rFonts w:cs="Arial"/>
        </w:rPr>
        <w:t xml:space="preserve"> num estudo sobre os professores do 1º ciclo que ensinam Educação Física refere que um número significante de professores primários tem níveis baixos de confiança e não possuem competências e conhecimentos para realizar instruções de Educação Física apropriadas, fazendo com que estes não se sintam competentes em ensinar Educação Física.</w:t>
      </w:r>
    </w:p>
    <w:p w:rsidR="00351103" w:rsidRPr="00351103" w:rsidRDefault="00351103" w:rsidP="00351103">
      <w:pPr>
        <w:spacing w:line="360" w:lineRule="auto"/>
        <w:rPr>
          <w:rFonts w:cs="Arial"/>
        </w:rPr>
      </w:pPr>
      <w:r w:rsidRPr="00351103">
        <w:rPr>
          <w:rFonts w:cs="Arial"/>
        </w:rPr>
        <w:t xml:space="preserve">Em concordância com o que foi referido, num estudo sobre as perceções dos professores relativamente às formas de melhorar a qualidade da Educação Física na escola primária </w:t>
      </w:r>
      <w:r w:rsidRPr="00351103">
        <w:rPr>
          <w:rFonts w:cs="Arial"/>
        </w:rPr>
        <w:fldChar w:fldCharType="begin"/>
      </w:r>
      <w:r w:rsidRPr="00351103">
        <w:rPr>
          <w:rFonts w:cs="Arial"/>
        </w:rPr>
        <w:instrText xml:space="preserve"> ADDIN ZOTERO_ITEM CSL_CITATION {"citationID":"fjd85e6ea","properties":{"formattedCitation":"(P Morgan &amp; Hansen, 2007)","plainCitation":"(P Morgan &amp; Hansen, 2007)"},"citationItems":[{"id":12,"uris":["http://zotero.org/users/local/A3w6hKc5/items/5JGBK2BA"],"uri":["http://zotero.org/users/local/A3w6hKc5/items/5JGBK2BA"],"itemData":{"id":12,"type":"article-journal","title":"Recommendations to Improve Primary School Physical Education: Classroom Teachers' Perspective","container-title":"Journal Of Educational Research","page":"99-111","volume":"101","issue":"2","author":[{"family":"Morgan","given":"P"},{"family":"Hansen","given":"V"}],"issued":{"date-parts":[["2007"]]}}}],"schema":"https://github.com/citation-style-language/schema/raw/master/csl-citation.json"} </w:instrText>
      </w:r>
      <w:r w:rsidRPr="00351103">
        <w:rPr>
          <w:rFonts w:cs="Arial"/>
        </w:rPr>
        <w:fldChar w:fldCharType="separate"/>
      </w:r>
      <w:r w:rsidRPr="00351103">
        <w:rPr>
          <w:rFonts w:cs="Arial"/>
        </w:rPr>
        <w:t>(Morgan &amp; Hansen, 2007)</w:t>
      </w:r>
      <w:r w:rsidRPr="00351103">
        <w:rPr>
          <w:rFonts w:cs="Arial"/>
        </w:rPr>
        <w:fldChar w:fldCharType="end"/>
      </w:r>
      <w:r w:rsidRPr="00351103">
        <w:rPr>
          <w:rFonts w:cs="Arial"/>
        </w:rPr>
        <w:t>, constatou-se que 76% dos professores acreditaram que tiveram uma formação inadequada e que necessitavam de mais formação profissional nesta área para se sentirem confiantes em ensinar Educação Física, sendo que 86% dos professores nunca tinha mesmo participado num curso/programa profissional de Educação Física.</w:t>
      </w:r>
    </w:p>
    <w:p w:rsidR="00351103" w:rsidRPr="00351103" w:rsidRDefault="00351103" w:rsidP="00351103">
      <w:pPr>
        <w:spacing w:line="360" w:lineRule="auto"/>
        <w:rPr>
          <w:rFonts w:cs="Arial"/>
        </w:rPr>
      </w:pPr>
      <w:r w:rsidRPr="00351103">
        <w:rPr>
          <w:rFonts w:cs="Arial"/>
        </w:rPr>
        <w:t xml:space="preserve">Ainda segundo o mesmo estudo, dadas as muitas dificuldades que os professores titulares apresentam na lecionação de Educação Física, estes salientaram a importância da existência de um coordenador da área para orientar e guiá-los nos aspetos relacionados com o programa. </w:t>
      </w:r>
      <w:r w:rsidRPr="00351103">
        <w:rPr>
          <w:rFonts w:cs="Arial"/>
        </w:rPr>
        <w:fldChar w:fldCharType="begin"/>
      </w:r>
      <w:r w:rsidRPr="00351103">
        <w:rPr>
          <w:rFonts w:cs="Arial"/>
        </w:rPr>
        <w:instrText xml:space="preserve"> ADDIN ZOTERO_ITEM CSL_CITATION {"citationID":"l14983kvi","properties":{"formattedCitation":"(Rainer, Cropley, Jarvis, &amp; Griffiths, 2012)","plainCitation":"(Rainer, Cropley, Jarvis, &amp; Griffiths, 2012)"},"citationItems":[{"id":13,"uris":["http://zotero.org/users/local/A3w6hKc5/items/328KW5RD"],"uri":["http://zotero.org/users/local/A3w6hKc5/items/328KW5RD"],"itemData":{"id":13,"type":"article-journal","title":"From policy to practice: the challenges of providing high quality physical education and school sport faced by head teachers within primary schools","container-title":"Physical Education &amp; Sport Pedagogy","page":"429-446","volume":"17","issue":"4","author":[{"family":"Rainer","given":"P"},{"family":"Cropley","given":"B"},{"family":"Jarvis","given":"S"},{"family":"Griffiths","given":"R"}],"issued":{"date-parts":[["2012"]]}}}],"schema":"https://github.com/citation-style-language/schema/raw/master/csl-citation.json"} </w:instrText>
      </w:r>
      <w:r w:rsidRPr="00351103">
        <w:rPr>
          <w:rFonts w:cs="Arial"/>
        </w:rPr>
        <w:fldChar w:fldCharType="separate"/>
      </w:r>
      <w:r w:rsidRPr="00351103">
        <w:rPr>
          <w:rFonts w:cs="Arial"/>
        </w:rPr>
        <w:t>Rainer, Cropley, Jarvis, &amp; Griffiths (2012)</w:t>
      </w:r>
      <w:r w:rsidRPr="00351103">
        <w:rPr>
          <w:rFonts w:cs="Arial"/>
        </w:rPr>
        <w:fldChar w:fldCharType="end"/>
      </w:r>
      <w:r w:rsidRPr="00351103">
        <w:rPr>
          <w:rFonts w:cs="Arial"/>
        </w:rPr>
        <w:t xml:space="preserve"> referem que a falta de uma liderança de um especialista em Educação Física leva a que os professores do 1º ciclo evitem lecionar aulas de Educação Física ou que limitem as suas aulas a jogos.</w:t>
      </w:r>
    </w:p>
    <w:p w:rsidR="00351103" w:rsidRPr="00351103" w:rsidRDefault="00351103" w:rsidP="00351103">
      <w:pPr>
        <w:spacing w:line="360" w:lineRule="auto"/>
        <w:rPr>
          <w:rFonts w:cs="Arial"/>
        </w:rPr>
      </w:pPr>
      <w:r w:rsidRPr="00351103">
        <w:rPr>
          <w:rFonts w:cs="Arial"/>
        </w:rPr>
        <w:fldChar w:fldCharType="begin"/>
      </w:r>
      <w:r w:rsidRPr="00351103">
        <w:rPr>
          <w:rFonts w:cs="Arial"/>
        </w:rPr>
        <w:instrText xml:space="preserve"> ADDIN ZOTERO_ITEM CSL_CITATION {"citationID":"p4ivfv9o6","properties":{"formattedCitation":"(Elliot, Atencio, Campbell, &amp; Jess, 2013)","plainCitation":"(Elliot, Atencio, Campbell, &amp; Jess, 2013)"},"citationItems":[{"id":16,"uris":["http://zotero.org/users/local/A3w6hKc5/items/UPS276U6"],"uri":["http://zotero.org/users/local/A3w6hKc5/items/UPS276U6"],"itemData":{"id":16,"type":"article-journal","title":"From PE experiences to PE teaching practices? Insights from Scottish primary teachers experiences of PE, teacher education, school entry and professional development","container-title":"Sport, Education and Society","page":"749-766","volume":"18","issue":"6","author":[{"family":"Elliot","given":"Dely"},{"family":"Atencio","given":"Matthew"},{"family":"Campbell","given":"Theresa"},{"family":"Jess","given":"Mike"}],"issued":{"date-parts":[["2013"]]}}}],"schema":"https://github.com/citation-style-language/schema/raw/master/csl-citation.json"} </w:instrText>
      </w:r>
      <w:r w:rsidRPr="00351103">
        <w:rPr>
          <w:rFonts w:cs="Arial"/>
        </w:rPr>
        <w:fldChar w:fldCharType="separate"/>
      </w:r>
      <w:r w:rsidRPr="00351103">
        <w:rPr>
          <w:rFonts w:cs="Arial"/>
        </w:rPr>
        <w:t>Elliot, Atencio, Campbell, &amp; Jess (2013)</w:t>
      </w:r>
      <w:r w:rsidRPr="00351103">
        <w:rPr>
          <w:rFonts w:cs="Arial"/>
        </w:rPr>
        <w:fldChar w:fldCharType="end"/>
      </w:r>
      <w:r w:rsidRPr="00351103">
        <w:rPr>
          <w:rFonts w:cs="Arial"/>
        </w:rPr>
        <w:t xml:space="preserve"> no seu estudo sobre as experiências pessoais dos professores do 1º CEB, relataram que na opinião de 45% dos professores inquiridos os programas do ensino superior que frequentaram não os preparou adequadamente </w:t>
      </w:r>
      <w:r w:rsidRPr="00351103">
        <w:rPr>
          <w:rFonts w:cs="Arial"/>
        </w:rPr>
        <w:lastRenderedPageBreak/>
        <w:t>para o desempenho do seu papel como professores, sendo que 23% afirmou ainda que a sua formação académica foi inapropriada ou muito inapropriada na oferta de oportunidades de compreensão e conhecimento da Educação Física.</w:t>
      </w:r>
    </w:p>
    <w:p w:rsidR="00351103" w:rsidRPr="00351103" w:rsidRDefault="00351103" w:rsidP="00351103">
      <w:pPr>
        <w:spacing w:line="360" w:lineRule="auto"/>
        <w:rPr>
          <w:rFonts w:cs="Arial"/>
        </w:rPr>
      </w:pPr>
      <w:r w:rsidRPr="00351103">
        <w:rPr>
          <w:rFonts w:cs="Arial"/>
        </w:rPr>
        <w:t xml:space="preserve">Uma das estratégias que se poderá aplicar então face a estas dificuldades de lecionação que se devem à pouca formação na área da Educação Física será a aplicação de cursos e programas sobre a disciplina de forma a aumentar os conhecimentos dos professores. Ao estudar a implementação de um curso de formação em Educação física para os professores do 1ºCEB na República da Irlanda, </w:t>
      </w:r>
      <w:r w:rsidRPr="00351103">
        <w:rPr>
          <w:rFonts w:cs="Arial"/>
        </w:rPr>
        <w:fldChar w:fldCharType="begin"/>
      </w:r>
      <w:r w:rsidRPr="00351103">
        <w:rPr>
          <w:rFonts w:cs="Arial"/>
        </w:rPr>
        <w:instrText xml:space="preserve"> ADDIN ZOTERO_ITEM CSL_CITATION {"citationID":"1nq8f3go13","properties":{"formattedCitation":"{\\rtf (Murphy &amp; O\\uc0\\u8217{}Leary, 2012)}","plainCitation":"(Murphy &amp; O’Leary, 2012)"},"citationItems":[{"id":15,"uris":["http://zotero.org/users/local/A3w6hKc5/items/M525JC8R"],"uri":["http://zotero.org/users/local/A3w6hKc5/items/M525JC8R"],"itemData":{"id":15,"type":"article-journal","title":"Supporting primary teachers to teach physical education: continuing the journey","container-title":"Irish Educational Studies","page":"297-310","volume":"31","issue":"3","author":[{"family":"Murphy","given":"Frances"},{"family":"O'Leary","given":"Michael"}],"issued":{"date-parts":[["2012"]]}}}],"schema":"https://github.com/citation-style-language/schema/raw/master/csl-citation.json"} </w:instrText>
      </w:r>
      <w:r w:rsidRPr="00351103">
        <w:rPr>
          <w:rFonts w:cs="Arial"/>
        </w:rPr>
        <w:fldChar w:fldCharType="separate"/>
      </w:r>
      <w:r w:rsidRPr="00351103">
        <w:rPr>
          <w:rFonts w:cs="Arial"/>
          <w:szCs w:val="24"/>
        </w:rPr>
        <w:t>Murphy &amp; O’Leary (2012)</w:t>
      </w:r>
      <w:r w:rsidRPr="00351103">
        <w:rPr>
          <w:rFonts w:cs="Arial"/>
        </w:rPr>
        <w:fldChar w:fldCharType="end"/>
      </w:r>
      <w:r w:rsidRPr="00351103">
        <w:rPr>
          <w:rFonts w:cs="Arial"/>
        </w:rPr>
        <w:t xml:space="preserve"> relataram que o curso de facto promoveu mais atitudes positivas e aumentou os níveis de confiança dos professores.</w:t>
      </w:r>
    </w:p>
    <w:p w:rsidR="00351103" w:rsidRPr="00351103" w:rsidRDefault="00351103" w:rsidP="00351103">
      <w:pPr>
        <w:spacing w:line="360" w:lineRule="auto"/>
        <w:rPr>
          <w:rFonts w:cs="Arial"/>
        </w:rPr>
      </w:pPr>
      <w:r w:rsidRPr="00351103">
        <w:rPr>
          <w:rFonts w:cs="Arial"/>
        </w:rPr>
        <w:t xml:space="preserve">Noutro curso de formação que foi estudado por </w:t>
      </w:r>
      <w:r w:rsidRPr="00351103">
        <w:rPr>
          <w:rFonts w:cs="Arial"/>
        </w:rPr>
        <w:fldChar w:fldCharType="begin"/>
      </w:r>
      <w:r w:rsidRPr="00351103">
        <w:rPr>
          <w:rFonts w:cs="Arial"/>
        </w:rPr>
        <w:instrText xml:space="preserve"> ADDIN ZOTERO_ITEM CSL_CITATION {"citationID":"irlplti3e","properties":{"formattedCitation":"(Petrie, 2010)","plainCitation":"(Petrie, 2010)"},"citationItems":[{"id":20,"uris":["http://zotero.org/users/local/A3w6hKc5/items/HUNQI2JA"],"uri":["http://zotero.org/users/local/A3w6hKc5/items/HUNQI2JA"],"itemData":{"id":20,"type":"article-journal","title":"Creating confident, motivated teachers of physical education in primary schools","container-title":"European Physical Education Review","page":"47-64","volume":"16","issue":"1","author":[{"family":"Petrie","given":"Kirsten"}],"issued":{"date-parts":[["2010"]]}}}],"schema":"https://github.com/citation-style-language/schema/raw/master/csl-citation.json"} </w:instrText>
      </w:r>
      <w:r w:rsidRPr="00351103">
        <w:rPr>
          <w:rFonts w:cs="Arial"/>
        </w:rPr>
        <w:fldChar w:fldCharType="separate"/>
      </w:r>
      <w:r w:rsidRPr="00351103">
        <w:rPr>
          <w:rFonts w:cs="Arial"/>
        </w:rPr>
        <w:t>Petrie (2010)</w:t>
      </w:r>
      <w:r w:rsidRPr="00351103">
        <w:rPr>
          <w:rFonts w:cs="Arial"/>
        </w:rPr>
        <w:fldChar w:fldCharType="end"/>
      </w:r>
      <w:r w:rsidRPr="00351103">
        <w:rPr>
          <w:rFonts w:cs="Arial"/>
        </w:rPr>
        <w:t xml:space="preserve"> e que era baseado nas aprendizagens e conhecimentos dos alunos relativamente aos conteúdos da Educação Física, verificou-se que os professores começaram a definir objetivos das aulas mais explícitos para os alunos, usando esses objetivos para a reflexão sobre as aprendizagens que ocorreram nessa aula e sobre aquelas que devem ser realizadas posteriormente. Isto fez com que os professores ficassem mais confiantes e motivados para a lecionação das aulas.</w:t>
      </w:r>
    </w:p>
    <w:p w:rsidR="00351103" w:rsidRPr="00351103" w:rsidRDefault="00351103" w:rsidP="00351103">
      <w:pPr>
        <w:spacing w:line="360" w:lineRule="auto"/>
        <w:rPr>
          <w:rFonts w:cs="Arial"/>
        </w:rPr>
      </w:pPr>
      <w:r w:rsidRPr="00351103">
        <w:rPr>
          <w:rFonts w:cs="Arial"/>
        </w:rPr>
        <w:t>Outras pesquisas referem também outras barreiras que têm impacto na qualidade dos programas de Educação Física do 1º ciclo incluindo as más instalações, falta de recursos materiais e espaciais e o pouco interesse na Educação Física (Morgan &amp; Hansen, 2008)</w:t>
      </w:r>
      <w:r w:rsidRPr="00351103">
        <w:rPr>
          <w:rFonts w:cs="Arial"/>
          <w:vertAlign w:val="superscript"/>
        </w:rPr>
        <w:footnoteReference w:id="3"/>
      </w:r>
      <w:r w:rsidRPr="00351103">
        <w:rPr>
          <w:rFonts w:cs="Arial"/>
        </w:rPr>
        <w:t xml:space="preserve">. </w:t>
      </w:r>
    </w:p>
    <w:p w:rsidR="00351103" w:rsidRPr="00351103" w:rsidRDefault="00351103" w:rsidP="00351103">
      <w:pPr>
        <w:spacing w:line="360" w:lineRule="auto"/>
        <w:rPr>
          <w:rFonts w:cs="Arial"/>
        </w:rPr>
      </w:pPr>
      <w:r w:rsidRPr="00351103">
        <w:rPr>
          <w:rFonts w:cs="Arial"/>
        </w:rPr>
        <w:t xml:space="preserve">Relativamente à influência dos recursos materiais e espaciais na qualidade da Educação Física, no estudo de </w:t>
      </w:r>
      <w:r w:rsidRPr="00351103">
        <w:rPr>
          <w:rFonts w:cs="Arial"/>
        </w:rPr>
        <w:fldChar w:fldCharType="begin"/>
      </w:r>
      <w:r w:rsidRPr="00351103">
        <w:rPr>
          <w:rFonts w:cs="Arial"/>
        </w:rPr>
        <w:instrText xml:space="preserve"> ADDIN ZOTERO_ITEM CSL_CITATION {"citationID":"16sfclt1nl","properties":{"formattedCitation":"(Rainer et al., 2012)","plainCitation":"(Rainer et al., 2012)"},"citationItems":[{"id":13,"uris":["http://zotero.org/users/local/A3w6hKc5/items/328KW5RD"],"uri":["http://zotero.org/users/local/A3w6hKc5/items/328KW5RD"],"itemData":{"id":13,"type":"article-journal","title":"From policy to practice: the challenges of providing high quality physical education and school sport faced by head teachers within primary schools","container-title":"Physical Education &amp; Sport Pedagogy","page":"429-446","volume":"17","issue":"4","author":[{"family":"Rainer","given":"P"},{"family":"Cropley","given":"B"},{"family":"Jarvis","given":"S"},{"family":"Griffiths","given":"R"}],"issued":{"date-parts":[["2012"]]}}}],"schema":"https://github.com/citation-style-language/schema/raw/master/csl-citation.json"} </w:instrText>
      </w:r>
      <w:r w:rsidRPr="00351103">
        <w:rPr>
          <w:rFonts w:cs="Arial"/>
        </w:rPr>
        <w:fldChar w:fldCharType="separate"/>
      </w:r>
      <w:r w:rsidRPr="00351103">
        <w:rPr>
          <w:rFonts w:cs="Arial"/>
        </w:rPr>
        <w:t>Rainer et al. (2012)</w:t>
      </w:r>
      <w:r w:rsidRPr="00351103">
        <w:rPr>
          <w:rFonts w:cs="Arial"/>
        </w:rPr>
        <w:fldChar w:fldCharType="end"/>
      </w:r>
      <w:r w:rsidRPr="00351103">
        <w:rPr>
          <w:rFonts w:cs="Arial"/>
        </w:rPr>
        <w:t xml:space="preserve"> sobre as perceções dos diretores de escola sobre a implementação da Educação Física no 1º ciclo, a maioria dos participantes inquiridos relatou que as instalações não eram as melhores, mencionando ainda que só tinham acesso a uma instalação interior e que essa era utilizada também para outras disciplinas. Ainda neste estudo a maioria dos diretores mencionou que a falta de fundos compromete a contratação e transporte dos alunos para instalações externas e o aumento e melhoria dos equipamentos de Educação Física.</w:t>
      </w:r>
    </w:p>
    <w:p w:rsidR="00351103" w:rsidRPr="00351103" w:rsidRDefault="00351103" w:rsidP="00351103">
      <w:pPr>
        <w:spacing w:line="360" w:lineRule="auto"/>
        <w:rPr>
          <w:rFonts w:cs="Arial"/>
        </w:rPr>
      </w:pPr>
      <w:r w:rsidRPr="00351103">
        <w:rPr>
          <w:rFonts w:cs="Arial"/>
        </w:rPr>
        <w:fldChar w:fldCharType="begin"/>
      </w:r>
      <w:r w:rsidRPr="00351103">
        <w:rPr>
          <w:rFonts w:cs="Arial"/>
        </w:rPr>
        <w:instrText xml:space="preserve"> ADDIN ZOTERO_ITEM CSL_CITATION {"citationID":"1gebmanik1","properties":{"formattedCitation":"(P Morgan &amp; Hansen, 2007)","plainCitation":"(P Morgan &amp; Hansen, 2007)"},"citationItems":[{"id":12,"uris":["http://zotero.org/users/local/A3w6hKc5/items/5JGBK2BA"],"uri":["http://zotero.org/users/local/A3w6hKc5/items/5JGBK2BA"],"itemData":{"id":12,"type":"article-journal","title":"Recommendations to Improve Primary School Physical Education: Classroom Teachers' Perspective","container-title":"Journal Of Educational Research","page":"99-111","volume":"101","issue":"2","author":[{"family":"Morgan","given":"P"},{"family":"Hansen","given":"V"}],"issued":{"date-parts":[["2007"]]}}}],"schema":"https://github.com/citation-style-language/schema/raw/master/csl-citation.json"} </w:instrText>
      </w:r>
      <w:r w:rsidRPr="00351103">
        <w:rPr>
          <w:rFonts w:cs="Arial"/>
        </w:rPr>
        <w:fldChar w:fldCharType="separate"/>
      </w:r>
      <w:r w:rsidRPr="00351103">
        <w:rPr>
          <w:rFonts w:cs="Arial"/>
        </w:rPr>
        <w:t>Morgan &amp; Hansen (2007)</w:t>
      </w:r>
      <w:r w:rsidRPr="00351103">
        <w:rPr>
          <w:rFonts w:cs="Arial"/>
        </w:rPr>
        <w:fldChar w:fldCharType="end"/>
      </w:r>
      <w:r w:rsidRPr="00351103">
        <w:rPr>
          <w:rFonts w:cs="Arial"/>
        </w:rPr>
        <w:t xml:space="preserve"> referem que as autoridades educativas e as comunidades escolares devem desenvolver estratégias para melhorar a qualidade e quantidade de recursos espaciais e materiais que suportem a implementação do programa de </w:t>
      </w:r>
      <w:r w:rsidRPr="00351103">
        <w:rPr>
          <w:rFonts w:cs="Arial"/>
        </w:rPr>
        <w:lastRenderedPageBreak/>
        <w:t>Educação Física afirmando mesmo que recursos inadequados podem ter um efeito negativo na motivação dos professores.</w:t>
      </w:r>
    </w:p>
    <w:p w:rsidR="00351103" w:rsidRPr="00351103" w:rsidRDefault="00351103" w:rsidP="00351103">
      <w:pPr>
        <w:spacing w:line="360" w:lineRule="auto"/>
        <w:rPr>
          <w:rFonts w:cs="Arial"/>
        </w:rPr>
      </w:pPr>
      <w:r w:rsidRPr="00351103">
        <w:rPr>
          <w:rFonts w:cs="Arial"/>
        </w:rPr>
        <w:t xml:space="preserve">Outras das condicionantes encontradas para a lecionação de atividades físicas organizadas e estruturadas nas escolas são as experiências vividas pelos professores enquanto alunos da própria disciplina e enquanto praticantes de atividades físicas. </w:t>
      </w:r>
    </w:p>
    <w:p w:rsidR="00351103" w:rsidRPr="00351103" w:rsidRDefault="00351103" w:rsidP="00351103">
      <w:pPr>
        <w:spacing w:line="360" w:lineRule="auto"/>
        <w:rPr>
          <w:rFonts w:cs="Arial"/>
        </w:rPr>
      </w:pPr>
      <w:r w:rsidRPr="00351103">
        <w:rPr>
          <w:rFonts w:cs="Arial"/>
        </w:rPr>
        <w:fldChar w:fldCharType="begin"/>
      </w:r>
      <w:r w:rsidRPr="00351103">
        <w:rPr>
          <w:rFonts w:cs="Arial"/>
        </w:rPr>
        <w:instrText xml:space="preserve"> ADDIN ZOTERO_ITEM CSL_CITATION {"citationID":"1mbntp58to","properties":{"formattedCitation":"(Curry, 2012)","plainCitation":"(Curry, 2012)"},"citationItems":[{"id":14,"uris":["http://zotero.org/users/local/A3w6hKc5/items/R4MSXD2S"],"uri":["http://zotero.org/users/local/A3w6hKc5/items/R4MSXD2S"],"itemData":{"id":14,"type":"article-journal","title":"Why Public Primary Schools need specialist PE teachers","container-title":"Active &amp; Healthy Magazine","page":"17-19","volume":"19","issue":"2","author":[{"family":"Curry","given":"Christina"}],"issued":{"date-parts":[["2012"]]}}}],"schema":"https://github.com/citation-style-language/schema/raw/master/csl-citation.json"} </w:instrText>
      </w:r>
      <w:r w:rsidRPr="00351103">
        <w:rPr>
          <w:rFonts w:cs="Arial"/>
        </w:rPr>
        <w:fldChar w:fldCharType="separate"/>
      </w:r>
      <w:r w:rsidRPr="00351103">
        <w:rPr>
          <w:rFonts w:cs="Arial"/>
        </w:rPr>
        <w:t>Curry (2012)</w:t>
      </w:r>
      <w:r w:rsidRPr="00351103">
        <w:rPr>
          <w:rFonts w:cs="Arial"/>
        </w:rPr>
        <w:fldChar w:fldCharType="end"/>
      </w:r>
      <w:r w:rsidRPr="00351103">
        <w:rPr>
          <w:rFonts w:cs="Arial"/>
        </w:rPr>
        <w:t xml:space="preserve"> refere que muitos professores do 1ºCEB não se veem como bons modelos na Educação Física já que eles próprios não são ativos. Tsangaridou </w:t>
      </w:r>
      <w:r w:rsidRPr="00351103">
        <w:rPr>
          <w:rFonts w:cs="Arial"/>
        </w:rPr>
        <w:fldChar w:fldCharType="begin"/>
      </w:r>
      <w:r w:rsidRPr="00351103">
        <w:rPr>
          <w:rFonts w:cs="Arial"/>
        </w:rPr>
        <w:instrText xml:space="preserve"> ADDIN ZOTERO_ITEM CSL_CITATION {"citationID":"1i5uq7cim4","properties":{"formattedCitation":"(2012)","plainCitation":"(2012)"},"citationItems":[{"id":11,"uris":["http://zotero.org/users/local/A3w6hKc5/items/GZXZJHZC"],"uri":["http://zotero.org/users/local/A3w6hKc5/items/GZXZJHZC"],"itemData":{"id":11,"type":"article-journal","title":"Educating Primary Teachers to Teach Physical Education","container-title":"European Physical Education Review","page":"275-286","volume":"18","issue":"3","author":[{"family":"Tsangaridou","given":"N"}],"issued":{"date-parts":[["2012"]]}},"suppress-author":true}],"schema":"https://github.com/citation-style-language/schema/raw/master/csl-citation.json"} </w:instrText>
      </w:r>
      <w:r w:rsidRPr="00351103">
        <w:rPr>
          <w:rFonts w:cs="Arial"/>
        </w:rPr>
        <w:fldChar w:fldCharType="separate"/>
      </w:r>
      <w:r w:rsidRPr="00351103">
        <w:rPr>
          <w:rFonts w:cs="Arial"/>
        </w:rPr>
        <w:t>(2012)</w:t>
      </w:r>
      <w:r w:rsidRPr="00351103">
        <w:rPr>
          <w:rFonts w:cs="Arial"/>
        </w:rPr>
        <w:fldChar w:fldCharType="end"/>
      </w:r>
      <w:r w:rsidRPr="00351103">
        <w:rPr>
          <w:rFonts w:cs="Arial"/>
        </w:rPr>
        <w:t xml:space="preserve"> no seu estudo observou que os professores primários que são mais ativos fisicamente oferecem mais tempo para a aptidão física aos seus alunos e têm aulas de Educação Física de maior qualidade.</w:t>
      </w:r>
    </w:p>
    <w:p w:rsidR="00351103" w:rsidRPr="00351103" w:rsidRDefault="00351103" w:rsidP="00351103">
      <w:pPr>
        <w:spacing w:line="360" w:lineRule="auto"/>
        <w:rPr>
          <w:rFonts w:cs="Arial"/>
        </w:rPr>
      </w:pPr>
      <w:r w:rsidRPr="00351103">
        <w:rPr>
          <w:rFonts w:cs="Arial"/>
        </w:rPr>
        <w:t xml:space="preserve">Estudos de facto confirmam a influência das experiências pessoais relativamente à Educação Física nas perceções dos professores sobre as suas capacidades para ensinar a disciplina. Curry </w:t>
      </w:r>
      <w:r w:rsidRPr="00351103">
        <w:rPr>
          <w:rFonts w:cs="Arial"/>
        </w:rPr>
        <w:fldChar w:fldCharType="begin"/>
      </w:r>
      <w:r w:rsidRPr="00351103">
        <w:rPr>
          <w:rFonts w:cs="Arial"/>
        </w:rPr>
        <w:instrText xml:space="preserve"> ADDIN ZOTERO_ITEM CSL_CITATION {"citationID":"odr2f5v28","properties":{"formattedCitation":"(2012)","plainCitation":"(2012)"},"citationItems":[{"id":14,"uris":["http://zotero.org/users/local/A3w6hKc5/items/R4MSXD2S"],"uri":["http://zotero.org/users/local/A3w6hKc5/items/R4MSXD2S"],"itemData":{"id":14,"type":"article-journal","title":"Why Public Primary Schools need specialist PE teachers","container-title":"Active &amp; Healthy Magazine","page":"17-19","volume":"19","issue":"2","author":[{"family":"Curry","given":"Christina"}],"issued":{"date-parts":[["2012"]]}},"suppress-author":true}],"schema":"https://github.com/citation-style-language/schema/raw/master/csl-citation.json"} </w:instrText>
      </w:r>
      <w:r w:rsidRPr="00351103">
        <w:rPr>
          <w:rFonts w:cs="Arial"/>
        </w:rPr>
        <w:fldChar w:fldCharType="separate"/>
      </w:r>
      <w:r w:rsidRPr="00351103">
        <w:rPr>
          <w:rFonts w:cs="Arial"/>
        </w:rPr>
        <w:t>(2012)</w:t>
      </w:r>
      <w:r w:rsidRPr="00351103">
        <w:rPr>
          <w:rFonts w:cs="Arial"/>
        </w:rPr>
        <w:fldChar w:fldCharType="end"/>
      </w:r>
      <w:r w:rsidRPr="00351103">
        <w:rPr>
          <w:rFonts w:cs="Arial"/>
        </w:rPr>
        <w:t xml:space="preserve"> refere que os professores muitas vezes dependem das suas próprias experiências enquanto alunos de Educação Física e que a sua prática de ensino da disciplina é um reflexo dessas memórias, em vez de partir do conhecimento adquirido na sua formação profissional.</w:t>
      </w:r>
    </w:p>
    <w:p w:rsidR="00351103" w:rsidRPr="00351103" w:rsidRDefault="00351103" w:rsidP="00351103">
      <w:pPr>
        <w:spacing w:line="360" w:lineRule="auto"/>
        <w:rPr>
          <w:rFonts w:cs="Arial"/>
        </w:rPr>
      </w:pPr>
      <w:r w:rsidRPr="00351103">
        <w:rPr>
          <w:rFonts w:cs="Arial"/>
        </w:rPr>
        <w:fldChar w:fldCharType="begin"/>
      </w:r>
      <w:r w:rsidRPr="00351103">
        <w:rPr>
          <w:rFonts w:cs="Arial"/>
        </w:rPr>
        <w:instrText xml:space="preserve"> ADDIN ZOTERO_ITEM CSL_CITATION {"citationID":"29o2sbv0p6","properties":{"formattedCitation":"(Philip Morgan &amp; Bourke, 2008)","plainCitation":"(Philip Morgan &amp; Bourke, 2008)"},"citationItems":[{"id":18,"uris":["http://zotero.org/users/local/A3w6hKc5/items/8E4HAQ5F"],"uri":["http://zotero.org/users/local/A3w6hKc5/items/8E4HAQ5F"],"itemData":{"id":18,"type":"article-journal","title":"Non-specialist teachers confidence to teach PE: the nature and influence os personal school experiences in PE","container-title":"Physical Education &amp; Sport Pedagogy","page":"1-29","volume":"13","issue":"1","author":[{"family":"Morgan","given":"Philip"},{"family":"Bourke","given":"Sid"}],"issued":{"date-parts":[["2008"]]}}}],"schema":"https://github.com/citation-style-language/schema/raw/master/csl-citation.json"} </w:instrText>
      </w:r>
      <w:r w:rsidRPr="00351103">
        <w:rPr>
          <w:rFonts w:cs="Arial"/>
        </w:rPr>
        <w:fldChar w:fldCharType="separate"/>
      </w:r>
      <w:r w:rsidRPr="00351103">
        <w:rPr>
          <w:rFonts w:cs="Arial"/>
        </w:rPr>
        <w:t>Morgan &amp; Bourke (2008)</w:t>
      </w:r>
      <w:r w:rsidRPr="00351103">
        <w:rPr>
          <w:rFonts w:cs="Arial"/>
        </w:rPr>
        <w:fldChar w:fldCharType="end"/>
      </w:r>
      <w:r w:rsidRPr="00351103">
        <w:rPr>
          <w:rFonts w:cs="Arial"/>
        </w:rPr>
        <w:t xml:space="preserve"> num estudo sobre a influência das experiências pessoais na EF em professores do 1ºCEB concluíram que os indivíduos que eram menos ligados ao desporto e à atividade física reportam menos experiências positivas na Educação Física enquanto alunos e sentem-se menos confiantes e competentes nas suas capacidades de ensino dos conteúdos de Educação Física.</w:t>
      </w:r>
    </w:p>
    <w:p w:rsidR="006776EC" w:rsidRDefault="006776EC" w:rsidP="006776EC"/>
    <w:p w:rsidR="006776EC" w:rsidRDefault="006776EC" w:rsidP="006776EC"/>
    <w:p w:rsidR="006776EC" w:rsidRDefault="00800BC6" w:rsidP="00800BC6">
      <w:pPr>
        <w:pStyle w:val="Cabealho1"/>
        <w:numPr>
          <w:ilvl w:val="0"/>
          <w:numId w:val="1"/>
        </w:numPr>
      </w:pPr>
      <w:bookmarkStart w:id="5" w:name="_Toc408588247"/>
      <w:r>
        <w:t>Opções Metodológicas</w:t>
      </w:r>
      <w:bookmarkEnd w:id="5"/>
    </w:p>
    <w:p w:rsidR="00800BC6" w:rsidRDefault="00800BC6" w:rsidP="00800BC6"/>
    <w:p w:rsidR="00800BC6" w:rsidRDefault="00F903F0" w:rsidP="000E4547">
      <w:pPr>
        <w:pStyle w:val="Cabealho2"/>
        <w:numPr>
          <w:ilvl w:val="1"/>
          <w:numId w:val="1"/>
        </w:numPr>
      </w:pPr>
      <w:bookmarkStart w:id="6" w:name="_Toc408588248"/>
      <w:r>
        <w:t>Instrumentos a utilizar</w:t>
      </w:r>
      <w:bookmarkEnd w:id="6"/>
    </w:p>
    <w:p w:rsidR="000E4547" w:rsidRDefault="000E4547" w:rsidP="000E4547"/>
    <w:p w:rsidR="00F903F0" w:rsidRPr="00F903F0" w:rsidRDefault="00F903F0" w:rsidP="00F903F0">
      <w:pPr>
        <w:spacing w:line="360" w:lineRule="auto"/>
        <w:rPr>
          <w:rFonts w:eastAsia="Calibri" w:cs="Arial"/>
        </w:rPr>
      </w:pPr>
      <w:r>
        <w:rPr>
          <w:rFonts w:eastAsia="Calibri" w:cs="Arial"/>
        </w:rPr>
        <w:t>O</w:t>
      </w:r>
      <w:r w:rsidRPr="00F903F0">
        <w:rPr>
          <w:rFonts w:eastAsia="Calibri" w:cs="Arial"/>
        </w:rPr>
        <w:t xml:space="preserve"> instrumento definido pelo grupo de investigadores é um inquérito de resposta através de uma escala de Liker</w:t>
      </w:r>
      <w:r>
        <w:rPr>
          <w:rFonts w:eastAsia="Calibri" w:cs="Arial"/>
        </w:rPr>
        <w:t>t</w:t>
      </w:r>
      <w:r w:rsidRPr="00F903F0">
        <w:rPr>
          <w:rFonts w:eastAsia="Calibri" w:cs="Arial"/>
        </w:rPr>
        <w:t xml:space="preserve"> de 5 níveis (Discordo Totalmente, Discordo, Não Discordo Nem Concordo, Concordo, Concordo Totalmente) a um total de 31 afirmações. O grupo de investigadores decidiu ser este o instrumento de recolha de dados pois foi considerado como o mét</w:t>
      </w:r>
      <w:r w:rsidR="00660B86">
        <w:rPr>
          <w:rFonts w:eastAsia="Calibri" w:cs="Arial"/>
        </w:rPr>
        <w:t>odo mais rápido de recolha e aná</w:t>
      </w:r>
      <w:r w:rsidRPr="00F903F0">
        <w:rPr>
          <w:rFonts w:eastAsia="Calibri" w:cs="Arial"/>
        </w:rPr>
        <w:t xml:space="preserve">lise de dados. Para esta decisão, também pesou o facto de serem múltiplas variáveis a serem estudadas. Outro motivo é o facto </w:t>
      </w:r>
      <w:r w:rsidRPr="00F903F0">
        <w:rPr>
          <w:rFonts w:eastAsia="Calibri" w:cs="Arial"/>
        </w:rPr>
        <w:lastRenderedPageBreak/>
        <w:t>de este inquérito ser um método rápido e sem obrigar o inquirido a ter muito trabalho e a não se sentir muito incomodado por estar a responder ao inquérito.</w:t>
      </w:r>
    </w:p>
    <w:p w:rsidR="000E4547" w:rsidRDefault="00F903F0" w:rsidP="00F903F0">
      <w:pPr>
        <w:spacing w:line="360" w:lineRule="auto"/>
        <w:rPr>
          <w:rFonts w:eastAsia="Calibri" w:cs="Arial"/>
        </w:rPr>
      </w:pPr>
      <w:r w:rsidRPr="00F903F0">
        <w:rPr>
          <w:rFonts w:eastAsia="Calibri" w:cs="Arial"/>
        </w:rPr>
        <w:t xml:space="preserve">O inquérito a ser utilizado pelo grupo de investigadores, já foi apresentado e testado em população igual à ser testada. Após a apresentação do inquérito os professores que responderam ao inquérito confirmaram que o inquérito é pertinente, com as várias afirmações presentes no questionário a estarem bem estruturadas, de fácil resposta e com um português de fácil interpretação. Tirando 3 pormenores da forma como estavam escritas 3 afirmações, não existiram mais sugestões por parte dos professores que testaram o inquérito. </w:t>
      </w:r>
      <w:r w:rsidR="00452274">
        <w:rPr>
          <w:rFonts w:eastAsia="Calibri" w:cs="Arial"/>
        </w:rPr>
        <w:t>Tanto o inquérito final como a sua explicação</w:t>
      </w:r>
      <w:r w:rsidRPr="00F903F0">
        <w:rPr>
          <w:rFonts w:eastAsia="Calibri" w:cs="Arial"/>
        </w:rPr>
        <w:t xml:space="preserve"> segue</w:t>
      </w:r>
      <w:r w:rsidR="00452274">
        <w:rPr>
          <w:rFonts w:eastAsia="Calibri" w:cs="Arial"/>
        </w:rPr>
        <w:t>m</w:t>
      </w:r>
      <w:r w:rsidRPr="00F903F0">
        <w:rPr>
          <w:rFonts w:eastAsia="Calibri" w:cs="Arial"/>
        </w:rPr>
        <w:t xml:space="preserve"> em anexo</w:t>
      </w:r>
      <w:r w:rsidR="0063376D">
        <w:rPr>
          <w:rFonts w:eastAsia="Calibri" w:cs="Arial"/>
        </w:rPr>
        <w:t xml:space="preserve"> (anexo 10.1.</w:t>
      </w:r>
      <w:r w:rsidR="00452274">
        <w:rPr>
          <w:rFonts w:eastAsia="Calibri" w:cs="Arial"/>
        </w:rPr>
        <w:t xml:space="preserve"> e 10.2 respetivamente</w:t>
      </w:r>
      <w:r w:rsidR="0063376D">
        <w:rPr>
          <w:rFonts w:eastAsia="Calibri" w:cs="Arial"/>
        </w:rPr>
        <w:t>)</w:t>
      </w:r>
      <w:r w:rsidRPr="00F903F0">
        <w:rPr>
          <w:rFonts w:eastAsia="Calibri" w:cs="Arial"/>
        </w:rPr>
        <w:t>.</w:t>
      </w:r>
    </w:p>
    <w:p w:rsidR="00F903F0" w:rsidRDefault="00F903F0" w:rsidP="00F903F0">
      <w:pPr>
        <w:spacing w:line="360" w:lineRule="auto"/>
      </w:pPr>
      <w:r>
        <w:rPr>
          <w:rFonts w:eastAsia="Calibri" w:cs="Arial"/>
        </w:rPr>
        <w:t>Para além do questionário serão aplicadas ainda entrevistas semiestruturadas</w:t>
      </w:r>
      <w:r w:rsidR="004707F5">
        <w:rPr>
          <w:rFonts w:eastAsia="Calibri" w:cs="Arial"/>
        </w:rPr>
        <w:t>, uma vez que se pretende encontrar dados que justifiquem determinadas relações entre variáveis encontradas nos questionários,</w:t>
      </w:r>
      <w:r>
        <w:rPr>
          <w:rFonts w:eastAsia="Calibri" w:cs="Arial"/>
        </w:rPr>
        <w:t xml:space="preserve"> que serão posteriormente</w:t>
      </w:r>
      <w:r w:rsidRPr="00F903F0">
        <w:rPr>
          <w:rFonts w:eastAsia="Calibri" w:cs="Arial"/>
        </w:rPr>
        <w:t xml:space="preserve"> categorizadas e analisadas tendo por base os referenciais teóricos</w:t>
      </w:r>
      <w:r w:rsidR="0063376D">
        <w:rPr>
          <w:rFonts w:eastAsia="Calibri" w:cs="Arial"/>
        </w:rPr>
        <w:t xml:space="preserve">. O guião de entrevista pode ser encontrado em anexo (anexo </w:t>
      </w:r>
      <w:r w:rsidR="00452274">
        <w:rPr>
          <w:rFonts w:eastAsia="Calibri" w:cs="Arial"/>
        </w:rPr>
        <w:t>10.3</w:t>
      </w:r>
      <w:r w:rsidR="0063376D">
        <w:rPr>
          <w:rFonts w:eastAsia="Calibri" w:cs="Arial"/>
        </w:rPr>
        <w:t>.).</w:t>
      </w:r>
    </w:p>
    <w:p w:rsidR="000E4547" w:rsidRDefault="00F903F0" w:rsidP="000E4547">
      <w:pPr>
        <w:pStyle w:val="Cabealho2"/>
        <w:numPr>
          <w:ilvl w:val="1"/>
          <w:numId w:val="1"/>
        </w:numPr>
      </w:pPr>
      <w:bookmarkStart w:id="7" w:name="_Toc408588249"/>
      <w:r>
        <w:t>Amostra</w:t>
      </w:r>
      <w:bookmarkEnd w:id="7"/>
    </w:p>
    <w:p w:rsidR="000E4547" w:rsidRDefault="000E4547" w:rsidP="000E4547"/>
    <w:p w:rsidR="00F903F0" w:rsidRDefault="00F903F0" w:rsidP="00F903F0">
      <w:pPr>
        <w:spacing w:line="360" w:lineRule="auto"/>
      </w:pPr>
      <w:r w:rsidRPr="00F903F0">
        <w:t xml:space="preserve">Neste momento </w:t>
      </w:r>
      <w:r w:rsidR="00634D79">
        <w:t>já está definido</w:t>
      </w:r>
      <w:r w:rsidRPr="00F903F0">
        <w:t xml:space="preserve"> a amostra para a investigação, </w:t>
      </w:r>
      <w:r w:rsidR="00101661">
        <w:t xml:space="preserve">tendo sido </w:t>
      </w:r>
      <w:r w:rsidRPr="00F903F0">
        <w:t>decisão do grupo de investigadores inquirir todos os professores das 4 escolas do 1º ciclo do ensino básico do agrupamento de escolas de Caneças. Não sabemos ao certo o número total de professores a inquirir, mas é expectável que este seja superior a 16.</w:t>
      </w:r>
    </w:p>
    <w:p w:rsidR="000E4547" w:rsidRDefault="00976873" w:rsidP="00660B86">
      <w:pPr>
        <w:spacing w:line="360" w:lineRule="auto"/>
      </w:pPr>
      <w:r>
        <w:t xml:space="preserve">As entrevistas semiestruturadas </w:t>
      </w:r>
      <w:r w:rsidR="00F903F0">
        <w:t>serão aplicadas a pelo menos dois professor</w:t>
      </w:r>
      <w:r>
        <w:t>es</w:t>
      </w:r>
      <w:r w:rsidR="00CE3AC4">
        <w:t>, contudo o objetivo do núcleo é que sejam entrevistados quatro professores que autorizem a sua realização. Os entrevistados</w:t>
      </w:r>
      <w:r>
        <w:t xml:space="preserve"> serão selecionados depois de analisados os dados dos questionários.</w:t>
      </w:r>
      <w:r w:rsidR="00CE3AC4">
        <w:t xml:space="preserve"> </w:t>
      </w:r>
    </w:p>
    <w:p w:rsidR="00C27DDD" w:rsidRDefault="00C27DDD" w:rsidP="00C27DDD">
      <w:pPr>
        <w:pStyle w:val="Cabealho2"/>
        <w:numPr>
          <w:ilvl w:val="1"/>
          <w:numId w:val="1"/>
        </w:numPr>
      </w:pPr>
      <w:bookmarkStart w:id="8" w:name="_Toc408588250"/>
      <w:r>
        <w:t>Procedimentos</w:t>
      </w:r>
      <w:bookmarkEnd w:id="8"/>
    </w:p>
    <w:p w:rsidR="00C27DDD" w:rsidRPr="00C27DDD" w:rsidRDefault="00C27DDD" w:rsidP="00C27DDD"/>
    <w:p w:rsidR="00C4169B" w:rsidRDefault="00C4169B" w:rsidP="00C4169B">
      <w:pPr>
        <w:spacing w:line="360" w:lineRule="auto"/>
      </w:pPr>
      <w:r>
        <w:t>Tendo como objetivo a inquirição dos professores titulares sobre as suas motivações para a não lecionação do bloco de EEFM irão ser tomados os seguintes procedimentos.</w:t>
      </w:r>
    </w:p>
    <w:p w:rsidR="00C4169B" w:rsidRDefault="00C4169B" w:rsidP="00C4169B">
      <w:pPr>
        <w:pStyle w:val="PargrafodaLista"/>
        <w:numPr>
          <w:ilvl w:val="0"/>
          <w:numId w:val="9"/>
        </w:numPr>
        <w:spacing w:line="360" w:lineRule="auto"/>
      </w:pPr>
      <w:r>
        <w:t>Apresentação do projeto de investigação à direção do Agrupamento de Escolas de Caneças</w:t>
      </w:r>
    </w:p>
    <w:p w:rsidR="00C4169B" w:rsidRDefault="00C4169B" w:rsidP="00C4169B">
      <w:pPr>
        <w:pStyle w:val="PargrafodaLista"/>
        <w:numPr>
          <w:ilvl w:val="0"/>
          <w:numId w:val="9"/>
        </w:numPr>
        <w:spacing w:line="360" w:lineRule="auto"/>
      </w:pPr>
      <w:r>
        <w:t>Pedido de autorização à direção do agrupamento de escolas para a realização dos inquéritos</w:t>
      </w:r>
    </w:p>
    <w:p w:rsidR="00C4169B" w:rsidRDefault="00C4169B" w:rsidP="00C4169B">
      <w:pPr>
        <w:pStyle w:val="PargrafodaLista"/>
        <w:numPr>
          <w:ilvl w:val="0"/>
          <w:numId w:val="9"/>
        </w:numPr>
        <w:spacing w:line="360" w:lineRule="auto"/>
      </w:pPr>
      <w:r>
        <w:lastRenderedPageBreak/>
        <w:t>Apresentação do projeto de investigação aos coordenadores das 4 escolas do 1º Ciclo do Ensino Básico pertencentes ao agrupamento de escolas</w:t>
      </w:r>
    </w:p>
    <w:p w:rsidR="00C4169B" w:rsidRDefault="00C4169B" w:rsidP="00C4169B">
      <w:pPr>
        <w:pStyle w:val="PargrafodaLista"/>
        <w:numPr>
          <w:ilvl w:val="0"/>
          <w:numId w:val="9"/>
        </w:numPr>
        <w:spacing w:line="360" w:lineRule="auto"/>
      </w:pPr>
      <w:r>
        <w:t>Apresentação do projeto de investigação dos professores titulares das escolas do 1º Ciclo do ensino básico</w:t>
      </w:r>
    </w:p>
    <w:p w:rsidR="00C4169B" w:rsidRDefault="00C4169B" w:rsidP="00C4169B">
      <w:pPr>
        <w:pStyle w:val="PargrafodaLista"/>
        <w:numPr>
          <w:ilvl w:val="0"/>
          <w:numId w:val="9"/>
        </w:numPr>
        <w:spacing w:line="360" w:lineRule="auto"/>
      </w:pPr>
      <w:r>
        <w:t>Pedido de autorização aos professores titulares para a realização do inquérito</w:t>
      </w:r>
    </w:p>
    <w:p w:rsidR="00C4169B" w:rsidRDefault="00C4169B" w:rsidP="00C4169B">
      <w:pPr>
        <w:pStyle w:val="PargrafodaLista"/>
        <w:numPr>
          <w:ilvl w:val="0"/>
          <w:numId w:val="9"/>
        </w:numPr>
        <w:spacing w:line="360" w:lineRule="auto"/>
      </w:pPr>
      <w:r>
        <w:t>É garantida a confidencialidade das respostas</w:t>
      </w:r>
    </w:p>
    <w:p w:rsidR="00C4169B" w:rsidRDefault="00C4169B" w:rsidP="00C4169B">
      <w:pPr>
        <w:pStyle w:val="PargrafodaLista"/>
        <w:numPr>
          <w:ilvl w:val="0"/>
          <w:numId w:val="9"/>
        </w:numPr>
        <w:spacing w:line="360" w:lineRule="auto"/>
      </w:pPr>
      <w:r>
        <w:t>Explicação aos professores que não existem respostas certas nem erradas</w:t>
      </w:r>
    </w:p>
    <w:p w:rsidR="00C4169B" w:rsidRDefault="00C4169B" w:rsidP="00C4169B">
      <w:pPr>
        <w:pStyle w:val="PargrafodaLista"/>
        <w:numPr>
          <w:ilvl w:val="0"/>
          <w:numId w:val="9"/>
        </w:numPr>
        <w:spacing w:line="360" w:lineRule="auto"/>
      </w:pPr>
      <w:r>
        <w:t>São retiradas as dúvidas existentes dos professores antes de estes responderem ao inquérito</w:t>
      </w:r>
    </w:p>
    <w:p w:rsidR="00C4169B" w:rsidRDefault="00C4169B" w:rsidP="00C4169B">
      <w:pPr>
        <w:pStyle w:val="PargrafodaLista"/>
        <w:numPr>
          <w:ilvl w:val="0"/>
          <w:numId w:val="9"/>
        </w:numPr>
        <w:spacing w:line="360" w:lineRule="auto"/>
      </w:pPr>
      <w:r>
        <w:t>Aplicação dos inquéritos aos professores titulares em momentos que os próprios possam.</w:t>
      </w:r>
    </w:p>
    <w:p w:rsidR="00C4169B" w:rsidRDefault="00C4169B" w:rsidP="00C4169B">
      <w:pPr>
        <w:pStyle w:val="PargrafodaLista"/>
        <w:numPr>
          <w:ilvl w:val="0"/>
          <w:numId w:val="9"/>
        </w:numPr>
        <w:spacing w:line="360" w:lineRule="auto"/>
      </w:pPr>
      <w:r>
        <w:t>Caso existam dúvidas por parte dos professores durante a realização do inquérito o investigador esclarece-as</w:t>
      </w:r>
    </w:p>
    <w:p w:rsidR="00C4169B" w:rsidRDefault="00C4169B" w:rsidP="00C4169B">
      <w:pPr>
        <w:pStyle w:val="PargrafodaLista"/>
        <w:numPr>
          <w:ilvl w:val="0"/>
          <w:numId w:val="9"/>
        </w:numPr>
        <w:spacing w:line="360" w:lineRule="auto"/>
      </w:pPr>
      <w:r>
        <w:t>Recolha dos dados obtidos nos inquéritos em suporte informático</w:t>
      </w:r>
    </w:p>
    <w:p w:rsidR="00C4169B" w:rsidRDefault="00C4169B" w:rsidP="00C4169B">
      <w:pPr>
        <w:pStyle w:val="PargrafodaLista"/>
        <w:numPr>
          <w:ilvl w:val="0"/>
          <w:numId w:val="9"/>
        </w:numPr>
        <w:spacing w:line="360" w:lineRule="auto"/>
      </w:pPr>
      <w:r>
        <w:t>Análise dos dados obtidos nos inquéritos através do programa informático SPSS</w:t>
      </w:r>
    </w:p>
    <w:p w:rsidR="00C4169B" w:rsidRDefault="00C4169B" w:rsidP="00C4169B">
      <w:pPr>
        <w:pStyle w:val="PargrafodaLista"/>
        <w:numPr>
          <w:ilvl w:val="0"/>
          <w:numId w:val="9"/>
        </w:numPr>
        <w:spacing w:line="360" w:lineRule="auto"/>
      </w:pPr>
      <w:r>
        <w:t>Interpretação das conclusões obtidas da análise dos dados</w:t>
      </w:r>
    </w:p>
    <w:p w:rsidR="00C4169B" w:rsidRDefault="00C4169B" w:rsidP="00C4169B">
      <w:pPr>
        <w:pStyle w:val="PargrafodaLista"/>
        <w:numPr>
          <w:ilvl w:val="0"/>
          <w:numId w:val="9"/>
        </w:numPr>
        <w:spacing w:line="360" w:lineRule="auto"/>
      </w:pPr>
      <w:r>
        <w:t>Inventariação de possíveis soluções para a resolução da problemática</w:t>
      </w:r>
    </w:p>
    <w:p w:rsidR="00C4169B" w:rsidRDefault="00C4169B" w:rsidP="00C4169B">
      <w:pPr>
        <w:pStyle w:val="PargrafodaLista"/>
        <w:numPr>
          <w:ilvl w:val="0"/>
          <w:numId w:val="9"/>
        </w:numPr>
        <w:spacing w:line="360" w:lineRule="auto"/>
      </w:pPr>
      <w:r>
        <w:t>Apresentação à comunidade escolar do Agrupamento de Escolas de Caneças os resultados obtidos da investigação e as possíveis soluções para a problemática</w:t>
      </w:r>
    </w:p>
    <w:p w:rsidR="000E4547" w:rsidRPr="000E4547" w:rsidRDefault="000E4547" w:rsidP="000E4547"/>
    <w:p w:rsidR="00800BC6" w:rsidRDefault="00800BC6" w:rsidP="00800BC6"/>
    <w:p w:rsidR="00800BC6" w:rsidRDefault="00800BC6" w:rsidP="00800BC6">
      <w:pPr>
        <w:pStyle w:val="Cabealho1"/>
        <w:numPr>
          <w:ilvl w:val="0"/>
          <w:numId w:val="1"/>
        </w:numPr>
      </w:pPr>
      <w:bookmarkStart w:id="9" w:name="_Toc408588251"/>
      <w:r>
        <w:t>Objetivos de Formação</w:t>
      </w:r>
      <w:bookmarkEnd w:id="9"/>
    </w:p>
    <w:p w:rsidR="00800BC6" w:rsidRDefault="00800BC6" w:rsidP="00800BC6"/>
    <w:p w:rsidR="00800BC6" w:rsidRDefault="00774012" w:rsidP="00C80F7A">
      <w:pPr>
        <w:spacing w:line="360" w:lineRule="auto"/>
      </w:pPr>
      <w:r>
        <w:t>Segundo o Guia de Estágio Pedagógico (2014) são várias as competências que o professor estagiário deve desenvolver ao longo da sua formação nesta área 2 de investigação e inovação pedagógica:</w:t>
      </w:r>
    </w:p>
    <w:p w:rsidR="00774012" w:rsidRDefault="00774012" w:rsidP="00C80F7A">
      <w:pPr>
        <w:pStyle w:val="PargrafodaLista"/>
        <w:numPr>
          <w:ilvl w:val="0"/>
          <w:numId w:val="3"/>
        </w:numPr>
        <w:spacing w:line="360" w:lineRule="auto"/>
      </w:pPr>
      <w:r>
        <w:t>Identifica um problema do grupo/departamento/escola e argumenta a sua pertinência contextual (reportada à dinâmica da escola em que se integra).</w:t>
      </w:r>
    </w:p>
    <w:p w:rsidR="00774012" w:rsidRDefault="00774012" w:rsidP="00C80F7A">
      <w:pPr>
        <w:pStyle w:val="PargrafodaLista"/>
        <w:numPr>
          <w:ilvl w:val="0"/>
          <w:numId w:val="3"/>
        </w:numPr>
        <w:spacing w:line="360" w:lineRule="auto"/>
      </w:pPr>
      <w:r>
        <w:t>Concebe um processo integrado de caracterização do problema com recurso a um quadro teórico de referência válido, identificando e justificando as decisões de ordem metodológica, nomeadamente os processos de recolha e tratamento de informação.</w:t>
      </w:r>
    </w:p>
    <w:p w:rsidR="00774012" w:rsidRDefault="00774012" w:rsidP="00C80F7A">
      <w:pPr>
        <w:pStyle w:val="PargrafodaLista"/>
        <w:numPr>
          <w:ilvl w:val="0"/>
          <w:numId w:val="3"/>
        </w:numPr>
        <w:spacing w:line="360" w:lineRule="auto"/>
      </w:pPr>
      <w:r>
        <w:lastRenderedPageBreak/>
        <w:t>Aplica os procedimentos de objetivação do problema garantindo as suas qualidades gerais de validade e fiabilidade.</w:t>
      </w:r>
    </w:p>
    <w:p w:rsidR="00774012" w:rsidRDefault="00774012" w:rsidP="00C80F7A">
      <w:pPr>
        <w:pStyle w:val="PargrafodaLista"/>
        <w:numPr>
          <w:ilvl w:val="0"/>
          <w:numId w:val="3"/>
        </w:numPr>
        <w:spacing w:line="360" w:lineRule="auto"/>
      </w:pPr>
      <w:r>
        <w:t>Propõe um conjunto integrado de soluções válidas para a superação do problema identificado.</w:t>
      </w:r>
    </w:p>
    <w:p w:rsidR="00774012" w:rsidRDefault="00774012" w:rsidP="00C80F7A">
      <w:pPr>
        <w:pStyle w:val="PargrafodaLista"/>
        <w:numPr>
          <w:ilvl w:val="0"/>
          <w:numId w:val="3"/>
        </w:numPr>
        <w:spacing w:line="360" w:lineRule="auto"/>
      </w:pPr>
      <w:r>
        <w:t>Organiza e avalia uma sessão de apresentação do estudo à comunidade escolar, mobilizando a participação dos presentes na discussão.</w:t>
      </w:r>
    </w:p>
    <w:p w:rsidR="00C80F7A" w:rsidRDefault="00C80F7A" w:rsidP="00C80F7A">
      <w:pPr>
        <w:pStyle w:val="PargrafodaLista"/>
        <w:numPr>
          <w:ilvl w:val="0"/>
          <w:numId w:val="3"/>
        </w:numPr>
        <w:spacing w:line="360" w:lineRule="auto"/>
      </w:pPr>
      <w:r>
        <w:t>Realiza a sessão de apresentação do estudo garantindo a compreensão da sua oportunidade e dos procedimentos encetados e propostas realizadas.</w:t>
      </w:r>
    </w:p>
    <w:p w:rsidR="00C80F7A" w:rsidRDefault="00C80F7A" w:rsidP="00A83C7A">
      <w:pPr>
        <w:pStyle w:val="PargrafodaLista"/>
        <w:numPr>
          <w:ilvl w:val="0"/>
          <w:numId w:val="3"/>
        </w:numPr>
        <w:spacing w:line="360" w:lineRule="auto"/>
      </w:pPr>
      <w:r>
        <w:t>No desenvolvimento das atividades desta área manifesta a capacidade de cooperação com os diferentes intervenientes, num clima de cordialidade e respeito, de interajuda e sentido crítico, manifestando responsabilidade, iniciativa, criatividade e adaptabilidade.</w:t>
      </w:r>
    </w:p>
    <w:p w:rsidR="00C27DDD" w:rsidRDefault="00C27DDD" w:rsidP="00C27DDD">
      <w:pPr>
        <w:spacing w:line="360" w:lineRule="auto"/>
        <w:ind w:left="360"/>
      </w:pPr>
      <w:r>
        <w:t>Para além dos objetivos subjacentes às competências anteriormente referidas, tenho também como objetivos mais específicos:</w:t>
      </w:r>
    </w:p>
    <w:p w:rsidR="00C27DDD" w:rsidRDefault="00C27DDD" w:rsidP="00C27DDD">
      <w:pPr>
        <w:pStyle w:val="PargrafodaLista"/>
        <w:numPr>
          <w:ilvl w:val="0"/>
          <w:numId w:val="10"/>
        </w:numPr>
        <w:spacing w:line="360" w:lineRule="auto"/>
      </w:pPr>
      <w:r>
        <w:t>Conhecer melhor e trabalhar com o sistema de software SPSS.</w:t>
      </w:r>
    </w:p>
    <w:p w:rsidR="00C27DDD" w:rsidRDefault="00C27DDD" w:rsidP="00C27DDD">
      <w:pPr>
        <w:pStyle w:val="PargrafodaLista"/>
        <w:numPr>
          <w:ilvl w:val="0"/>
          <w:numId w:val="10"/>
        </w:numPr>
        <w:spacing w:line="360" w:lineRule="auto"/>
      </w:pPr>
      <w:r>
        <w:t>Perceber melhor os procedimentos de análise e interpretação dos dados.</w:t>
      </w:r>
    </w:p>
    <w:p w:rsidR="00C27DDD" w:rsidRDefault="00C27DDD" w:rsidP="00C27DDD">
      <w:pPr>
        <w:pStyle w:val="PargrafodaLista"/>
        <w:numPr>
          <w:ilvl w:val="0"/>
          <w:numId w:val="10"/>
        </w:numPr>
        <w:spacing w:line="360" w:lineRule="auto"/>
      </w:pPr>
      <w:r>
        <w:t>Arranjar soluções viáveis com vista à resolução do problema encontrado.</w:t>
      </w:r>
    </w:p>
    <w:p w:rsidR="00800BC6" w:rsidRDefault="00800BC6" w:rsidP="00800BC6"/>
    <w:p w:rsidR="00800BC6" w:rsidRDefault="00800BC6" w:rsidP="00800BC6">
      <w:pPr>
        <w:pStyle w:val="Cabealho1"/>
        <w:numPr>
          <w:ilvl w:val="0"/>
          <w:numId w:val="1"/>
        </w:numPr>
      </w:pPr>
      <w:bookmarkStart w:id="10" w:name="_Toc408588252"/>
      <w:r>
        <w:t>Plano de Atividades</w:t>
      </w:r>
      <w:bookmarkEnd w:id="10"/>
    </w:p>
    <w:p w:rsidR="00A23CCB" w:rsidRDefault="00A23CCB" w:rsidP="00A23CCB">
      <w:pPr>
        <w:spacing w:line="360" w:lineRule="auto"/>
        <w:ind w:left="360"/>
      </w:pPr>
    </w:p>
    <w:p w:rsidR="00A23CCB" w:rsidRDefault="00A23CCB" w:rsidP="00A23CCB">
      <w:pPr>
        <w:spacing w:line="360" w:lineRule="auto"/>
        <w:ind w:left="360"/>
      </w:pPr>
      <w:r>
        <w:t xml:space="preserve">Para o desenvolvimento </w:t>
      </w:r>
      <w:r w:rsidR="00413585">
        <w:t>das</w:t>
      </w:r>
      <w:r>
        <w:t xml:space="preserve"> competências </w:t>
      </w:r>
      <w:r w:rsidR="00413585">
        <w:t xml:space="preserve">que foram apresentadas anteriormente </w:t>
      </w:r>
      <w:r>
        <w:t>são várias as tarefas</w:t>
      </w:r>
      <w:r w:rsidR="00413585">
        <w:t xml:space="preserve"> que devem ser desenvolvidas e realizadas segundo uma calendarização que deve ser levada meticulosamente. </w:t>
      </w:r>
      <w:r w:rsidR="002A4221">
        <w:t xml:space="preserve">Algumas dessas tarefas já foram realizadas e apresentadas neste projeto. </w:t>
      </w:r>
      <w:r w:rsidR="00413585">
        <w:t>De seguida</w:t>
      </w:r>
      <w:r w:rsidR="00D441FB">
        <w:t>, na tabela 1,</w:t>
      </w:r>
      <w:r w:rsidR="00413585">
        <w:t xml:space="preserve"> são apresentadas</w:t>
      </w:r>
      <w:r w:rsidR="004A049F">
        <w:t xml:space="preserve"> as tarefas que o núcleo pretende realizar</w:t>
      </w:r>
      <w:r w:rsidR="00D441FB">
        <w:t xml:space="preserve"> para a concretização </w:t>
      </w:r>
      <w:r w:rsidR="002A4221">
        <w:t>do</w:t>
      </w:r>
      <w:r w:rsidR="00D441FB">
        <w:t xml:space="preserve"> projeto e a sua calendarização.</w:t>
      </w:r>
    </w:p>
    <w:p w:rsidR="00D441FB" w:rsidRDefault="00D441FB" w:rsidP="00A23CCB">
      <w:pPr>
        <w:spacing w:line="360" w:lineRule="auto"/>
        <w:ind w:left="360"/>
      </w:pPr>
    </w:p>
    <w:p w:rsidR="00512228" w:rsidRPr="00512228" w:rsidRDefault="00512228" w:rsidP="00512228">
      <w:pPr>
        <w:pStyle w:val="Legenda"/>
        <w:keepNext/>
        <w:rPr>
          <w:color w:val="auto"/>
        </w:rPr>
      </w:pPr>
      <w:r w:rsidRPr="00512228">
        <w:rPr>
          <w:color w:val="auto"/>
        </w:rPr>
        <w:t xml:space="preserve">Tabela </w:t>
      </w:r>
      <w:r w:rsidRPr="00512228">
        <w:rPr>
          <w:color w:val="auto"/>
        </w:rPr>
        <w:fldChar w:fldCharType="begin"/>
      </w:r>
      <w:r w:rsidRPr="00512228">
        <w:rPr>
          <w:color w:val="auto"/>
        </w:rPr>
        <w:instrText xml:space="preserve"> SEQ Tabela \* ARABIC </w:instrText>
      </w:r>
      <w:r w:rsidRPr="00512228">
        <w:rPr>
          <w:color w:val="auto"/>
        </w:rPr>
        <w:fldChar w:fldCharType="separate"/>
      </w:r>
      <w:r w:rsidRPr="00512228">
        <w:rPr>
          <w:noProof/>
          <w:color w:val="auto"/>
        </w:rPr>
        <w:t>1</w:t>
      </w:r>
      <w:r w:rsidRPr="00512228">
        <w:rPr>
          <w:color w:val="auto"/>
        </w:rPr>
        <w:fldChar w:fldCharType="end"/>
      </w:r>
      <w:r w:rsidRPr="00512228">
        <w:rPr>
          <w:color w:val="auto"/>
        </w:rPr>
        <w:t xml:space="preserve"> - Plano de atividades da área 2 e sua calendarização</w:t>
      </w:r>
    </w:p>
    <w:tbl>
      <w:tblPr>
        <w:tblStyle w:val="TabeladeGrelha4-Destaque4"/>
        <w:tblW w:w="0" w:type="auto"/>
        <w:tblInd w:w="698" w:type="dxa"/>
        <w:tblLook w:val="04A0" w:firstRow="1" w:lastRow="0" w:firstColumn="1" w:lastColumn="0" w:noHBand="0" w:noVBand="1"/>
      </w:tblPr>
      <w:tblGrid>
        <w:gridCol w:w="4247"/>
        <w:gridCol w:w="3545"/>
      </w:tblGrid>
      <w:tr w:rsidR="00D441FB" w:rsidRPr="00766764" w:rsidTr="0051222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D441FB" w:rsidRPr="00766764" w:rsidRDefault="00D441FB" w:rsidP="00D441FB">
            <w:pPr>
              <w:spacing w:line="360" w:lineRule="auto"/>
              <w:jc w:val="center"/>
              <w:rPr>
                <w:rFonts w:cs="Arial"/>
                <w:sz w:val="20"/>
                <w:szCs w:val="20"/>
              </w:rPr>
            </w:pPr>
            <w:r w:rsidRPr="00766764">
              <w:rPr>
                <w:rFonts w:cs="Arial"/>
                <w:sz w:val="20"/>
                <w:szCs w:val="20"/>
              </w:rPr>
              <w:t>Tarefa</w:t>
            </w:r>
          </w:p>
        </w:tc>
        <w:tc>
          <w:tcPr>
            <w:tcW w:w="3545" w:type="dxa"/>
          </w:tcPr>
          <w:p w:rsidR="00D441FB" w:rsidRPr="00766764" w:rsidRDefault="00D441FB" w:rsidP="00D441FB">
            <w:pPr>
              <w:spacing w:line="360" w:lineRule="auto"/>
              <w:jc w:val="center"/>
              <w:cnfStyle w:val="100000000000" w:firstRow="1" w:lastRow="0" w:firstColumn="0" w:lastColumn="0" w:oddVBand="0" w:evenVBand="0" w:oddHBand="0" w:evenHBand="0" w:firstRowFirstColumn="0" w:firstRowLastColumn="0" w:lastRowFirstColumn="0" w:lastRowLastColumn="0"/>
              <w:rPr>
                <w:rFonts w:cs="Arial"/>
                <w:sz w:val="20"/>
                <w:szCs w:val="20"/>
              </w:rPr>
            </w:pPr>
            <w:r w:rsidRPr="00766764">
              <w:rPr>
                <w:rFonts w:cs="Arial"/>
                <w:sz w:val="20"/>
                <w:szCs w:val="20"/>
              </w:rPr>
              <w:t>Calendarização</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Análise e caracterização do contexto</w:t>
            </w:r>
          </w:p>
        </w:tc>
        <w:tc>
          <w:tcPr>
            <w:tcW w:w="3545" w:type="dxa"/>
          </w:tcPr>
          <w:p w:rsidR="00766764" w:rsidRPr="00766764" w:rsidRDefault="003F55F5"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Durante o mês de setembro</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3F55F5" w:rsidP="00766764">
            <w:pPr>
              <w:autoSpaceDE w:val="0"/>
              <w:autoSpaceDN w:val="0"/>
              <w:adjustRightInd w:val="0"/>
              <w:spacing w:beforeLines="20" w:before="48" w:afterLines="20" w:after="48"/>
              <w:rPr>
                <w:rFonts w:cs="Arial"/>
                <w:b w:val="0"/>
                <w:sz w:val="20"/>
                <w:szCs w:val="20"/>
              </w:rPr>
            </w:pPr>
            <w:r>
              <w:rPr>
                <w:rFonts w:cs="Arial"/>
                <w:b w:val="0"/>
                <w:sz w:val="20"/>
                <w:szCs w:val="20"/>
              </w:rPr>
              <w:t>Identificação e s</w:t>
            </w:r>
            <w:r w:rsidR="00766764" w:rsidRPr="00766764">
              <w:rPr>
                <w:rFonts w:cs="Arial"/>
                <w:b w:val="0"/>
                <w:sz w:val="20"/>
                <w:szCs w:val="20"/>
              </w:rPr>
              <w:t>eleção do problema mais pertinente</w:t>
            </w:r>
          </w:p>
        </w:tc>
        <w:tc>
          <w:tcPr>
            <w:tcW w:w="3545" w:type="dxa"/>
          </w:tcPr>
          <w:p w:rsidR="00766764" w:rsidRPr="00766764" w:rsidRDefault="003F55F5"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 xml:space="preserve">Até </w:t>
            </w:r>
            <w:r w:rsidR="00512228">
              <w:rPr>
                <w:rFonts w:cs="Arial"/>
                <w:sz w:val="20"/>
                <w:szCs w:val="20"/>
              </w:rPr>
              <w:t>15 de outubro de 2014</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 xml:space="preserve">Argumentação da pertinência contextual do problema </w:t>
            </w:r>
          </w:p>
        </w:tc>
        <w:tc>
          <w:tcPr>
            <w:tcW w:w="3545" w:type="dxa"/>
          </w:tcPr>
          <w:p w:rsidR="00766764" w:rsidRPr="00766764" w:rsidRDefault="00512228"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Até 22 de outubro de 2014</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lastRenderedPageBreak/>
              <w:t>Construção da pergunta de partida</w:t>
            </w:r>
          </w:p>
        </w:tc>
        <w:tc>
          <w:tcPr>
            <w:tcW w:w="3545" w:type="dxa"/>
          </w:tcPr>
          <w:p w:rsidR="00766764" w:rsidRPr="00766764" w:rsidRDefault="00512228"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Até 29 de outubro de 2014</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512228">
            <w:pPr>
              <w:autoSpaceDE w:val="0"/>
              <w:autoSpaceDN w:val="0"/>
              <w:adjustRightInd w:val="0"/>
              <w:spacing w:beforeLines="20" w:before="48" w:afterLines="20" w:after="48"/>
              <w:rPr>
                <w:rFonts w:cs="Arial"/>
                <w:b w:val="0"/>
                <w:sz w:val="20"/>
                <w:szCs w:val="20"/>
              </w:rPr>
            </w:pPr>
            <w:r w:rsidRPr="00766764">
              <w:rPr>
                <w:rFonts w:cs="Arial"/>
                <w:b w:val="0"/>
                <w:sz w:val="20"/>
                <w:szCs w:val="20"/>
              </w:rPr>
              <w:t>Revisão literatura</w:t>
            </w:r>
          </w:p>
        </w:tc>
        <w:tc>
          <w:tcPr>
            <w:tcW w:w="3545" w:type="dxa"/>
          </w:tcPr>
          <w:p w:rsidR="00766764" w:rsidRPr="00766764" w:rsidRDefault="00512228"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Até 26 de novembro de 2014</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Construção dos instrumentos de recolha de informação</w:t>
            </w:r>
          </w:p>
        </w:tc>
        <w:tc>
          <w:tcPr>
            <w:tcW w:w="3545" w:type="dxa"/>
          </w:tcPr>
          <w:p w:rsidR="00766764" w:rsidRPr="00766764" w:rsidRDefault="00512228"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Até 22 de dezembro de 2014</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Seleção dos procedimentos do tratamento dos dados</w:t>
            </w:r>
          </w:p>
        </w:tc>
        <w:tc>
          <w:tcPr>
            <w:tcW w:w="3545" w:type="dxa"/>
          </w:tcPr>
          <w:p w:rsidR="00766764" w:rsidRPr="00766764" w:rsidRDefault="00512228"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Até 22 de dezembro de 2014</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Recolha de dados (aplicação dos questionários)</w:t>
            </w:r>
          </w:p>
        </w:tc>
        <w:tc>
          <w:tcPr>
            <w:tcW w:w="3545" w:type="dxa"/>
          </w:tcPr>
          <w:p w:rsidR="00766764" w:rsidRPr="00766764" w:rsidRDefault="00512228"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Durante o mês de janeiro de 2015</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Recolha de dados (aplicação das entrevistas semiestruturadas)</w:t>
            </w:r>
          </w:p>
        </w:tc>
        <w:tc>
          <w:tcPr>
            <w:tcW w:w="3545" w:type="dxa"/>
          </w:tcPr>
          <w:p w:rsidR="00766764" w:rsidRPr="00766764" w:rsidRDefault="00512228" w:rsidP="00512228">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Durante o mês de fevereiro de 2015</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Tratamento estatístico</w:t>
            </w:r>
          </w:p>
        </w:tc>
        <w:tc>
          <w:tcPr>
            <w:tcW w:w="3545" w:type="dxa"/>
          </w:tcPr>
          <w:p w:rsidR="00766764" w:rsidRPr="00766764" w:rsidRDefault="00512228"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Durante o mês de março de 2015</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autoSpaceDE w:val="0"/>
              <w:autoSpaceDN w:val="0"/>
              <w:adjustRightInd w:val="0"/>
              <w:spacing w:beforeLines="20" w:before="48" w:afterLines="20" w:after="48"/>
              <w:rPr>
                <w:rFonts w:cs="Arial"/>
                <w:b w:val="0"/>
                <w:sz w:val="20"/>
                <w:szCs w:val="20"/>
              </w:rPr>
            </w:pPr>
            <w:r w:rsidRPr="00766764">
              <w:rPr>
                <w:rFonts w:cs="Arial"/>
                <w:b w:val="0"/>
                <w:sz w:val="20"/>
                <w:szCs w:val="20"/>
              </w:rPr>
              <w:t>Análise e discussão dos resultados</w:t>
            </w:r>
          </w:p>
        </w:tc>
        <w:tc>
          <w:tcPr>
            <w:tcW w:w="3545" w:type="dxa"/>
          </w:tcPr>
          <w:p w:rsidR="00766764" w:rsidRPr="00766764" w:rsidRDefault="00512228"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Durante o mês de abril de 2015</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vAlign w:val="center"/>
          </w:tcPr>
          <w:p w:rsidR="00766764" w:rsidRPr="00766764" w:rsidRDefault="00766764" w:rsidP="00766764">
            <w:pPr>
              <w:spacing w:beforeLines="20" w:before="48" w:afterLines="20" w:after="48"/>
              <w:rPr>
                <w:rFonts w:cs="Arial"/>
                <w:b w:val="0"/>
                <w:sz w:val="20"/>
                <w:szCs w:val="20"/>
              </w:rPr>
            </w:pPr>
            <w:r w:rsidRPr="00766764">
              <w:rPr>
                <w:rFonts w:cs="Arial"/>
                <w:b w:val="0"/>
                <w:sz w:val="20"/>
                <w:szCs w:val="20"/>
              </w:rPr>
              <w:t>Organização da apresentação do estudo</w:t>
            </w:r>
          </w:p>
        </w:tc>
        <w:tc>
          <w:tcPr>
            <w:tcW w:w="3545" w:type="dxa"/>
          </w:tcPr>
          <w:p w:rsidR="00766764" w:rsidRPr="00766764" w:rsidRDefault="003F55F5"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Pr>
                <w:rFonts w:cs="Arial"/>
                <w:sz w:val="20"/>
                <w:szCs w:val="20"/>
              </w:rPr>
              <w:t>Até dia 7 de maio de 2015</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766764" w:rsidRPr="00766764" w:rsidRDefault="00766764" w:rsidP="00766764">
            <w:pPr>
              <w:spacing w:line="360" w:lineRule="auto"/>
              <w:jc w:val="left"/>
              <w:rPr>
                <w:rFonts w:cs="Arial"/>
                <w:b w:val="0"/>
                <w:sz w:val="20"/>
                <w:szCs w:val="20"/>
              </w:rPr>
            </w:pPr>
            <w:r w:rsidRPr="00766764">
              <w:rPr>
                <w:rFonts w:cs="Arial"/>
                <w:b w:val="0"/>
                <w:sz w:val="20"/>
                <w:szCs w:val="20"/>
              </w:rPr>
              <w:t>Apresentação do estudo aos orientadores</w:t>
            </w:r>
          </w:p>
        </w:tc>
        <w:tc>
          <w:tcPr>
            <w:tcW w:w="3545" w:type="dxa"/>
          </w:tcPr>
          <w:p w:rsidR="00766764" w:rsidRPr="00766764" w:rsidRDefault="00766764"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sidRPr="00766764">
              <w:rPr>
                <w:rFonts w:cs="Arial"/>
                <w:sz w:val="20"/>
                <w:szCs w:val="20"/>
              </w:rPr>
              <w:t>8 de maio de 2015</w:t>
            </w:r>
          </w:p>
        </w:tc>
      </w:tr>
      <w:tr w:rsidR="00766764" w:rsidRPr="00766764" w:rsidTr="00512228">
        <w:tc>
          <w:tcPr>
            <w:cnfStyle w:val="001000000000" w:firstRow="0" w:lastRow="0" w:firstColumn="1" w:lastColumn="0" w:oddVBand="0" w:evenVBand="0" w:oddHBand="0" w:evenHBand="0" w:firstRowFirstColumn="0" w:firstRowLastColumn="0" w:lastRowFirstColumn="0" w:lastRowLastColumn="0"/>
            <w:tcW w:w="4247" w:type="dxa"/>
          </w:tcPr>
          <w:p w:rsidR="00766764" w:rsidRPr="00766764" w:rsidRDefault="00766764" w:rsidP="00766764">
            <w:pPr>
              <w:spacing w:line="360" w:lineRule="auto"/>
              <w:jc w:val="left"/>
              <w:rPr>
                <w:rFonts w:cs="Arial"/>
                <w:b w:val="0"/>
                <w:sz w:val="20"/>
                <w:szCs w:val="20"/>
              </w:rPr>
            </w:pPr>
            <w:r w:rsidRPr="00766764">
              <w:rPr>
                <w:rFonts w:cs="Arial"/>
                <w:b w:val="0"/>
                <w:sz w:val="20"/>
                <w:szCs w:val="20"/>
              </w:rPr>
              <w:t>Apresentação do estudo à comunidade</w:t>
            </w:r>
          </w:p>
        </w:tc>
        <w:tc>
          <w:tcPr>
            <w:tcW w:w="3545" w:type="dxa"/>
          </w:tcPr>
          <w:p w:rsidR="00766764" w:rsidRPr="00766764" w:rsidRDefault="00766764" w:rsidP="00766764">
            <w:pPr>
              <w:spacing w:line="360" w:lineRule="auto"/>
              <w:jc w:val="left"/>
              <w:cnfStyle w:val="000000000000" w:firstRow="0" w:lastRow="0" w:firstColumn="0" w:lastColumn="0" w:oddVBand="0" w:evenVBand="0" w:oddHBand="0" w:evenHBand="0" w:firstRowFirstColumn="0" w:firstRowLastColumn="0" w:lastRowFirstColumn="0" w:lastRowLastColumn="0"/>
              <w:rPr>
                <w:rFonts w:cs="Arial"/>
                <w:sz w:val="20"/>
                <w:szCs w:val="20"/>
              </w:rPr>
            </w:pPr>
            <w:r w:rsidRPr="00766764">
              <w:rPr>
                <w:rFonts w:cs="Arial"/>
                <w:sz w:val="20"/>
                <w:szCs w:val="20"/>
              </w:rPr>
              <w:t>13 de maio de 2015</w:t>
            </w:r>
          </w:p>
        </w:tc>
      </w:tr>
      <w:tr w:rsidR="00766764" w:rsidRPr="00766764" w:rsidTr="0051222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rsidR="00766764" w:rsidRPr="00766764" w:rsidRDefault="00766764" w:rsidP="00766764">
            <w:pPr>
              <w:spacing w:line="360" w:lineRule="auto"/>
              <w:jc w:val="left"/>
              <w:rPr>
                <w:rFonts w:cs="Arial"/>
                <w:b w:val="0"/>
                <w:sz w:val="20"/>
                <w:szCs w:val="20"/>
              </w:rPr>
            </w:pPr>
            <w:r w:rsidRPr="00766764">
              <w:rPr>
                <w:rFonts w:cs="Arial"/>
                <w:b w:val="0"/>
                <w:sz w:val="20"/>
                <w:szCs w:val="20"/>
              </w:rPr>
              <w:t>Avaliação da sessão de apresentação do estudo</w:t>
            </w:r>
          </w:p>
        </w:tc>
        <w:tc>
          <w:tcPr>
            <w:tcW w:w="3545" w:type="dxa"/>
          </w:tcPr>
          <w:p w:rsidR="00766764" w:rsidRPr="00766764" w:rsidRDefault="00512228" w:rsidP="00766764">
            <w:pPr>
              <w:spacing w:line="360" w:lineRule="auto"/>
              <w:jc w:val="left"/>
              <w:cnfStyle w:val="000000100000" w:firstRow="0" w:lastRow="0" w:firstColumn="0" w:lastColumn="0" w:oddVBand="0" w:evenVBand="0" w:oddHBand="1" w:evenHBand="0" w:firstRowFirstColumn="0" w:firstRowLastColumn="0" w:lastRowFirstColumn="0" w:lastRowLastColumn="0"/>
              <w:rPr>
                <w:rFonts w:cs="Arial"/>
                <w:sz w:val="20"/>
                <w:szCs w:val="20"/>
              </w:rPr>
            </w:pPr>
            <w:r>
              <w:rPr>
                <w:rFonts w:cs="Arial"/>
                <w:sz w:val="20"/>
                <w:szCs w:val="20"/>
              </w:rPr>
              <w:t>Até 22 de maio de 2015</w:t>
            </w:r>
          </w:p>
        </w:tc>
      </w:tr>
    </w:tbl>
    <w:p w:rsidR="00D441FB" w:rsidRDefault="00D441FB" w:rsidP="00A23CCB">
      <w:pPr>
        <w:spacing w:line="360" w:lineRule="auto"/>
        <w:ind w:left="360"/>
      </w:pPr>
    </w:p>
    <w:p w:rsidR="00800BC6" w:rsidRDefault="00800BC6" w:rsidP="00800BC6"/>
    <w:p w:rsidR="00800BC6" w:rsidRDefault="00800BC6" w:rsidP="00800BC6"/>
    <w:p w:rsidR="00800BC6" w:rsidRDefault="00800BC6" w:rsidP="00800BC6"/>
    <w:p w:rsidR="00800BC6" w:rsidRDefault="00800BC6" w:rsidP="00800BC6">
      <w:pPr>
        <w:pStyle w:val="Cabealho1"/>
        <w:numPr>
          <w:ilvl w:val="0"/>
          <w:numId w:val="1"/>
        </w:numPr>
      </w:pPr>
      <w:bookmarkStart w:id="11" w:name="_Toc408588253"/>
      <w:r>
        <w:t>Reflexões Finais</w:t>
      </w:r>
      <w:bookmarkEnd w:id="11"/>
    </w:p>
    <w:p w:rsidR="00800BC6" w:rsidRDefault="00800BC6" w:rsidP="00800BC6"/>
    <w:p w:rsidR="00512228" w:rsidRDefault="00512228" w:rsidP="000C68D9">
      <w:pPr>
        <w:spacing w:line="360" w:lineRule="auto"/>
      </w:pPr>
      <w:r w:rsidRPr="00512228">
        <w:t>Este projeto de investigação visa o desenvolvimento e aperfeiçoamento das competências necessárias para a prática da investigação científica no domínio da educação física e desporto</w:t>
      </w:r>
      <w:r w:rsidR="00586012">
        <w:t xml:space="preserve"> no contexto escolar</w:t>
      </w:r>
      <w:r w:rsidRPr="00512228">
        <w:t>, através do estudo sistemático dos processos fundamentais e das estratégias específicas de planeamento, realização, análise, interpretação e apresentação de resultados</w:t>
      </w:r>
      <w:r w:rsidR="00586012">
        <w:t xml:space="preserve"> do estudo de investigação</w:t>
      </w:r>
      <w:r w:rsidRPr="00512228">
        <w:t>.</w:t>
      </w:r>
    </w:p>
    <w:p w:rsidR="00512228" w:rsidRDefault="00512228" w:rsidP="000C68D9">
      <w:pPr>
        <w:spacing w:line="360" w:lineRule="auto"/>
      </w:pPr>
      <w:r>
        <w:t>Para a concretização do projeto de investigaç</w:t>
      </w:r>
      <w:r w:rsidR="00586012">
        <w:t xml:space="preserve">ão que apresentámos neste documento serão algumas as dificuldades que teremos. A primeira dificuldade verifica-se no cumprimento da calendarização do conjunto de atividades </w:t>
      </w:r>
      <w:r w:rsidR="00E72AF9">
        <w:t>que definimos</w:t>
      </w:r>
      <w:r w:rsidR="00586012">
        <w:t xml:space="preserve"> já que será realizado em paralelo com atividades de outras áreas de intervenção. Outra dificuldade que teremos será no tratamento estatístico e na análise dos resultados uma vez que nenhum membro do núcleo de estágio está ainda muito familiarizado com estes processos.</w:t>
      </w:r>
    </w:p>
    <w:p w:rsidR="00800BC6" w:rsidRDefault="00B7721E" w:rsidP="000C68D9">
      <w:pPr>
        <w:spacing w:line="360" w:lineRule="auto"/>
      </w:pPr>
      <w:r>
        <w:lastRenderedPageBreak/>
        <w:t xml:space="preserve">Tendo em conta as dificuldades que esperamos ter será importante definir estratégias de intervenção para a superação das mesmas. Assim sendo será muito importante o auxílio </w:t>
      </w:r>
      <w:r w:rsidR="00B77904">
        <w:t xml:space="preserve">não só </w:t>
      </w:r>
      <w:r>
        <w:t>dos professores da disciplina</w:t>
      </w:r>
      <w:r w:rsidR="00B77904">
        <w:t xml:space="preserve"> de Investigação Educacional como também de outros docentes da Faculdade de Motricidade Humana que estão familiarizados com todos os processos de investigação.</w:t>
      </w:r>
    </w:p>
    <w:p w:rsidR="00B77904" w:rsidRDefault="00B77904" w:rsidP="000C68D9">
      <w:pPr>
        <w:spacing w:line="360" w:lineRule="auto"/>
      </w:pPr>
      <w:r>
        <w:t>Esperamos no final deste processo de formação</w:t>
      </w:r>
      <w:r w:rsidR="00AD3A7D">
        <w:t xml:space="preserve"> termos desenvolvido todas as competências a que nos propusemos para que ao longo da nossa vida profissional sejamos capazes de as colocar em prática</w:t>
      </w:r>
      <w:r w:rsidR="000C68D9">
        <w:t xml:space="preserve"> nos variados contextos escolares em que estaremos possivelmente incluídos.</w:t>
      </w:r>
    </w:p>
    <w:p w:rsidR="00800BC6" w:rsidRDefault="0011750D" w:rsidP="0011750D">
      <w:pPr>
        <w:jc w:val="left"/>
      </w:pPr>
      <w:r>
        <w:br w:type="page"/>
      </w:r>
    </w:p>
    <w:p w:rsidR="00800BC6" w:rsidRDefault="00800BC6" w:rsidP="00800BC6">
      <w:pPr>
        <w:pStyle w:val="Cabealho1"/>
        <w:numPr>
          <w:ilvl w:val="0"/>
          <w:numId w:val="1"/>
        </w:numPr>
      </w:pPr>
      <w:bookmarkStart w:id="12" w:name="_Toc408588254"/>
      <w:r>
        <w:lastRenderedPageBreak/>
        <w:t>Referências Bibliográficas</w:t>
      </w:r>
      <w:bookmarkEnd w:id="12"/>
    </w:p>
    <w:p w:rsidR="000E4547" w:rsidRDefault="000E4547" w:rsidP="000E4547"/>
    <w:p w:rsidR="00135D0B" w:rsidRPr="00135D0B" w:rsidRDefault="00351103" w:rsidP="00135D0B">
      <w:pPr>
        <w:pStyle w:val="Bibliografia"/>
        <w:rPr>
          <w:rFonts w:cs="Arial"/>
        </w:rPr>
      </w:pPr>
      <w:r w:rsidRPr="00351103">
        <w:rPr>
          <w:rFonts w:cs="Arial"/>
        </w:rPr>
        <w:fldChar w:fldCharType="begin"/>
      </w:r>
      <w:r w:rsidR="00C4169B">
        <w:rPr>
          <w:rFonts w:cs="Arial"/>
        </w:rPr>
        <w:instrText xml:space="preserve"> ADDIN ZOTERO_BIBL {"custom":[]} CSL_BIBLIOGRAPHY </w:instrText>
      </w:r>
      <w:r w:rsidRPr="00351103">
        <w:rPr>
          <w:rFonts w:cs="Arial"/>
        </w:rPr>
        <w:fldChar w:fldCharType="separate"/>
      </w:r>
      <w:r w:rsidR="00135D0B" w:rsidRPr="00135D0B">
        <w:rPr>
          <w:rFonts w:cs="Arial"/>
          <w:i/>
          <w:iCs/>
        </w:rPr>
        <w:t>1</w:t>
      </w:r>
      <w:r w:rsidR="00135D0B" w:rsidRPr="00135D0B">
        <w:rPr>
          <w:rFonts w:cs="Arial"/>
          <w:i/>
          <w:iCs/>
          <w:vertAlign w:val="superscript"/>
        </w:rPr>
        <w:t>o</w:t>
      </w:r>
      <w:r w:rsidR="00135D0B" w:rsidRPr="00135D0B">
        <w:rPr>
          <w:rFonts w:cs="Arial"/>
          <w:i/>
          <w:iCs/>
        </w:rPr>
        <w:t xml:space="preserve"> Ciclo do Ensino Básico - Organização Curricular e Programas</w:t>
      </w:r>
      <w:r w:rsidR="00135D0B" w:rsidRPr="00135D0B">
        <w:rPr>
          <w:rFonts w:cs="Arial"/>
        </w:rPr>
        <w:t>. (2004) (4</w:t>
      </w:r>
      <w:r w:rsidR="00135D0B" w:rsidRPr="00135D0B">
        <w:rPr>
          <w:rFonts w:cs="Arial"/>
          <w:vertAlign w:val="superscript"/>
        </w:rPr>
        <w:t>a</w:t>
      </w:r>
      <w:r w:rsidR="00135D0B" w:rsidRPr="00135D0B">
        <w:rPr>
          <w:rFonts w:cs="Arial"/>
        </w:rPr>
        <w:t xml:space="preserve"> Edição.). Ministério da Educação e Ciência. Retrieved from file:///C:/Users/RITA/Downloads/progr_1cicloeb_expressao_educacao.pdf</w:t>
      </w:r>
    </w:p>
    <w:p w:rsidR="00135D0B" w:rsidRPr="00135D0B" w:rsidRDefault="00135D0B" w:rsidP="00135D0B">
      <w:pPr>
        <w:pStyle w:val="Bibliografia"/>
        <w:rPr>
          <w:rFonts w:cs="Arial"/>
        </w:rPr>
      </w:pPr>
      <w:r w:rsidRPr="00135D0B">
        <w:rPr>
          <w:rFonts w:cs="Arial"/>
          <w:lang w:val="en-US"/>
        </w:rPr>
        <w:t xml:space="preserve">Curry, C. (2012). Why Public Primary Schools need specialist PE teachers. </w:t>
      </w:r>
      <w:r w:rsidRPr="00135D0B">
        <w:rPr>
          <w:rFonts w:cs="Arial"/>
          <w:i/>
          <w:iCs/>
        </w:rPr>
        <w:t>Active &amp; Healthy Magazine</w:t>
      </w:r>
      <w:r w:rsidRPr="00135D0B">
        <w:rPr>
          <w:rFonts w:cs="Arial"/>
        </w:rPr>
        <w:t xml:space="preserve">, </w:t>
      </w:r>
      <w:r w:rsidRPr="00135D0B">
        <w:rPr>
          <w:rFonts w:cs="Arial"/>
          <w:i/>
          <w:iCs/>
        </w:rPr>
        <w:t>19</w:t>
      </w:r>
      <w:r w:rsidRPr="00135D0B">
        <w:rPr>
          <w:rFonts w:cs="Arial"/>
        </w:rPr>
        <w:t>(2), 17–19.</w:t>
      </w:r>
    </w:p>
    <w:p w:rsidR="00135D0B" w:rsidRPr="00135D0B" w:rsidRDefault="00135D0B" w:rsidP="00135D0B">
      <w:pPr>
        <w:pStyle w:val="Bibliografia"/>
        <w:rPr>
          <w:rFonts w:cs="Arial"/>
        </w:rPr>
      </w:pPr>
      <w:r w:rsidRPr="00135D0B">
        <w:rPr>
          <w:rFonts w:cs="Arial"/>
        </w:rPr>
        <w:t xml:space="preserve">Diniz, J., &amp; Rodrigues, A. (2014). </w:t>
      </w:r>
      <w:r w:rsidRPr="00135D0B">
        <w:rPr>
          <w:rFonts w:cs="Arial"/>
          <w:i/>
          <w:iCs/>
        </w:rPr>
        <w:t>Investigação Educacional (2</w:t>
      </w:r>
      <w:r w:rsidRPr="00135D0B">
        <w:rPr>
          <w:rFonts w:cs="Arial"/>
          <w:i/>
          <w:iCs/>
          <w:vertAlign w:val="superscript"/>
        </w:rPr>
        <w:t>a</w:t>
      </w:r>
      <w:r w:rsidRPr="00135D0B">
        <w:rPr>
          <w:rFonts w:cs="Arial"/>
          <w:i/>
          <w:iCs/>
        </w:rPr>
        <w:t xml:space="preserve"> aula)</w:t>
      </w:r>
      <w:r w:rsidRPr="00135D0B">
        <w:rPr>
          <w:rFonts w:cs="Arial"/>
        </w:rPr>
        <w:t>. Faculdade de Motricidade Humana.</w:t>
      </w:r>
    </w:p>
    <w:p w:rsidR="00135D0B" w:rsidRPr="00135D0B" w:rsidRDefault="00135D0B" w:rsidP="00135D0B">
      <w:pPr>
        <w:pStyle w:val="Bibliografia"/>
        <w:rPr>
          <w:rFonts w:cs="Arial"/>
        </w:rPr>
      </w:pPr>
      <w:r w:rsidRPr="00135D0B">
        <w:rPr>
          <w:rFonts w:cs="Arial"/>
        </w:rPr>
        <w:t xml:space="preserve">Elliot, D., Atencio, M., Campbell, T., &amp; Jess, M. (2013). </w:t>
      </w:r>
      <w:r w:rsidRPr="00135D0B">
        <w:rPr>
          <w:rFonts w:cs="Arial"/>
          <w:lang w:val="en-US"/>
        </w:rPr>
        <w:t xml:space="preserve">From PE experiences to PE teaching practices? Insights from Scottish primary teachers experiences of PE, teacher education, school entry and professional development. </w:t>
      </w:r>
      <w:r w:rsidRPr="00135D0B">
        <w:rPr>
          <w:rFonts w:cs="Arial"/>
          <w:i/>
          <w:iCs/>
        </w:rPr>
        <w:t>Sport, Education and Society</w:t>
      </w:r>
      <w:r w:rsidRPr="00135D0B">
        <w:rPr>
          <w:rFonts w:cs="Arial"/>
        </w:rPr>
        <w:t xml:space="preserve">, </w:t>
      </w:r>
      <w:r w:rsidRPr="00135D0B">
        <w:rPr>
          <w:rFonts w:cs="Arial"/>
          <w:i/>
          <w:iCs/>
        </w:rPr>
        <w:t>18</w:t>
      </w:r>
      <w:r w:rsidRPr="00135D0B">
        <w:rPr>
          <w:rFonts w:cs="Arial"/>
        </w:rPr>
        <w:t>(6), 749–766.</w:t>
      </w:r>
    </w:p>
    <w:p w:rsidR="00135D0B" w:rsidRPr="00135D0B" w:rsidRDefault="00135D0B" w:rsidP="00135D0B">
      <w:pPr>
        <w:pStyle w:val="Bibliografia"/>
        <w:rPr>
          <w:rFonts w:cs="Arial"/>
        </w:rPr>
      </w:pPr>
      <w:r w:rsidRPr="00135D0B">
        <w:rPr>
          <w:rFonts w:cs="Arial"/>
        </w:rPr>
        <w:t>Guia de Estágio Pedagógico. (2014). Universidade de Lisboa - Faculdade de Motricidade Humana.</w:t>
      </w:r>
    </w:p>
    <w:p w:rsidR="00135D0B" w:rsidRPr="00135D0B" w:rsidRDefault="00135D0B" w:rsidP="00135D0B">
      <w:pPr>
        <w:pStyle w:val="Bibliografia"/>
        <w:rPr>
          <w:rFonts w:cs="Arial"/>
        </w:rPr>
      </w:pPr>
      <w:r w:rsidRPr="00135D0B">
        <w:rPr>
          <w:rFonts w:cs="Arial"/>
        </w:rPr>
        <w:t xml:space="preserve">Jesus, J. (2013). </w:t>
      </w:r>
      <w:r w:rsidRPr="00135D0B">
        <w:rPr>
          <w:rFonts w:cs="Arial"/>
          <w:i/>
          <w:iCs/>
        </w:rPr>
        <w:t>Importância da Educação Física no Currículo do 1</w:t>
      </w:r>
      <w:r w:rsidRPr="00135D0B">
        <w:rPr>
          <w:rFonts w:cs="Arial"/>
          <w:i/>
          <w:iCs/>
          <w:vertAlign w:val="superscript"/>
        </w:rPr>
        <w:t>o</w:t>
      </w:r>
      <w:r w:rsidRPr="00135D0B">
        <w:rPr>
          <w:rFonts w:cs="Arial"/>
          <w:i/>
          <w:iCs/>
        </w:rPr>
        <w:t xml:space="preserve"> Ciclo do Ensino Básico</w:t>
      </w:r>
      <w:r w:rsidRPr="00135D0B">
        <w:rPr>
          <w:rFonts w:cs="Arial"/>
        </w:rPr>
        <w:t xml:space="preserve"> (Tese de Mestrado em Ciências da Educação). Escola Superior de Educação João de Deus. Retrieved from http://comum.rcaap.pt/bitstream/123456789/4606/1/TESEFINAL.pdf</w:t>
      </w:r>
    </w:p>
    <w:p w:rsidR="00135D0B" w:rsidRPr="00135D0B" w:rsidRDefault="00135D0B" w:rsidP="00135D0B">
      <w:pPr>
        <w:pStyle w:val="Bibliografia"/>
        <w:rPr>
          <w:rFonts w:cs="Arial"/>
          <w:lang w:val="en-US"/>
        </w:rPr>
      </w:pPr>
      <w:r w:rsidRPr="00135D0B">
        <w:rPr>
          <w:rFonts w:cs="Arial"/>
          <w:lang w:val="en-US"/>
        </w:rPr>
        <w:t xml:space="preserve">Markovic, J., Stamatovic, M., &amp; Bozovic, Z. (2013). The quality of PE teaching in junior grades of primary school. </w:t>
      </w:r>
      <w:r w:rsidRPr="00135D0B">
        <w:rPr>
          <w:rFonts w:cs="Arial"/>
          <w:i/>
          <w:iCs/>
          <w:lang w:val="en-US"/>
        </w:rPr>
        <w:t>Activities in Physical Education and Sport</w:t>
      </w:r>
      <w:r w:rsidRPr="00135D0B">
        <w:rPr>
          <w:rFonts w:cs="Arial"/>
          <w:lang w:val="en-US"/>
        </w:rPr>
        <w:t xml:space="preserve">, </w:t>
      </w:r>
      <w:r w:rsidRPr="00135D0B">
        <w:rPr>
          <w:rFonts w:cs="Arial"/>
          <w:i/>
          <w:iCs/>
          <w:lang w:val="en-US"/>
        </w:rPr>
        <w:t>3</w:t>
      </w:r>
      <w:r w:rsidRPr="00135D0B">
        <w:rPr>
          <w:rFonts w:cs="Arial"/>
          <w:lang w:val="en-US"/>
        </w:rPr>
        <w:t>(1), 69–72.</w:t>
      </w:r>
    </w:p>
    <w:p w:rsidR="00135D0B" w:rsidRPr="00135D0B" w:rsidRDefault="00135D0B" w:rsidP="00135D0B">
      <w:pPr>
        <w:pStyle w:val="Bibliografia"/>
        <w:rPr>
          <w:rFonts w:cs="Arial"/>
          <w:lang w:val="en-US"/>
        </w:rPr>
      </w:pPr>
      <w:r w:rsidRPr="00135D0B">
        <w:rPr>
          <w:rFonts w:cs="Arial"/>
          <w:lang w:val="en-US"/>
        </w:rPr>
        <w:t xml:space="preserve">Morgan, P., &amp; Bourke, S. (2008). Non-specialist teachers confidence to teach PE: the nature and influence os personal school experiences in PE. </w:t>
      </w:r>
      <w:r w:rsidRPr="00135D0B">
        <w:rPr>
          <w:rFonts w:cs="Arial"/>
          <w:i/>
          <w:iCs/>
          <w:lang w:val="en-US"/>
        </w:rPr>
        <w:t>Physical Education &amp; Sport Pedagogy</w:t>
      </w:r>
      <w:r w:rsidRPr="00135D0B">
        <w:rPr>
          <w:rFonts w:cs="Arial"/>
          <w:lang w:val="en-US"/>
        </w:rPr>
        <w:t xml:space="preserve">, </w:t>
      </w:r>
      <w:r w:rsidRPr="00135D0B">
        <w:rPr>
          <w:rFonts w:cs="Arial"/>
          <w:i/>
          <w:iCs/>
          <w:lang w:val="en-US"/>
        </w:rPr>
        <w:t>13</w:t>
      </w:r>
      <w:r w:rsidRPr="00135D0B">
        <w:rPr>
          <w:rFonts w:cs="Arial"/>
          <w:lang w:val="en-US"/>
        </w:rPr>
        <w:t>(1), 1–29.</w:t>
      </w:r>
    </w:p>
    <w:p w:rsidR="00135D0B" w:rsidRPr="00135D0B" w:rsidRDefault="00135D0B" w:rsidP="00135D0B">
      <w:pPr>
        <w:pStyle w:val="Bibliografia"/>
        <w:rPr>
          <w:rFonts w:cs="Arial"/>
          <w:lang w:val="en-US"/>
        </w:rPr>
      </w:pPr>
      <w:r w:rsidRPr="00135D0B">
        <w:rPr>
          <w:rFonts w:cs="Arial"/>
          <w:lang w:val="en-US"/>
        </w:rPr>
        <w:t xml:space="preserve">Morgan, P., &amp; Hansen, V. (2007). Recommendations to Improve Primary School Physical Education: Classroom Teachers’ Perspective. </w:t>
      </w:r>
      <w:r w:rsidRPr="00135D0B">
        <w:rPr>
          <w:rFonts w:cs="Arial"/>
          <w:i/>
          <w:iCs/>
          <w:lang w:val="en-US"/>
        </w:rPr>
        <w:t>Journal Of Educational Research</w:t>
      </w:r>
      <w:r w:rsidRPr="00135D0B">
        <w:rPr>
          <w:rFonts w:cs="Arial"/>
          <w:lang w:val="en-US"/>
        </w:rPr>
        <w:t xml:space="preserve">, </w:t>
      </w:r>
      <w:r w:rsidRPr="00135D0B">
        <w:rPr>
          <w:rFonts w:cs="Arial"/>
          <w:i/>
          <w:iCs/>
          <w:lang w:val="en-US"/>
        </w:rPr>
        <w:t>101</w:t>
      </w:r>
      <w:r w:rsidRPr="00135D0B">
        <w:rPr>
          <w:rFonts w:cs="Arial"/>
          <w:lang w:val="en-US"/>
        </w:rPr>
        <w:t>(2), 99–111.</w:t>
      </w:r>
    </w:p>
    <w:p w:rsidR="00135D0B" w:rsidRPr="00135D0B" w:rsidRDefault="00135D0B" w:rsidP="00135D0B">
      <w:pPr>
        <w:pStyle w:val="Bibliografia"/>
        <w:rPr>
          <w:rFonts w:cs="Arial"/>
          <w:lang w:val="en-US"/>
        </w:rPr>
      </w:pPr>
      <w:r w:rsidRPr="00135D0B">
        <w:rPr>
          <w:rFonts w:cs="Arial"/>
          <w:lang w:val="en-US"/>
        </w:rPr>
        <w:lastRenderedPageBreak/>
        <w:t xml:space="preserve">Murphy, F., &amp; O’Leary, M. (2012). Supporting primary teachers to teach physical education: continuing the journey. </w:t>
      </w:r>
      <w:r w:rsidRPr="00135D0B">
        <w:rPr>
          <w:rFonts w:cs="Arial"/>
          <w:i/>
          <w:iCs/>
          <w:lang w:val="en-US"/>
        </w:rPr>
        <w:t>Irish Educational Studies</w:t>
      </w:r>
      <w:r w:rsidRPr="00135D0B">
        <w:rPr>
          <w:rFonts w:cs="Arial"/>
          <w:lang w:val="en-US"/>
        </w:rPr>
        <w:t xml:space="preserve">, </w:t>
      </w:r>
      <w:r w:rsidRPr="00135D0B">
        <w:rPr>
          <w:rFonts w:cs="Arial"/>
          <w:i/>
          <w:iCs/>
          <w:lang w:val="en-US"/>
        </w:rPr>
        <w:t>31</w:t>
      </w:r>
      <w:r w:rsidRPr="00135D0B">
        <w:rPr>
          <w:rFonts w:cs="Arial"/>
          <w:lang w:val="en-US"/>
        </w:rPr>
        <w:t>(3), 297–310.</w:t>
      </w:r>
    </w:p>
    <w:p w:rsidR="00135D0B" w:rsidRPr="00135D0B" w:rsidRDefault="00135D0B" w:rsidP="00135D0B">
      <w:pPr>
        <w:pStyle w:val="Bibliografia"/>
        <w:rPr>
          <w:rFonts w:cs="Arial"/>
          <w:lang w:val="en-US"/>
        </w:rPr>
      </w:pPr>
      <w:r w:rsidRPr="00135D0B">
        <w:rPr>
          <w:rFonts w:cs="Arial"/>
          <w:lang w:val="en-US"/>
        </w:rPr>
        <w:t xml:space="preserve">Pepe, O., Taskiran, C., Pepe, K., &amp; Çoksevim, B. (2011). Attitude of first grade teachers of primary education schools related to physical education and sport lessons. </w:t>
      </w:r>
      <w:r w:rsidRPr="00135D0B">
        <w:rPr>
          <w:rFonts w:cs="Arial"/>
          <w:i/>
          <w:iCs/>
          <w:lang w:val="en-US"/>
        </w:rPr>
        <w:t>Science, Movement and Health</w:t>
      </w:r>
      <w:r w:rsidRPr="00135D0B">
        <w:rPr>
          <w:rFonts w:cs="Arial"/>
          <w:lang w:val="en-US"/>
        </w:rPr>
        <w:t xml:space="preserve">, </w:t>
      </w:r>
      <w:r w:rsidRPr="00135D0B">
        <w:rPr>
          <w:rFonts w:cs="Arial"/>
          <w:i/>
          <w:iCs/>
          <w:lang w:val="en-US"/>
        </w:rPr>
        <w:t>11</w:t>
      </w:r>
      <w:r w:rsidRPr="00135D0B">
        <w:rPr>
          <w:rFonts w:cs="Arial"/>
          <w:lang w:val="en-US"/>
        </w:rPr>
        <w:t>(2), 221–228.</w:t>
      </w:r>
    </w:p>
    <w:p w:rsidR="00135D0B" w:rsidRPr="00135D0B" w:rsidRDefault="00135D0B" w:rsidP="00135D0B">
      <w:pPr>
        <w:pStyle w:val="Bibliografia"/>
        <w:rPr>
          <w:rFonts w:cs="Arial"/>
        </w:rPr>
      </w:pPr>
      <w:r w:rsidRPr="00135D0B">
        <w:rPr>
          <w:rFonts w:cs="Arial"/>
          <w:lang w:val="en-US"/>
        </w:rPr>
        <w:t xml:space="preserve">Petrie, K. (2010). Creating confident, motivated teachers of physical education in primary schools. </w:t>
      </w:r>
      <w:r w:rsidRPr="00135D0B">
        <w:rPr>
          <w:rFonts w:cs="Arial"/>
          <w:i/>
          <w:iCs/>
        </w:rPr>
        <w:t>European Physical Education Review</w:t>
      </w:r>
      <w:r w:rsidRPr="00135D0B">
        <w:rPr>
          <w:rFonts w:cs="Arial"/>
        </w:rPr>
        <w:t xml:space="preserve">, </w:t>
      </w:r>
      <w:r w:rsidRPr="00135D0B">
        <w:rPr>
          <w:rFonts w:cs="Arial"/>
          <w:i/>
          <w:iCs/>
        </w:rPr>
        <w:t>16</w:t>
      </w:r>
      <w:r w:rsidRPr="00135D0B">
        <w:rPr>
          <w:rFonts w:cs="Arial"/>
        </w:rPr>
        <w:t>(1), 47–64.</w:t>
      </w:r>
    </w:p>
    <w:p w:rsidR="00135D0B" w:rsidRPr="00135D0B" w:rsidRDefault="00135D0B" w:rsidP="00135D0B">
      <w:pPr>
        <w:pStyle w:val="Bibliografia"/>
        <w:rPr>
          <w:rFonts w:cs="Arial"/>
          <w:lang w:val="en-US"/>
        </w:rPr>
      </w:pPr>
      <w:r w:rsidRPr="00135D0B">
        <w:rPr>
          <w:rFonts w:cs="Arial"/>
        </w:rPr>
        <w:t xml:space="preserve">Quicy, R., &amp; Campenhoudt, L. (2005). </w:t>
      </w:r>
      <w:r w:rsidRPr="00135D0B">
        <w:rPr>
          <w:rFonts w:cs="Arial"/>
          <w:i/>
          <w:iCs/>
        </w:rPr>
        <w:t>Manual de investigação em Ciências Sociais - Trajectos</w:t>
      </w:r>
      <w:r w:rsidRPr="00135D0B">
        <w:rPr>
          <w:rFonts w:cs="Arial"/>
        </w:rPr>
        <w:t xml:space="preserve"> (4</w:t>
      </w:r>
      <w:r w:rsidRPr="00135D0B">
        <w:rPr>
          <w:rFonts w:cs="Arial"/>
          <w:vertAlign w:val="superscript"/>
        </w:rPr>
        <w:t>a</w:t>
      </w:r>
      <w:r w:rsidRPr="00135D0B">
        <w:rPr>
          <w:rFonts w:cs="Arial"/>
        </w:rPr>
        <w:t xml:space="preserve"> ed.). </w:t>
      </w:r>
      <w:r w:rsidRPr="00135D0B">
        <w:rPr>
          <w:rFonts w:cs="Arial"/>
          <w:lang w:val="en-US"/>
        </w:rPr>
        <w:t>Gradiva.</w:t>
      </w:r>
    </w:p>
    <w:p w:rsidR="00135D0B" w:rsidRPr="00135D0B" w:rsidRDefault="00135D0B" w:rsidP="00135D0B">
      <w:pPr>
        <w:pStyle w:val="Bibliografia"/>
        <w:rPr>
          <w:rFonts w:cs="Arial"/>
          <w:lang w:val="en-US"/>
        </w:rPr>
      </w:pPr>
      <w:r w:rsidRPr="00135D0B">
        <w:rPr>
          <w:rFonts w:cs="Arial"/>
          <w:lang w:val="en-US"/>
        </w:rPr>
        <w:t xml:space="preserve">Rainer, P., Cropley, B., Jarvis, S., &amp; Griffiths, R. (2012). From policy to practice: the challenges of providing high quality physical education and school sport faced by head teachers within primary schools. </w:t>
      </w:r>
      <w:r w:rsidRPr="00135D0B">
        <w:rPr>
          <w:rFonts w:cs="Arial"/>
          <w:i/>
          <w:iCs/>
          <w:lang w:val="en-US"/>
        </w:rPr>
        <w:t>Physical Education &amp; Sport Pedagogy</w:t>
      </w:r>
      <w:r w:rsidRPr="00135D0B">
        <w:rPr>
          <w:rFonts w:cs="Arial"/>
          <w:lang w:val="en-US"/>
        </w:rPr>
        <w:t xml:space="preserve">, </w:t>
      </w:r>
      <w:r w:rsidRPr="00135D0B">
        <w:rPr>
          <w:rFonts w:cs="Arial"/>
          <w:i/>
          <w:iCs/>
          <w:lang w:val="en-US"/>
        </w:rPr>
        <w:t>17</w:t>
      </w:r>
      <w:r w:rsidRPr="00135D0B">
        <w:rPr>
          <w:rFonts w:cs="Arial"/>
          <w:lang w:val="en-US"/>
        </w:rPr>
        <w:t>(4), 429–446.</w:t>
      </w:r>
    </w:p>
    <w:p w:rsidR="00135D0B" w:rsidRPr="00135D0B" w:rsidRDefault="00135D0B" w:rsidP="00135D0B">
      <w:pPr>
        <w:pStyle w:val="Bibliografia"/>
        <w:rPr>
          <w:rFonts w:cs="Arial"/>
        </w:rPr>
      </w:pPr>
      <w:r w:rsidRPr="00135D0B">
        <w:rPr>
          <w:rFonts w:cs="Arial"/>
          <w:lang w:val="en-US"/>
        </w:rPr>
        <w:t xml:space="preserve">Tsangaridou, N. (2012). Educating Primary Teachers to Teach Physical Education. </w:t>
      </w:r>
      <w:r w:rsidRPr="00135D0B">
        <w:rPr>
          <w:rFonts w:cs="Arial"/>
          <w:i/>
          <w:iCs/>
        </w:rPr>
        <w:t>European Physical Education Review</w:t>
      </w:r>
      <w:r w:rsidRPr="00135D0B">
        <w:rPr>
          <w:rFonts w:cs="Arial"/>
        </w:rPr>
        <w:t xml:space="preserve">, </w:t>
      </w:r>
      <w:r w:rsidRPr="00135D0B">
        <w:rPr>
          <w:rFonts w:cs="Arial"/>
          <w:i/>
          <w:iCs/>
        </w:rPr>
        <w:t>18</w:t>
      </w:r>
      <w:r w:rsidRPr="00135D0B">
        <w:rPr>
          <w:rFonts w:cs="Arial"/>
        </w:rPr>
        <w:t>(3), 275–286.</w:t>
      </w:r>
    </w:p>
    <w:p w:rsidR="000E4547" w:rsidRDefault="00351103" w:rsidP="00351103">
      <w:r w:rsidRPr="00351103">
        <w:rPr>
          <w:rFonts w:cs="Arial"/>
        </w:rPr>
        <w:fldChar w:fldCharType="end"/>
      </w:r>
    </w:p>
    <w:p w:rsidR="000E4547" w:rsidRDefault="000E4547" w:rsidP="000E4547"/>
    <w:p w:rsidR="000E4547" w:rsidRDefault="000E4547" w:rsidP="000E4547"/>
    <w:p w:rsidR="000E4547" w:rsidRDefault="008431D9" w:rsidP="008431D9">
      <w:pPr>
        <w:jc w:val="left"/>
      </w:pPr>
      <w:r>
        <w:br w:type="page"/>
      </w:r>
    </w:p>
    <w:p w:rsidR="000E4547" w:rsidRPr="000E4547" w:rsidRDefault="000E4547" w:rsidP="000E4547">
      <w:pPr>
        <w:pStyle w:val="Cabealho1"/>
        <w:numPr>
          <w:ilvl w:val="0"/>
          <w:numId w:val="1"/>
        </w:numPr>
      </w:pPr>
      <w:bookmarkStart w:id="13" w:name="_Toc408588255"/>
      <w:r>
        <w:lastRenderedPageBreak/>
        <w:t>Anexos</w:t>
      </w:r>
      <w:bookmarkEnd w:id="13"/>
    </w:p>
    <w:p w:rsidR="00800BC6" w:rsidRPr="00800BC6" w:rsidRDefault="00800BC6" w:rsidP="00800BC6"/>
    <w:p w:rsidR="006776EC" w:rsidRDefault="006776EC" w:rsidP="006776EC"/>
    <w:p w:rsidR="006776EC" w:rsidRDefault="000E4547" w:rsidP="000E4547">
      <w:pPr>
        <w:pStyle w:val="Cabealho2"/>
        <w:numPr>
          <w:ilvl w:val="1"/>
          <w:numId w:val="1"/>
        </w:numPr>
      </w:pPr>
      <w:bookmarkStart w:id="14" w:name="_Toc408588256"/>
      <w:r>
        <w:t>Questionário</w:t>
      </w:r>
      <w:bookmarkEnd w:id="14"/>
      <w:r w:rsidR="008431D9">
        <w:t xml:space="preserve"> </w:t>
      </w:r>
    </w:p>
    <w:p w:rsidR="0089240C" w:rsidRDefault="0089240C" w:rsidP="0089240C">
      <w:pPr>
        <w:spacing w:line="360" w:lineRule="auto"/>
        <w:rPr>
          <w:rFonts w:cs="Arial"/>
          <w:sz w:val="20"/>
          <w:szCs w:val="20"/>
        </w:rPr>
      </w:pPr>
    </w:p>
    <w:p w:rsidR="0089240C" w:rsidRDefault="0089240C" w:rsidP="0089240C">
      <w:pPr>
        <w:spacing w:line="360" w:lineRule="auto"/>
        <w:rPr>
          <w:rFonts w:cs="Arial"/>
          <w:sz w:val="20"/>
          <w:szCs w:val="20"/>
        </w:rPr>
      </w:pPr>
    </w:p>
    <w:p w:rsidR="0089240C" w:rsidRPr="00351103" w:rsidRDefault="00351103" w:rsidP="0089240C">
      <w:pPr>
        <w:spacing w:line="240" w:lineRule="auto"/>
        <w:jc w:val="center"/>
        <w:rPr>
          <w:rFonts w:cs="Arial"/>
        </w:rPr>
      </w:pPr>
      <w:r w:rsidRPr="00F75BA2">
        <w:rPr>
          <w:rFonts w:cs="Arial"/>
          <w:noProof/>
          <w:sz w:val="32"/>
          <w:szCs w:val="32"/>
          <w:lang w:eastAsia="pt-PT"/>
        </w:rPr>
        <w:drawing>
          <wp:anchor distT="0" distB="0" distL="114300" distR="114300" simplePos="0" relativeHeight="251700224" behindDoc="0" locked="0" layoutInCell="1" allowOverlap="1" wp14:anchorId="46FB087E" wp14:editId="27819621">
            <wp:simplePos x="0" y="0"/>
            <wp:positionH relativeFrom="margin">
              <wp:posOffset>4295140</wp:posOffset>
            </wp:positionH>
            <wp:positionV relativeFrom="paragraph">
              <wp:posOffset>6350</wp:posOffset>
            </wp:positionV>
            <wp:extent cx="1274445" cy="276860"/>
            <wp:effectExtent l="0" t="0" r="1905" b="8890"/>
            <wp:wrapNone/>
            <wp:docPr id="29"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1274445" cy="276860"/>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F75BA2">
        <w:rPr>
          <w:rFonts w:cs="Arial"/>
          <w:noProof/>
          <w:lang w:eastAsia="pt-PT"/>
        </w:rPr>
        <w:drawing>
          <wp:anchor distT="0" distB="0" distL="114300" distR="114300" simplePos="0" relativeHeight="251698176" behindDoc="0" locked="0" layoutInCell="1" allowOverlap="1" wp14:anchorId="126E560F" wp14:editId="2DE82A2F">
            <wp:simplePos x="0" y="0"/>
            <wp:positionH relativeFrom="margin">
              <wp:align>left</wp:align>
            </wp:positionH>
            <wp:positionV relativeFrom="paragraph">
              <wp:posOffset>9525</wp:posOffset>
            </wp:positionV>
            <wp:extent cx="1076738" cy="292243"/>
            <wp:effectExtent l="0" t="0" r="0" b="0"/>
            <wp:wrapNone/>
            <wp:docPr id="28"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76738" cy="292243"/>
                    </a:xfrm>
                    <a:prstGeom prst="rect">
                      <a:avLst/>
                    </a:prstGeom>
                    <a:noFill/>
                  </pic:spPr>
                </pic:pic>
              </a:graphicData>
            </a:graphic>
            <wp14:sizeRelH relativeFrom="margin">
              <wp14:pctWidth>0</wp14:pctWidth>
            </wp14:sizeRelH>
            <wp14:sizeRelV relativeFrom="margin">
              <wp14:pctHeight>0</wp14:pctHeight>
            </wp14:sizeRelV>
          </wp:anchor>
        </w:drawing>
      </w:r>
      <w:r w:rsidR="0089240C" w:rsidRPr="00F75BA2">
        <w:rPr>
          <w:rFonts w:cs="Arial"/>
        </w:rPr>
        <w:t xml:space="preserve"> </w:t>
      </w:r>
      <w:r w:rsidR="0089240C" w:rsidRPr="00351103">
        <w:rPr>
          <w:rFonts w:cs="Arial"/>
        </w:rPr>
        <w:t>Agrupamento de Escolas de Caneças</w:t>
      </w:r>
    </w:p>
    <w:p w:rsidR="0089240C" w:rsidRPr="00351103" w:rsidRDefault="0089240C" w:rsidP="0089240C">
      <w:pPr>
        <w:spacing w:line="240" w:lineRule="auto"/>
        <w:jc w:val="center"/>
        <w:rPr>
          <w:rFonts w:cs="Arial"/>
        </w:rPr>
      </w:pPr>
      <w:r w:rsidRPr="00351103">
        <w:rPr>
          <w:rFonts w:cs="Arial"/>
          <w:noProof/>
          <w:lang w:eastAsia="pt-PT"/>
        </w:rPr>
        <w:drawing>
          <wp:anchor distT="0" distB="0" distL="114300" distR="114300" simplePos="0" relativeHeight="251699200" behindDoc="0" locked="0" layoutInCell="1" allowOverlap="1" wp14:anchorId="2C0D0F3C" wp14:editId="0C0E4D30">
            <wp:simplePos x="0" y="0"/>
            <wp:positionH relativeFrom="margin">
              <wp:posOffset>4634230</wp:posOffset>
            </wp:positionH>
            <wp:positionV relativeFrom="paragraph">
              <wp:posOffset>31750</wp:posOffset>
            </wp:positionV>
            <wp:extent cx="441923" cy="404308"/>
            <wp:effectExtent l="0" t="0" r="0" b="0"/>
            <wp:wrapNone/>
            <wp:docPr id="30"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441923" cy="404308"/>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351103">
        <w:rPr>
          <w:rFonts w:cs="Arial"/>
        </w:rPr>
        <w:t>Núcleo de Estágio de Educação Física</w:t>
      </w:r>
    </w:p>
    <w:p w:rsidR="0089240C" w:rsidRPr="008431D9" w:rsidRDefault="008431D9" w:rsidP="008431D9">
      <w:pPr>
        <w:spacing w:line="240" w:lineRule="auto"/>
        <w:jc w:val="center"/>
        <w:rPr>
          <w:rFonts w:cs="Arial"/>
        </w:rPr>
      </w:pPr>
      <w:r>
        <w:rPr>
          <w:rFonts w:cs="Arial"/>
        </w:rPr>
        <w:t>2014/2015</w:t>
      </w:r>
    </w:p>
    <w:p w:rsidR="0089240C" w:rsidRPr="00611326" w:rsidRDefault="0089240C" w:rsidP="0089240C">
      <w:pPr>
        <w:spacing w:line="360" w:lineRule="auto"/>
        <w:rPr>
          <w:rFonts w:cs="Arial"/>
          <w:sz w:val="20"/>
          <w:szCs w:val="20"/>
        </w:rPr>
      </w:pPr>
      <w:r w:rsidRPr="00611326">
        <w:rPr>
          <w:rFonts w:cs="Arial"/>
          <w:sz w:val="20"/>
          <w:szCs w:val="20"/>
        </w:rPr>
        <w:t xml:space="preserve">Serve o presente questionário para conhecer os motivos pelos quais não é lecionado o bloco de Expressão e Educação Físico-Motora nas escolas do 1ºcíclo do Ensino Básico. </w:t>
      </w:r>
    </w:p>
    <w:p w:rsidR="0089240C" w:rsidRPr="00611326" w:rsidRDefault="0089240C" w:rsidP="0089240C">
      <w:pPr>
        <w:spacing w:line="360" w:lineRule="auto"/>
        <w:rPr>
          <w:rFonts w:cs="Arial"/>
          <w:sz w:val="20"/>
          <w:szCs w:val="20"/>
        </w:rPr>
      </w:pPr>
      <w:r w:rsidRPr="00611326">
        <w:rPr>
          <w:rFonts w:cs="Arial"/>
          <w:sz w:val="20"/>
          <w:szCs w:val="20"/>
        </w:rPr>
        <w:t>Agradecemos muito a sua colaboração. Este questionário é anónimo, sendo as suas respostas confidenciais, servindo apenas para este estudo. Não existem respostas certas ou erradas, por isso responda com a maior sinceridade possível.</w:t>
      </w:r>
    </w:p>
    <w:p w:rsidR="0089240C" w:rsidRPr="00611326" w:rsidRDefault="0089240C" w:rsidP="0089240C">
      <w:pPr>
        <w:pStyle w:val="PargrafodaLista"/>
        <w:numPr>
          <w:ilvl w:val="0"/>
          <w:numId w:val="2"/>
        </w:numPr>
        <w:spacing w:line="360" w:lineRule="auto"/>
        <w:rPr>
          <w:rFonts w:cs="Arial"/>
          <w:sz w:val="20"/>
          <w:szCs w:val="20"/>
        </w:rPr>
      </w:pPr>
      <w:r w:rsidRPr="00611326">
        <w:rPr>
          <w:noProof/>
          <w:sz w:val="20"/>
          <w:szCs w:val="20"/>
          <w:lang w:eastAsia="pt-PT"/>
        </w:rPr>
        <mc:AlternateContent>
          <mc:Choice Requires="wps">
            <w:drawing>
              <wp:anchor distT="0" distB="0" distL="114300" distR="114300" simplePos="0" relativeHeight="251682816" behindDoc="0" locked="0" layoutInCell="1" allowOverlap="1" wp14:anchorId="26450577" wp14:editId="40EF792D">
                <wp:simplePos x="0" y="0"/>
                <wp:positionH relativeFrom="column">
                  <wp:posOffset>2354580</wp:posOffset>
                </wp:positionH>
                <wp:positionV relativeFrom="paragraph">
                  <wp:posOffset>6985</wp:posOffset>
                </wp:positionV>
                <wp:extent cx="144780" cy="137160"/>
                <wp:effectExtent l="0" t="0" r="26670" b="15240"/>
                <wp:wrapNone/>
                <wp:docPr id="14" name="Retângulo 1"/>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2C848AA" id="Retângulo 1" o:spid="_x0000_s1026" style="position:absolute;margin-left:185.4pt;margin-top:.55pt;width:11.4pt;height:10.8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" fillcolor="white [3201]" strokecolor="black [3213]" strokeweight="1pt"/>
            </w:pict>
          </mc:Fallback>
        </mc:AlternateContent>
      </w:r>
      <w:r w:rsidRPr="00611326">
        <w:rPr>
          <w:noProof/>
          <w:sz w:val="20"/>
          <w:szCs w:val="20"/>
          <w:lang w:eastAsia="pt-PT"/>
        </w:rPr>
        <mc:AlternateContent>
          <mc:Choice Requires="wps">
            <w:drawing>
              <wp:anchor distT="0" distB="0" distL="114300" distR="114300" simplePos="0" relativeHeight="251681792" behindDoc="0" locked="0" layoutInCell="1" allowOverlap="1" wp14:anchorId="3E08901C" wp14:editId="698D5710">
                <wp:simplePos x="0" y="0"/>
                <wp:positionH relativeFrom="column">
                  <wp:posOffset>1562100</wp:posOffset>
                </wp:positionH>
                <wp:positionV relativeFrom="paragraph">
                  <wp:posOffset>6985</wp:posOffset>
                </wp:positionV>
                <wp:extent cx="144780" cy="137160"/>
                <wp:effectExtent l="0" t="0" r="26670" b="15240"/>
                <wp:wrapNone/>
                <wp:docPr id="15" name="Retângulo 2"/>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4BAF39" id="Retângulo 2" o:spid="_x0000_s1026" style="position:absolute;margin-left:123pt;margin-top:.55pt;width:11.4pt;height:10.8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" fillcolor="white [3201]" strokecolor="black [3213]" strokeweight="1pt"/>
            </w:pict>
          </mc:Fallback>
        </mc:AlternateContent>
      </w:r>
      <w:r w:rsidRPr="00611326">
        <w:rPr>
          <w:rFonts w:cs="Arial"/>
          <w:sz w:val="20"/>
          <w:szCs w:val="20"/>
        </w:rPr>
        <w:t xml:space="preserve">Género:  Feminino       Masculino       </w:t>
      </w:r>
    </w:p>
    <w:p w:rsidR="0089240C" w:rsidRPr="00611326" w:rsidRDefault="0089240C" w:rsidP="0089240C">
      <w:pPr>
        <w:pStyle w:val="PargrafodaLista"/>
        <w:numPr>
          <w:ilvl w:val="0"/>
          <w:numId w:val="2"/>
        </w:numPr>
        <w:spacing w:line="360" w:lineRule="auto"/>
        <w:rPr>
          <w:rFonts w:cs="Arial"/>
          <w:sz w:val="20"/>
          <w:szCs w:val="20"/>
        </w:rPr>
      </w:pPr>
      <w:r w:rsidRPr="00611326">
        <w:rPr>
          <w:rFonts w:cs="Arial"/>
          <w:sz w:val="20"/>
          <w:szCs w:val="20"/>
        </w:rPr>
        <w:t xml:space="preserve"> Idade:____ anos.</w:t>
      </w:r>
    </w:p>
    <w:p w:rsidR="0089240C" w:rsidRPr="00611326" w:rsidRDefault="0089240C" w:rsidP="0089240C">
      <w:pPr>
        <w:pStyle w:val="PargrafodaLista"/>
        <w:numPr>
          <w:ilvl w:val="0"/>
          <w:numId w:val="2"/>
        </w:numPr>
        <w:spacing w:line="360" w:lineRule="auto"/>
        <w:rPr>
          <w:rFonts w:cs="Arial"/>
          <w:sz w:val="20"/>
          <w:szCs w:val="20"/>
        </w:rPr>
      </w:pPr>
      <w:r w:rsidRPr="00611326">
        <w:rPr>
          <w:rFonts w:cs="Arial"/>
          <w:sz w:val="20"/>
          <w:szCs w:val="20"/>
        </w:rPr>
        <w:t>Anos de experiência de lecionação:____ anos.</w:t>
      </w:r>
    </w:p>
    <w:p w:rsidR="0089240C" w:rsidRPr="00611326" w:rsidRDefault="0089240C" w:rsidP="0089240C">
      <w:pPr>
        <w:pStyle w:val="PargrafodaLista"/>
        <w:numPr>
          <w:ilvl w:val="0"/>
          <w:numId w:val="2"/>
        </w:numPr>
        <w:spacing w:line="360" w:lineRule="auto"/>
        <w:rPr>
          <w:rFonts w:cs="Arial"/>
          <w:sz w:val="20"/>
          <w:szCs w:val="20"/>
        </w:rPr>
      </w:pPr>
      <w:r w:rsidRPr="00611326">
        <w:rPr>
          <w:rFonts w:cs="Arial"/>
          <w:noProof/>
          <w:sz w:val="20"/>
          <w:szCs w:val="20"/>
          <w:lang w:eastAsia="pt-PT"/>
        </w:rPr>
        <mc:AlternateContent>
          <mc:Choice Requires="wps">
            <w:drawing>
              <wp:anchor distT="0" distB="0" distL="114300" distR="114300" simplePos="0" relativeHeight="251685888" behindDoc="0" locked="0" layoutInCell="1" allowOverlap="1" wp14:anchorId="6E51F94B" wp14:editId="59D5B572">
                <wp:simplePos x="0" y="0"/>
                <wp:positionH relativeFrom="column">
                  <wp:posOffset>4566285</wp:posOffset>
                </wp:positionH>
                <wp:positionV relativeFrom="paragraph">
                  <wp:posOffset>6350</wp:posOffset>
                </wp:positionV>
                <wp:extent cx="144780" cy="137160"/>
                <wp:effectExtent l="0" t="0" r="26670" b="15240"/>
                <wp:wrapNone/>
                <wp:docPr id="8" name="Retângulo 8"/>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DC3E5BA" id="Retângulo 8" o:spid="_x0000_s1026" style="position:absolute;margin-left:359.55pt;margin-top:.5pt;width:11.4pt;height:10.8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89984" behindDoc="0" locked="0" layoutInCell="1" allowOverlap="1" wp14:anchorId="769EB259" wp14:editId="412CFBAA">
                <wp:simplePos x="0" y="0"/>
                <wp:positionH relativeFrom="column">
                  <wp:posOffset>5257800</wp:posOffset>
                </wp:positionH>
                <wp:positionV relativeFrom="paragraph">
                  <wp:posOffset>5715</wp:posOffset>
                </wp:positionV>
                <wp:extent cx="144780" cy="137160"/>
                <wp:effectExtent l="0" t="0" r="26670" b="15240"/>
                <wp:wrapNone/>
                <wp:docPr id="16" name="Retângulo 14"/>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3D9BD2F" id="Retângulo 14" o:spid="_x0000_s1026" style="position:absolute;margin-left:414pt;margin-top:.45pt;width:11.4pt;height:10.8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" fillcolor="white [3201]" strokecolor="black [3213]" strokeweight="1pt"/>
            </w:pict>
          </mc:Fallback>
        </mc:AlternateContent>
      </w:r>
      <w:r w:rsidRPr="00611326">
        <w:rPr>
          <w:rFonts w:cs="Arial"/>
          <w:sz w:val="20"/>
          <w:szCs w:val="20"/>
        </w:rPr>
        <w:t xml:space="preserve">Leciona o bloco de Expressão e Educação Físico-Motora (EEFM)? Sim      </w:t>
      </w:r>
      <w:r>
        <w:rPr>
          <w:rFonts w:cs="Arial"/>
          <w:sz w:val="20"/>
          <w:szCs w:val="20"/>
        </w:rPr>
        <w:tab/>
      </w:r>
      <w:r w:rsidRPr="00611326">
        <w:rPr>
          <w:rFonts w:cs="Arial"/>
          <w:sz w:val="20"/>
          <w:szCs w:val="20"/>
        </w:rPr>
        <w:t xml:space="preserve"> Não   </w:t>
      </w:r>
    </w:p>
    <w:p w:rsidR="0089240C" w:rsidRDefault="0089240C" w:rsidP="0089240C">
      <w:pPr>
        <w:pStyle w:val="PargrafodaLista"/>
        <w:numPr>
          <w:ilvl w:val="1"/>
          <w:numId w:val="2"/>
        </w:numPr>
        <w:spacing w:line="360" w:lineRule="auto"/>
        <w:rPr>
          <w:rFonts w:cs="Arial"/>
          <w:sz w:val="20"/>
          <w:szCs w:val="20"/>
        </w:rPr>
      </w:pPr>
      <w:r w:rsidRPr="00611326">
        <w:rPr>
          <w:rFonts w:cs="Arial"/>
          <w:sz w:val="20"/>
          <w:szCs w:val="20"/>
        </w:rPr>
        <w:t>Se respondeu Não na questão anterior, diga porque motivo(s)?</w:t>
      </w:r>
    </w:p>
    <w:p w:rsidR="0089240C" w:rsidRPr="00A6367E" w:rsidRDefault="0089240C" w:rsidP="0089240C">
      <w:pPr>
        <w:pStyle w:val="PargrafodaLista"/>
        <w:spacing w:line="360" w:lineRule="auto"/>
        <w:ind w:left="1440"/>
        <w:rPr>
          <w:rFonts w:cs="Arial"/>
          <w:sz w:val="20"/>
          <w:szCs w:val="20"/>
        </w:rPr>
      </w:pPr>
      <w:r>
        <w:rPr>
          <w:rFonts w:cs="Arial"/>
          <w:sz w:val="20"/>
          <w:szCs w:val="20"/>
        </w:rPr>
        <w:t>_____________________________________________________________________</w:t>
      </w:r>
    </w:p>
    <w:p w:rsidR="0089240C" w:rsidRPr="00611326" w:rsidRDefault="0089240C" w:rsidP="0089240C">
      <w:pPr>
        <w:pStyle w:val="PargrafodaLista"/>
        <w:numPr>
          <w:ilvl w:val="0"/>
          <w:numId w:val="2"/>
        </w:numPr>
        <w:spacing w:line="360" w:lineRule="auto"/>
        <w:rPr>
          <w:rFonts w:cs="Arial"/>
          <w:sz w:val="20"/>
          <w:szCs w:val="20"/>
        </w:rPr>
      </w:pPr>
      <w:r w:rsidRPr="00611326">
        <w:rPr>
          <w:rFonts w:cs="Arial"/>
          <w:noProof/>
          <w:sz w:val="20"/>
          <w:szCs w:val="20"/>
          <w:lang w:eastAsia="pt-PT"/>
        </w:rPr>
        <mc:AlternateContent>
          <mc:Choice Requires="wps">
            <w:drawing>
              <wp:anchor distT="0" distB="0" distL="114300" distR="114300" simplePos="0" relativeHeight="251684864" behindDoc="0" locked="0" layoutInCell="1" allowOverlap="1" wp14:anchorId="75BF81FF" wp14:editId="4EEAFA4A">
                <wp:simplePos x="0" y="0"/>
                <wp:positionH relativeFrom="column">
                  <wp:posOffset>4411980</wp:posOffset>
                </wp:positionH>
                <wp:positionV relativeFrom="paragraph">
                  <wp:posOffset>8890</wp:posOffset>
                </wp:positionV>
                <wp:extent cx="144780" cy="137160"/>
                <wp:effectExtent l="0" t="0" r="26670" b="15240"/>
                <wp:wrapNone/>
                <wp:docPr id="17" name="Retângulo 4"/>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EFD16D" id="Retângulo 4" o:spid="_x0000_s1026" style="position:absolute;margin-left:347.4pt;margin-top:.7pt;width:11.4pt;height:10.8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83840" behindDoc="0" locked="0" layoutInCell="1" allowOverlap="1" wp14:anchorId="2790BD07" wp14:editId="76B08EB4">
                <wp:simplePos x="0" y="0"/>
                <wp:positionH relativeFrom="column">
                  <wp:posOffset>3512820</wp:posOffset>
                </wp:positionH>
                <wp:positionV relativeFrom="paragraph">
                  <wp:posOffset>8890</wp:posOffset>
                </wp:positionV>
                <wp:extent cx="144780" cy="137160"/>
                <wp:effectExtent l="0" t="0" r="26670" b="15240"/>
                <wp:wrapNone/>
                <wp:docPr id="18" name="Retângulo 3"/>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F57D3C0" id="Retângulo 3" o:spid="_x0000_s1026" style="position:absolute;margin-left:276.6pt;margin-top:.7pt;width:11.4pt;height:10.8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" fillcolor="white [3201]" strokecolor="black [3213]" strokeweight="1pt"/>
            </w:pict>
          </mc:Fallback>
        </mc:AlternateContent>
      </w:r>
      <w:r w:rsidRPr="00611326">
        <w:rPr>
          <w:rFonts w:cs="Arial"/>
          <w:sz w:val="20"/>
          <w:szCs w:val="20"/>
        </w:rPr>
        <w:t xml:space="preserve">Teve formação específica em Educação Física? Sim </w:t>
      </w:r>
      <w:r>
        <w:rPr>
          <w:rFonts w:cs="Arial"/>
          <w:sz w:val="20"/>
          <w:szCs w:val="20"/>
        </w:rPr>
        <w:tab/>
      </w:r>
      <w:r w:rsidRPr="00611326">
        <w:rPr>
          <w:rFonts w:cs="Arial"/>
          <w:sz w:val="20"/>
          <w:szCs w:val="20"/>
        </w:rPr>
        <w:tab/>
        <w:t>Não</w:t>
      </w:r>
    </w:p>
    <w:p w:rsidR="0089240C" w:rsidRPr="00611326" w:rsidRDefault="0089240C" w:rsidP="0089240C">
      <w:pPr>
        <w:pStyle w:val="PargrafodaLista"/>
        <w:numPr>
          <w:ilvl w:val="1"/>
          <w:numId w:val="2"/>
        </w:numPr>
        <w:spacing w:line="360" w:lineRule="auto"/>
        <w:rPr>
          <w:rFonts w:cs="Arial"/>
          <w:sz w:val="20"/>
          <w:szCs w:val="20"/>
        </w:rPr>
      </w:pPr>
      <w:r w:rsidRPr="00611326">
        <w:rPr>
          <w:rFonts w:cs="Arial"/>
          <w:noProof/>
          <w:sz w:val="20"/>
          <w:szCs w:val="20"/>
          <w:lang w:eastAsia="pt-PT"/>
        </w:rPr>
        <mc:AlternateContent>
          <mc:Choice Requires="wps">
            <w:drawing>
              <wp:anchor distT="0" distB="0" distL="114300" distR="114300" simplePos="0" relativeHeight="251688960" behindDoc="0" locked="0" layoutInCell="1" allowOverlap="1" wp14:anchorId="6E5F956F" wp14:editId="63F4C1E0">
                <wp:simplePos x="0" y="0"/>
                <wp:positionH relativeFrom="column">
                  <wp:posOffset>5021580</wp:posOffset>
                </wp:positionH>
                <wp:positionV relativeFrom="paragraph">
                  <wp:posOffset>7620</wp:posOffset>
                </wp:positionV>
                <wp:extent cx="144780" cy="137160"/>
                <wp:effectExtent l="0" t="0" r="26670" b="15240"/>
                <wp:wrapNone/>
                <wp:docPr id="19" name="Retângulo 13"/>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DC8E049" id="Retângulo 13" o:spid="_x0000_s1026" style="position:absolute;margin-left:395.4pt;margin-top:.6pt;width:11.4pt;height:10.8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87936" behindDoc="0" locked="0" layoutInCell="1" allowOverlap="1" wp14:anchorId="3FBEA6A3" wp14:editId="100B8326">
                <wp:simplePos x="0" y="0"/>
                <wp:positionH relativeFrom="column">
                  <wp:posOffset>4048125</wp:posOffset>
                </wp:positionH>
                <wp:positionV relativeFrom="paragraph">
                  <wp:posOffset>10160</wp:posOffset>
                </wp:positionV>
                <wp:extent cx="144780" cy="137160"/>
                <wp:effectExtent l="0" t="0" r="26670" b="15240"/>
                <wp:wrapNone/>
                <wp:docPr id="20" name="Retângulo 12"/>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E008FF6" id="Retângulo 12" o:spid="_x0000_s1026" style="position:absolute;margin-left:318.75pt;margin-top:.8pt;width:11.4pt;height:10.8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86912" behindDoc="0" locked="0" layoutInCell="1" allowOverlap="1" wp14:anchorId="24B30AAB" wp14:editId="03AD0F00">
                <wp:simplePos x="0" y="0"/>
                <wp:positionH relativeFrom="column">
                  <wp:posOffset>2415540</wp:posOffset>
                </wp:positionH>
                <wp:positionV relativeFrom="paragraph">
                  <wp:posOffset>7620</wp:posOffset>
                </wp:positionV>
                <wp:extent cx="144780" cy="137160"/>
                <wp:effectExtent l="0" t="0" r="26670" b="15240"/>
                <wp:wrapNone/>
                <wp:docPr id="21" name="Retângulo 11"/>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2CAB691" id="Retângulo 11" o:spid="_x0000_s1026" style="position:absolute;margin-left:190.2pt;margin-top:.6pt;width:11.4pt;height:10.8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" fillcolor="white [3201]" strokecolor="black [3213]" strokeweight="1pt"/>
            </w:pict>
          </mc:Fallback>
        </mc:AlternateContent>
      </w:r>
      <w:r w:rsidRPr="00611326">
        <w:rPr>
          <w:rFonts w:cs="Arial"/>
          <w:sz w:val="20"/>
          <w:szCs w:val="20"/>
        </w:rPr>
        <w:t xml:space="preserve">Onde? Ensino Superior </w:t>
      </w:r>
      <w:r w:rsidRPr="00611326">
        <w:rPr>
          <w:rFonts w:cs="Arial"/>
          <w:sz w:val="20"/>
          <w:szCs w:val="20"/>
        </w:rPr>
        <w:tab/>
        <w:t xml:space="preserve">Formação Profissional </w:t>
      </w:r>
      <w:r w:rsidRPr="00611326">
        <w:rPr>
          <w:rFonts w:cs="Arial"/>
          <w:sz w:val="20"/>
          <w:szCs w:val="20"/>
        </w:rPr>
        <w:tab/>
      </w:r>
      <w:r>
        <w:rPr>
          <w:rFonts w:cs="Arial"/>
          <w:sz w:val="20"/>
          <w:szCs w:val="20"/>
        </w:rPr>
        <w:tab/>
      </w:r>
      <w:r w:rsidRPr="00611326">
        <w:rPr>
          <w:rFonts w:cs="Arial"/>
          <w:sz w:val="20"/>
          <w:szCs w:val="20"/>
        </w:rPr>
        <w:t xml:space="preserve">Outros </w:t>
      </w:r>
    </w:p>
    <w:p w:rsidR="0089240C" w:rsidRPr="00611326" w:rsidRDefault="0089240C" w:rsidP="0089240C">
      <w:pPr>
        <w:pStyle w:val="PargrafodaLista"/>
        <w:numPr>
          <w:ilvl w:val="0"/>
          <w:numId w:val="2"/>
        </w:numPr>
        <w:spacing w:line="360" w:lineRule="auto"/>
        <w:rPr>
          <w:rFonts w:cs="Arial"/>
          <w:sz w:val="20"/>
          <w:szCs w:val="20"/>
        </w:rPr>
      </w:pPr>
      <w:r w:rsidRPr="00611326">
        <w:rPr>
          <w:rFonts w:cs="Arial"/>
          <w:noProof/>
          <w:sz w:val="20"/>
          <w:szCs w:val="20"/>
          <w:lang w:eastAsia="pt-PT"/>
        </w:rPr>
        <mc:AlternateContent>
          <mc:Choice Requires="wps">
            <w:drawing>
              <wp:anchor distT="0" distB="0" distL="114300" distR="114300" simplePos="0" relativeHeight="251692032" behindDoc="0" locked="0" layoutInCell="1" allowOverlap="1" wp14:anchorId="2125346A" wp14:editId="2B588FF0">
                <wp:simplePos x="0" y="0"/>
                <wp:positionH relativeFrom="column">
                  <wp:posOffset>3474720</wp:posOffset>
                </wp:positionH>
                <wp:positionV relativeFrom="paragraph">
                  <wp:posOffset>1905</wp:posOffset>
                </wp:positionV>
                <wp:extent cx="144780" cy="137160"/>
                <wp:effectExtent l="0" t="0" r="26670" b="15240"/>
                <wp:wrapNone/>
                <wp:docPr id="22" name="Retângulo 16"/>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1E70997" id="Retângulo 16" o:spid="_x0000_s1026" style="position:absolute;margin-left:273.6pt;margin-top:.15pt;width:11.4pt;height:10.8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91008" behindDoc="0" locked="0" layoutInCell="1" allowOverlap="1" wp14:anchorId="7F96C453" wp14:editId="55F691B2">
                <wp:simplePos x="0" y="0"/>
                <wp:positionH relativeFrom="column">
                  <wp:posOffset>2895600</wp:posOffset>
                </wp:positionH>
                <wp:positionV relativeFrom="paragraph">
                  <wp:posOffset>1905</wp:posOffset>
                </wp:positionV>
                <wp:extent cx="144780" cy="137160"/>
                <wp:effectExtent l="0" t="0" r="26670" b="15240"/>
                <wp:wrapNone/>
                <wp:docPr id="23" name="Retângulo 15"/>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32C8FE3" id="Retângulo 15" o:spid="_x0000_s1026" style="position:absolute;margin-left:228pt;margin-top:.15pt;width:11.4pt;height:10.8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" fillcolor="white [3201]" strokecolor="black [3213]" strokeweight="1pt"/>
            </w:pict>
          </mc:Fallback>
        </mc:AlternateContent>
      </w:r>
      <w:r w:rsidRPr="00611326">
        <w:rPr>
          <w:rFonts w:cs="Arial"/>
          <w:sz w:val="20"/>
          <w:szCs w:val="20"/>
        </w:rPr>
        <w:t>Pratica ativ</w:t>
      </w:r>
      <w:r>
        <w:rPr>
          <w:rFonts w:cs="Arial"/>
          <w:sz w:val="20"/>
          <w:szCs w:val="20"/>
        </w:rPr>
        <w:t>idade física regularmente? Sim</w:t>
      </w:r>
      <w:r>
        <w:rPr>
          <w:rFonts w:cs="Arial"/>
          <w:sz w:val="20"/>
          <w:szCs w:val="20"/>
        </w:rPr>
        <w:tab/>
      </w:r>
      <w:r w:rsidRPr="00611326">
        <w:rPr>
          <w:rFonts w:cs="Arial"/>
          <w:sz w:val="20"/>
          <w:szCs w:val="20"/>
        </w:rPr>
        <w:t>Não</w:t>
      </w:r>
    </w:p>
    <w:p w:rsidR="0089240C" w:rsidRPr="00611326" w:rsidRDefault="0089240C" w:rsidP="0089240C">
      <w:pPr>
        <w:pStyle w:val="PargrafodaLista"/>
        <w:numPr>
          <w:ilvl w:val="1"/>
          <w:numId w:val="2"/>
        </w:numPr>
        <w:spacing w:line="360" w:lineRule="auto"/>
        <w:rPr>
          <w:rFonts w:cs="Arial"/>
          <w:sz w:val="20"/>
          <w:szCs w:val="20"/>
        </w:rPr>
      </w:pPr>
      <w:r w:rsidRPr="00611326">
        <w:rPr>
          <w:rFonts w:cs="Arial"/>
          <w:sz w:val="20"/>
          <w:szCs w:val="20"/>
        </w:rPr>
        <w:t xml:space="preserve">Quantas horas </w:t>
      </w:r>
      <w:r w:rsidRPr="00611326">
        <w:rPr>
          <w:rFonts w:cs="Arial"/>
          <w:b/>
          <w:sz w:val="20"/>
          <w:szCs w:val="20"/>
          <w:u w:val="single"/>
        </w:rPr>
        <w:t>por semana</w:t>
      </w:r>
      <w:r w:rsidRPr="00611326">
        <w:rPr>
          <w:rFonts w:cs="Arial"/>
          <w:sz w:val="20"/>
          <w:szCs w:val="20"/>
        </w:rPr>
        <w:t>?</w:t>
      </w:r>
      <w:r w:rsidRPr="00611326">
        <w:rPr>
          <w:rFonts w:cs="Arial"/>
          <w:noProof/>
          <w:sz w:val="20"/>
          <w:szCs w:val="20"/>
          <w:lang w:eastAsia="pt-PT"/>
        </w:rPr>
        <w:t xml:space="preserve"> </w:t>
      </w:r>
    </w:p>
    <w:p w:rsidR="0089240C" w:rsidRPr="00611326" w:rsidRDefault="0089240C" w:rsidP="0089240C">
      <w:pPr>
        <w:pStyle w:val="PargrafodaLista"/>
        <w:spacing w:line="360" w:lineRule="auto"/>
        <w:ind w:left="1440"/>
        <w:rPr>
          <w:rFonts w:cs="Arial"/>
          <w:sz w:val="20"/>
          <w:szCs w:val="20"/>
        </w:rPr>
      </w:pPr>
      <w:r w:rsidRPr="00611326">
        <w:rPr>
          <w:rFonts w:cs="Arial"/>
          <w:noProof/>
          <w:sz w:val="20"/>
          <w:szCs w:val="20"/>
          <w:lang w:eastAsia="pt-PT"/>
        </w:rPr>
        <mc:AlternateContent>
          <mc:Choice Requires="wps">
            <w:drawing>
              <wp:anchor distT="0" distB="0" distL="114300" distR="114300" simplePos="0" relativeHeight="251694080" behindDoc="0" locked="0" layoutInCell="1" allowOverlap="1" wp14:anchorId="6F404914" wp14:editId="1040884B">
                <wp:simplePos x="0" y="0"/>
                <wp:positionH relativeFrom="column">
                  <wp:posOffset>2560320</wp:posOffset>
                </wp:positionH>
                <wp:positionV relativeFrom="paragraph">
                  <wp:posOffset>17780</wp:posOffset>
                </wp:positionV>
                <wp:extent cx="144780" cy="137160"/>
                <wp:effectExtent l="0" t="0" r="26670" b="15240"/>
                <wp:wrapNone/>
                <wp:docPr id="24" name="Retângulo 18"/>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9953EF4" id="Retângulo 18" o:spid="_x0000_s1026" style="position:absolute;margin-left:201.6pt;margin-top:1.4pt;width:11.4pt;height:10.8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95104" behindDoc="0" locked="0" layoutInCell="1" allowOverlap="1" wp14:anchorId="16B95AD3" wp14:editId="5FDDFF42">
                <wp:simplePos x="0" y="0"/>
                <wp:positionH relativeFrom="column">
                  <wp:posOffset>3878580</wp:posOffset>
                </wp:positionH>
                <wp:positionV relativeFrom="paragraph">
                  <wp:posOffset>14605</wp:posOffset>
                </wp:positionV>
                <wp:extent cx="144780" cy="137160"/>
                <wp:effectExtent l="0" t="0" r="26670" b="15240"/>
                <wp:wrapNone/>
                <wp:docPr id="25" name="Retângulo 19"/>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8C98143" id="Retângulo 19" o:spid="_x0000_s1026" style="position:absolute;margin-left:305.4pt;margin-top:1.15pt;width:11.4pt;height:10.8pt;z-index:2516951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96128" behindDoc="0" locked="0" layoutInCell="1" allowOverlap="1" wp14:anchorId="62966011" wp14:editId="3DF044E4">
                <wp:simplePos x="0" y="0"/>
                <wp:positionH relativeFrom="column">
                  <wp:posOffset>5326380</wp:posOffset>
                </wp:positionH>
                <wp:positionV relativeFrom="paragraph">
                  <wp:posOffset>6985</wp:posOffset>
                </wp:positionV>
                <wp:extent cx="144780" cy="137160"/>
                <wp:effectExtent l="0" t="0" r="26670" b="15240"/>
                <wp:wrapNone/>
                <wp:docPr id="26" name="Retângulo 20"/>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96A601" id="Retângulo 20" o:spid="_x0000_s1026" style="position:absolute;margin-left:419.4pt;margin-top:.55pt;width:11.4pt;height:10.8pt;z-index:2516961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" fillcolor="white [3201]" strokecolor="black [3213]" strokeweight="1pt"/>
            </w:pict>
          </mc:Fallback>
        </mc:AlternateContent>
      </w:r>
      <w:r w:rsidRPr="00611326">
        <w:rPr>
          <w:rFonts w:cs="Arial"/>
          <w:noProof/>
          <w:sz w:val="20"/>
          <w:szCs w:val="20"/>
          <w:lang w:eastAsia="pt-PT"/>
        </w:rPr>
        <mc:AlternateContent>
          <mc:Choice Requires="wps">
            <w:drawing>
              <wp:anchor distT="0" distB="0" distL="114300" distR="114300" simplePos="0" relativeHeight="251693056" behindDoc="0" locked="0" layoutInCell="1" allowOverlap="1" wp14:anchorId="458FBB11" wp14:editId="360845A8">
                <wp:simplePos x="0" y="0"/>
                <wp:positionH relativeFrom="column">
                  <wp:posOffset>1424940</wp:posOffset>
                </wp:positionH>
                <wp:positionV relativeFrom="paragraph">
                  <wp:posOffset>7620</wp:posOffset>
                </wp:positionV>
                <wp:extent cx="144780" cy="137160"/>
                <wp:effectExtent l="0" t="0" r="26670" b="15240"/>
                <wp:wrapNone/>
                <wp:docPr id="27" name="Retângulo 17"/>
                <wp:cNvGraphicFramePr/>
                <a:graphic xmlns:a="http://schemas.openxmlformats.org/drawingml/2006/main">
                  <a:graphicData uri="http://schemas.microsoft.com/office/word/2010/wordprocessingShape">
                    <wps:wsp>
                      <wps:cNvSpPr/>
                      <wps:spPr>
                        <a:xfrm>
                          <a:off x="0" y="0"/>
                          <a:ext cx="14478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8D25C44" id="Retângulo 17" o:spid="_x0000_s1026" style="position:absolute;margin-left:112.2pt;margin-top:.6pt;width:11.4pt;height:10.8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" fillcolor="white [3201]" strokecolor="black [3213]" strokeweight="1pt"/>
            </w:pict>
          </mc:Fallback>
        </mc:AlternateContent>
      </w:r>
      <w:r w:rsidRPr="00611326">
        <w:rPr>
          <w:rFonts w:cs="Arial"/>
          <w:sz w:val="20"/>
          <w:szCs w:val="20"/>
        </w:rPr>
        <w:t>0 horas</w:t>
      </w:r>
      <w:r>
        <w:rPr>
          <w:rFonts w:cs="Arial"/>
          <w:sz w:val="20"/>
          <w:szCs w:val="20"/>
        </w:rPr>
        <w:t xml:space="preserve"> </w:t>
      </w:r>
      <w:r w:rsidRPr="00611326">
        <w:rPr>
          <w:rFonts w:cs="Arial"/>
          <w:sz w:val="20"/>
          <w:szCs w:val="20"/>
        </w:rPr>
        <w:tab/>
        <w:t xml:space="preserve">1 a 2 horas </w:t>
      </w:r>
      <w:r w:rsidRPr="00611326">
        <w:rPr>
          <w:rFonts w:cs="Arial"/>
          <w:sz w:val="20"/>
          <w:szCs w:val="20"/>
        </w:rPr>
        <w:tab/>
      </w:r>
      <w:r w:rsidRPr="00611326">
        <w:rPr>
          <w:rFonts w:cs="Arial"/>
          <w:sz w:val="20"/>
          <w:szCs w:val="20"/>
        </w:rPr>
        <w:tab/>
        <w:t>3 a 4 horas</w:t>
      </w:r>
      <w:r w:rsidRPr="00611326">
        <w:rPr>
          <w:rFonts w:cs="Arial"/>
          <w:sz w:val="20"/>
          <w:szCs w:val="20"/>
        </w:rPr>
        <w:tab/>
      </w:r>
      <w:r w:rsidRPr="00611326">
        <w:rPr>
          <w:rFonts w:cs="Arial"/>
          <w:sz w:val="20"/>
          <w:szCs w:val="20"/>
        </w:rPr>
        <w:tab/>
        <w:t>+ de 4 horas</w:t>
      </w:r>
    </w:p>
    <w:p w:rsidR="0089240C" w:rsidRPr="008431D9" w:rsidRDefault="0089240C" w:rsidP="0089240C">
      <w:pPr>
        <w:pStyle w:val="PargrafodaLista"/>
        <w:spacing w:line="360" w:lineRule="auto"/>
        <w:ind w:left="0"/>
        <w:rPr>
          <w:rFonts w:cs="Arial"/>
          <w:sz w:val="20"/>
          <w:szCs w:val="20"/>
        </w:rPr>
      </w:pPr>
      <w:r w:rsidRPr="00611326">
        <w:rPr>
          <w:rFonts w:cs="Arial"/>
          <w:sz w:val="20"/>
          <w:szCs w:val="20"/>
        </w:rPr>
        <w:t>Responda agora a todas as questões de acordo com a escala proposta, escolhendo apenas u</w:t>
      </w:r>
      <w:r w:rsidR="008431D9">
        <w:rPr>
          <w:rFonts w:cs="Arial"/>
          <w:sz w:val="20"/>
          <w:szCs w:val="20"/>
        </w:rPr>
        <w:t>ma resposta para cada pergunta.</w:t>
      </w:r>
    </w:p>
    <w:tbl>
      <w:tblPr>
        <w:tblStyle w:val="Tabelacomgrelha"/>
        <w:tblW w:w="10094" w:type="dxa"/>
        <w:tblInd w:w="-567" w:type="dxa"/>
        <w:tblBorders>
          <w:top w:val="none" w:sz="0" w:space="0" w:color="auto"/>
          <w:left w:val="none" w:sz="0" w:space="0" w:color="auto"/>
        </w:tblBorders>
        <w:tblLayout w:type="fixed"/>
        <w:tblLook w:val="04A0" w:firstRow="1" w:lastRow="0" w:firstColumn="1" w:lastColumn="0" w:noHBand="0" w:noVBand="1"/>
      </w:tblPr>
      <w:tblGrid>
        <w:gridCol w:w="6602"/>
        <w:gridCol w:w="698"/>
        <w:gridCol w:w="698"/>
        <w:gridCol w:w="699"/>
        <w:gridCol w:w="698"/>
        <w:gridCol w:w="699"/>
      </w:tblGrid>
      <w:tr w:rsidR="0089240C" w:rsidTr="00351103">
        <w:trPr>
          <w:cantSplit/>
          <w:trHeight w:val="1405"/>
          <w:tblHeader/>
        </w:trPr>
        <w:tc>
          <w:tcPr>
            <w:tcW w:w="6602" w:type="dxa"/>
            <w:tcBorders>
              <w:bottom w:val="single" w:sz="4" w:space="0" w:color="auto"/>
            </w:tcBorders>
            <w:vAlign w:val="center"/>
          </w:tcPr>
          <w:p w:rsidR="0089240C" w:rsidRPr="00611326" w:rsidRDefault="0089240C" w:rsidP="00C83153">
            <w:pPr>
              <w:pStyle w:val="PargrafodaLista"/>
              <w:ind w:left="0"/>
              <w:rPr>
                <w:rFonts w:cs="Arial"/>
                <w:sz w:val="18"/>
                <w:szCs w:val="18"/>
              </w:rPr>
            </w:pPr>
          </w:p>
        </w:tc>
        <w:tc>
          <w:tcPr>
            <w:tcW w:w="698" w:type="dxa"/>
            <w:tcBorders>
              <w:top w:val="single" w:sz="4" w:space="0" w:color="auto"/>
            </w:tcBorders>
            <w:textDirection w:val="btLr"/>
            <w:vAlign w:val="center"/>
          </w:tcPr>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Discordo totalmente</w:t>
            </w:r>
          </w:p>
        </w:tc>
        <w:tc>
          <w:tcPr>
            <w:tcW w:w="698" w:type="dxa"/>
            <w:tcBorders>
              <w:top w:val="single" w:sz="4" w:space="0" w:color="auto"/>
            </w:tcBorders>
            <w:textDirection w:val="btLr"/>
            <w:vAlign w:val="center"/>
          </w:tcPr>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Discordo</w:t>
            </w:r>
          </w:p>
        </w:tc>
        <w:tc>
          <w:tcPr>
            <w:tcW w:w="699" w:type="dxa"/>
            <w:tcBorders>
              <w:top w:val="single" w:sz="4" w:space="0" w:color="auto"/>
            </w:tcBorders>
            <w:textDirection w:val="btLr"/>
            <w:vAlign w:val="center"/>
          </w:tcPr>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Não concordo nem discordo</w:t>
            </w:r>
          </w:p>
        </w:tc>
        <w:tc>
          <w:tcPr>
            <w:tcW w:w="698" w:type="dxa"/>
            <w:tcBorders>
              <w:top w:val="single" w:sz="4" w:space="0" w:color="auto"/>
            </w:tcBorders>
            <w:textDirection w:val="btLr"/>
            <w:vAlign w:val="center"/>
          </w:tcPr>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Concordo</w:t>
            </w:r>
          </w:p>
        </w:tc>
        <w:tc>
          <w:tcPr>
            <w:tcW w:w="699" w:type="dxa"/>
            <w:tcBorders>
              <w:top w:val="single" w:sz="4" w:space="0" w:color="auto"/>
            </w:tcBorders>
            <w:textDirection w:val="btLr"/>
            <w:vAlign w:val="center"/>
          </w:tcPr>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Concordo</w:t>
            </w:r>
          </w:p>
          <w:p w:rsidR="0089240C" w:rsidRPr="00287D74" w:rsidRDefault="0089240C" w:rsidP="00C83153">
            <w:pPr>
              <w:pStyle w:val="PargrafodaLista"/>
              <w:spacing w:line="276" w:lineRule="auto"/>
              <w:ind w:left="113" w:right="113"/>
              <w:rPr>
                <w:rFonts w:cs="Arial"/>
                <w:sz w:val="16"/>
                <w:szCs w:val="18"/>
              </w:rPr>
            </w:pPr>
            <w:r w:rsidRPr="00287D74">
              <w:rPr>
                <w:rFonts w:cs="Arial"/>
                <w:sz w:val="16"/>
                <w:szCs w:val="18"/>
              </w:rPr>
              <w:t>Totalmente</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 – O bloco de Expressão e Educação Físico-Motora (EEFM) desenvolve melhorias nas crianças a nível físico, cognitivo, psicológico e social.</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25"/>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 – O bloco de EEFM contribui para a melhoria do aproveitamento escolar das crianças nas outras disciplinas.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3 – Podem ser dadas aulas de disciplinas nas quais os alunos têm mais dificuldades em vez do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28"/>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4 – O bloco de EEFM não é necessário no 1º ciclo do Ensino Básico.</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25"/>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lastRenderedPageBreak/>
              <w:t xml:space="preserve">5 – Considero que o bloco EEFM tem um impacto positivo no sentimento de pertença </w:t>
            </w:r>
            <w:r>
              <w:rPr>
                <w:rFonts w:cs="Arial"/>
                <w:sz w:val="18"/>
                <w:szCs w:val="18"/>
              </w:rPr>
              <w:t>do aluno n</w:t>
            </w:r>
            <w:r w:rsidRPr="00611326">
              <w:rPr>
                <w:rFonts w:cs="Arial"/>
                <w:sz w:val="18"/>
                <w:szCs w:val="18"/>
              </w:rPr>
              <w:t>um grupo.</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6 – Com a ajuda do bloco de EEFM as crianças podem despender a sua energia de uma forma positiva.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28"/>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7 – Considero que deveria ter mais formação específica na área da Educação Física.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25"/>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8 – Para fazer com que a educação atinja os seus propósitos, o bloco de EEFM deve ser dado por professores especialistas da área.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9 – Considero que a formação académica superior em ensino básico contempla os conteúdos essenciais para a lecionação do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10 – O bloco de EEFM tem um papel importante na promoção de estilos de vida saudáveis.</w:t>
            </w:r>
            <w:r>
              <w:rPr>
                <w:rFonts w:cs="Arial"/>
                <w:sz w:val="18"/>
                <w:szCs w:val="18"/>
              </w:rPr>
              <w:t xml:space="preserve">, </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43"/>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11 – Com a ajuda do bloco de EEF</w:t>
            </w:r>
            <w:r>
              <w:rPr>
                <w:rFonts w:cs="Arial"/>
                <w:sz w:val="18"/>
                <w:szCs w:val="18"/>
              </w:rPr>
              <w:t>M os alunos aumentam a sua auto</w:t>
            </w:r>
            <w:r w:rsidRPr="00611326">
              <w:rPr>
                <w:rFonts w:cs="Arial"/>
                <w:sz w:val="18"/>
                <w:szCs w:val="18"/>
              </w:rPr>
              <w:t>estima.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12 –.Considero que tive uma formação adequada relativamente à área da Educação Física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13 – O bloco de EEFM ajuda os alunos a distinguir o que é correto, a cooperar, a congratular o vencedor, e a perder.</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43"/>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14</w:t>
            </w:r>
            <w:r>
              <w:rPr>
                <w:rFonts w:cs="Arial"/>
                <w:sz w:val="18"/>
                <w:szCs w:val="18"/>
              </w:rPr>
              <w:t xml:space="preserve"> – </w:t>
            </w:r>
            <w:r w:rsidRPr="00611326">
              <w:rPr>
                <w:rFonts w:cs="Arial"/>
                <w:sz w:val="18"/>
                <w:szCs w:val="18"/>
              </w:rPr>
              <w:t>Sinto-me confortável para lecionar 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15 – Considero que a minha formação académica superior contemplava o tempo suficiente para os conteúdos da área da Educação Física.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43"/>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16 – O bloco de EEFM aumenta a criatividade dos alunos.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228"/>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17 – Tenho os conhecimentos essenciais para lecionar 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410"/>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18 – O bloco de EEFM é uma parte indispensável do currículo do 1º ciclo do Ensino Básico.</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19 – Considero que as minhas experiencias na educação física</w:t>
            </w:r>
            <w:r>
              <w:rPr>
                <w:rFonts w:cs="Arial"/>
                <w:sz w:val="18"/>
                <w:szCs w:val="18"/>
              </w:rPr>
              <w:t xml:space="preserve"> </w:t>
            </w:r>
            <w:r w:rsidRPr="0055707D">
              <w:rPr>
                <w:rFonts w:cs="Arial"/>
                <w:sz w:val="18"/>
                <w:szCs w:val="18"/>
              </w:rPr>
              <w:t>foram negativas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20 - Na escola onde leciono existem materiais de apoio à lecionação do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21 - A atividade física tem um impacto positivo na construção da felicidade e paz dentro das sociedades.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22 – O bloco de EEFM ensina as crianças a serem saudáveis, criativas, sociais e educadas.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23- O bloco de EEFM potencia a adaptação dos alunos à escola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24- Considero que as minhas experiências relacionadas com a Educação Física enquanto aluno foram positivas.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25 – Havendo as condições físicas/espaciais necessárias para a lecionação do bloco de EEFM cumpro com as aulas previstas para este bloco.</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26- O bloco de EEFM liberta os alunos da fadiga mental causada pelas outras disciplinas.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27 - Na escola onde leciono existem espaços/instalações adequados para a lecionação do bloco de EEFM.</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28 – Enquanto aluno sentia-me apto para realizar as atividades das aulas de Educação Física.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29 - O bloco de EEFM ensina os alunos a obedecerem e a respeitarem as regras.</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bottom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30 – Enquanto aluno sentia-me integrado nas aulas de Educação Física.</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r w:rsidR="0089240C" w:rsidTr="00351103">
        <w:trPr>
          <w:trHeight w:val="354"/>
        </w:trPr>
        <w:tc>
          <w:tcPr>
            <w:tcW w:w="6602" w:type="dxa"/>
            <w:tcBorders>
              <w:top w:val="single" w:sz="4" w:space="0" w:color="auto"/>
              <w:left w:val="single" w:sz="4" w:space="0" w:color="auto"/>
            </w:tcBorders>
            <w:vAlign w:val="center"/>
          </w:tcPr>
          <w:p w:rsidR="0089240C" w:rsidRPr="00611326" w:rsidRDefault="0089240C" w:rsidP="00C83153">
            <w:pPr>
              <w:pStyle w:val="PargrafodaLista"/>
              <w:ind w:left="0"/>
              <w:rPr>
                <w:rFonts w:cs="Arial"/>
                <w:sz w:val="18"/>
                <w:szCs w:val="18"/>
              </w:rPr>
            </w:pPr>
            <w:r w:rsidRPr="00611326">
              <w:rPr>
                <w:rFonts w:cs="Arial"/>
                <w:sz w:val="18"/>
                <w:szCs w:val="18"/>
              </w:rPr>
              <w:t>31 – Havendo as condições materiais necessárias para a lecionação do bloco de EEFM cumpro com as aulas previstas para este bloco.</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1</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2</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3</w:t>
            </w:r>
          </w:p>
        </w:tc>
        <w:tc>
          <w:tcPr>
            <w:tcW w:w="698"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4</w:t>
            </w:r>
          </w:p>
        </w:tc>
        <w:tc>
          <w:tcPr>
            <w:tcW w:w="699" w:type="dxa"/>
            <w:vAlign w:val="center"/>
          </w:tcPr>
          <w:p w:rsidR="0089240C" w:rsidRPr="00611326" w:rsidRDefault="0089240C" w:rsidP="00C83153">
            <w:pPr>
              <w:pStyle w:val="PargrafodaLista"/>
              <w:spacing w:line="276" w:lineRule="auto"/>
              <w:ind w:left="0"/>
              <w:jc w:val="center"/>
              <w:rPr>
                <w:rFonts w:cs="Arial"/>
                <w:sz w:val="18"/>
                <w:szCs w:val="18"/>
              </w:rPr>
            </w:pPr>
            <w:r w:rsidRPr="00611326">
              <w:rPr>
                <w:rFonts w:cs="Arial"/>
                <w:sz w:val="18"/>
                <w:szCs w:val="18"/>
              </w:rPr>
              <w:t>5</w:t>
            </w:r>
          </w:p>
        </w:tc>
      </w:tr>
    </w:tbl>
    <w:p w:rsidR="0089240C" w:rsidRPr="00AE456F" w:rsidRDefault="0089240C" w:rsidP="008431D9">
      <w:pPr>
        <w:pStyle w:val="PargrafodaLista"/>
        <w:spacing w:line="360" w:lineRule="auto"/>
        <w:ind w:left="5664"/>
        <w:jc w:val="center"/>
        <w:rPr>
          <w:rFonts w:cs="Arial"/>
        </w:rPr>
      </w:pPr>
      <w:r>
        <w:rPr>
          <w:rFonts w:cs="Arial"/>
        </w:rPr>
        <w:t>Obrigado pela sua atenção.</w:t>
      </w:r>
    </w:p>
    <w:p w:rsidR="000E4547" w:rsidRDefault="000E4547" w:rsidP="000E4547"/>
    <w:p w:rsidR="000E4547" w:rsidRDefault="000E4547" w:rsidP="000E4547"/>
    <w:p w:rsidR="000E4547" w:rsidRDefault="00452274" w:rsidP="000E4547">
      <w:pPr>
        <w:pStyle w:val="Cabealho2"/>
        <w:numPr>
          <w:ilvl w:val="1"/>
          <w:numId w:val="1"/>
        </w:numPr>
      </w:pPr>
      <w:bookmarkStart w:id="15" w:name="_Toc408588257"/>
      <w:r>
        <w:lastRenderedPageBreak/>
        <w:t>Explicação do questionário</w:t>
      </w:r>
      <w:bookmarkEnd w:id="15"/>
    </w:p>
    <w:p w:rsidR="000E4547" w:rsidRDefault="000E4547" w:rsidP="000E4547"/>
    <w:p w:rsidR="00452274" w:rsidRPr="00452274" w:rsidRDefault="00452274" w:rsidP="00452274">
      <w:pPr>
        <w:spacing w:line="360" w:lineRule="auto"/>
        <w:rPr>
          <w:rFonts w:eastAsia="Calibri" w:cs="Arial"/>
        </w:rPr>
      </w:pPr>
      <w:r w:rsidRPr="00452274">
        <w:rPr>
          <w:rFonts w:eastAsia="Calibri" w:cs="Arial"/>
        </w:rPr>
        <w:t xml:space="preserve">De acordo com os vários estudos lidos, não foi encontrado qualquer referência relativamente às variáveis da idade ou do género. Assim sendo foi decisão do grupo de investigação não incluir qualquer dimensão ou indicador destas variáveis no inquérito, apenas existe uma referência nos dados de informação demográfica dos inquiridos. </w:t>
      </w:r>
    </w:p>
    <w:p w:rsidR="00452274" w:rsidRPr="00452274" w:rsidRDefault="00452274" w:rsidP="00452274">
      <w:pPr>
        <w:spacing w:line="360" w:lineRule="auto"/>
        <w:rPr>
          <w:rFonts w:eastAsia="Calibri" w:cs="Arial"/>
        </w:rPr>
      </w:pPr>
      <w:r w:rsidRPr="00452274">
        <w:rPr>
          <w:rFonts w:eastAsia="Calibri" w:cs="Arial"/>
        </w:rPr>
        <w:t>Os restantes conceitos/variáveis a investigar apresentam os respetivos indicadores, com o objetivo da dimensão poder ser medida. De seguida são apresentadas as dimensões e respetivos indicadores de cada conceito/variável.</w:t>
      </w:r>
    </w:p>
    <w:p w:rsidR="00452274" w:rsidRPr="00452274" w:rsidRDefault="00452274" w:rsidP="00452274">
      <w:pPr>
        <w:numPr>
          <w:ilvl w:val="0"/>
          <w:numId w:val="4"/>
        </w:numPr>
        <w:spacing w:line="360" w:lineRule="auto"/>
        <w:contextualSpacing/>
        <w:rPr>
          <w:rFonts w:eastAsia="Calibri" w:cs="Arial"/>
        </w:rPr>
      </w:pPr>
      <w:r w:rsidRPr="00452274">
        <w:rPr>
          <w:rFonts w:eastAsia="Calibri" w:cs="Arial"/>
        </w:rPr>
        <w:t>Conceito:</w:t>
      </w:r>
    </w:p>
    <w:p w:rsidR="00452274" w:rsidRPr="00452274" w:rsidRDefault="00452274" w:rsidP="00452274">
      <w:pPr>
        <w:numPr>
          <w:ilvl w:val="1"/>
          <w:numId w:val="4"/>
        </w:numPr>
        <w:spacing w:line="360" w:lineRule="auto"/>
        <w:contextualSpacing/>
        <w:rPr>
          <w:rFonts w:eastAsia="Calibri" w:cs="Arial"/>
        </w:rPr>
      </w:pPr>
      <w:r w:rsidRPr="00452274">
        <w:rPr>
          <w:rFonts w:eastAsia="Calibri" w:cs="Arial"/>
        </w:rPr>
        <w:t>Formação inicial</w:t>
      </w:r>
    </w:p>
    <w:p w:rsidR="00452274" w:rsidRPr="00452274" w:rsidRDefault="00452274" w:rsidP="00452274">
      <w:pPr>
        <w:numPr>
          <w:ilvl w:val="2"/>
          <w:numId w:val="4"/>
        </w:numPr>
        <w:spacing w:line="360" w:lineRule="auto"/>
        <w:contextualSpacing/>
        <w:rPr>
          <w:rFonts w:eastAsia="Calibri" w:cs="Arial"/>
        </w:rPr>
      </w:pPr>
      <w:r w:rsidRPr="00452274">
        <w:rPr>
          <w:rFonts w:eastAsia="Calibri" w:cs="Arial"/>
        </w:rPr>
        <w:t xml:space="preserve">Dimensão: </w:t>
      </w:r>
    </w:p>
    <w:p w:rsidR="00452274" w:rsidRPr="00452274" w:rsidRDefault="00452274" w:rsidP="00452274">
      <w:pPr>
        <w:numPr>
          <w:ilvl w:val="3"/>
          <w:numId w:val="4"/>
        </w:numPr>
        <w:spacing w:line="360" w:lineRule="auto"/>
        <w:contextualSpacing/>
        <w:rPr>
          <w:rFonts w:eastAsia="Calibri" w:cs="Arial"/>
        </w:rPr>
      </w:pPr>
      <w:r w:rsidRPr="00452274">
        <w:rPr>
          <w:rFonts w:eastAsia="Calibri" w:cs="Arial"/>
        </w:rPr>
        <w:t>Quantidade de formação inicial</w:t>
      </w:r>
    </w:p>
    <w:p w:rsidR="00452274" w:rsidRPr="00452274" w:rsidRDefault="00452274" w:rsidP="00452274">
      <w:pPr>
        <w:numPr>
          <w:ilvl w:val="3"/>
          <w:numId w:val="4"/>
        </w:numPr>
        <w:spacing w:line="360" w:lineRule="auto"/>
        <w:contextualSpacing/>
        <w:rPr>
          <w:rFonts w:eastAsia="Calibri" w:cs="Arial"/>
        </w:rPr>
      </w:pPr>
      <w:r w:rsidRPr="00452274">
        <w:rPr>
          <w:rFonts w:eastAsia="Calibri" w:cs="Arial"/>
        </w:rPr>
        <w:t>Qualidade da formação inicial</w:t>
      </w:r>
    </w:p>
    <w:p w:rsidR="00452274" w:rsidRPr="00452274" w:rsidRDefault="00452274" w:rsidP="00452274">
      <w:pPr>
        <w:numPr>
          <w:ilvl w:val="4"/>
          <w:numId w:val="4"/>
        </w:numPr>
        <w:spacing w:line="360" w:lineRule="auto"/>
        <w:contextualSpacing/>
        <w:rPr>
          <w:rFonts w:eastAsia="Calibri" w:cs="Arial"/>
        </w:rPr>
      </w:pPr>
      <w:r w:rsidRPr="00452274">
        <w:rPr>
          <w:rFonts w:eastAsia="Calibri" w:cs="Arial"/>
        </w:rPr>
        <w:t>Indicadores</w:t>
      </w:r>
    </w:p>
    <w:p w:rsidR="00452274" w:rsidRPr="00452274" w:rsidRDefault="00452274" w:rsidP="00452274">
      <w:pPr>
        <w:numPr>
          <w:ilvl w:val="5"/>
          <w:numId w:val="4"/>
        </w:numPr>
        <w:spacing w:line="360" w:lineRule="auto"/>
        <w:contextualSpacing/>
        <w:rPr>
          <w:rFonts w:eastAsia="Calibri" w:cs="Arial"/>
        </w:rPr>
      </w:pPr>
      <w:r w:rsidRPr="00452274">
        <w:rPr>
          <w:rFonts w:eastAsia="Calibri" w:cs="Arial"/>
        </w:rPr>
        <w:t>Se existiu formação inicial na área</w:t>
      </w:r>
    </w:p>
    <w:p w:rsidR="00452274" w:rsidRPr="00452274" w:rsidRDefault="00452274" w:rsidP="00452274">
      <w:pPr>
        <w:numPr>
          <w:ilvl w:val="5"/>
          <w:numId w:val="4"/>
        </w:numPr>
        <w:spacing w:line="360" w:lineRule="auto"/>
        <w:contextualSpacing/>
        <w:rPr>
          <w:rFonts w:eastAsia="Calibri" w:cs="Arial"/>
        </w:rPr>
      </w:pPr>
      <w:r w:rsidRPr="00452274">
        <w:rPr>
          <w:rFonts w:eastAsia="Calibri" w:cs="Arial"/>
        </w:rPr>
        <w:t>Se a formação inicial na área foi em quantidade suficiente</w:t>
      </w:r>
    </w:p>
    <w:p w:rsidR="00452274" w:rsidRPr="00452274" w:rsidRDefault="00452274" w:rsidP="00452274">
      <w:pPr>
        <w:numPr>
          <w:ilvl w:val="5"/>
          <w:numId w:val="4"/>
        </w:numPr>
        <w:spacing w:line="360" w:lineRule="auto"/>
        <w:contextualSpacing/>
        <w:rPr>
          <w:rFonts w:eastAsia="Calibri" w:cs="Arial"/>
        </w:rPr>
      </w:pPr>
      <w:r w:rsidRPr="00452274">
        <w:rPr>
          <w:rFonts w:eastAsia="Calibri" w:cs="Arial"/>
        </w:rPr>
        <w:t>Se a qualidade da formação inicial foi boa que permite a lecionação do bloco EEFM</w:t>
      </w:r>
    </w:p>
    <w:p w:rsidR="00452274" w:rsidRPr="00452274" w:rsidRDefault="00452274" w:rsidP="00452274">
      <w:pPr>
        <w:spacing w:line="360" w:lineRule="auto"/>
        <w:rPr>
          <w:rFonts w:eastAsia="Calibri" w:cs="Arial"/>
        </w:rPr>
      </w:pPr>
      <w:r w:rsidRPr="00452274">
        <w:rPr>
          <w:rFonts w:eastAsia="Calibri" w:cs="Arial"/>
        </w:rPr>
        <w:t xml:space="preserve">Relativamente à variável da formação inicial obtida pelo professor primário foram criadas 6 afirmações (7, 9, 12, 14, 15, 17) que permitem verificar a perceção se o professor primário obteve conhecimentos suficientes para a lecionação do bloco. </w:t>
      </w:r>
    </w:p>
    <w:p w:rsidR="00452274" w:rsidRPr="00452274" w:rsidRDefault="00452274" w:rsidP="00452274">
      <w:pPr>
        <w:spacing w:line="360" w:lineRule="auto"/>
        <w:rPr>
          <w:rFonts w:eastAsia="Calibri" w:cs="Arial"/>
        </w:rPr>
      </w:pPr>
      <w:r w:rsidRPr="00452274">
        <w:rPr>
          <w:rFonts w:eastAsia="Calibri" w:cs="Arial"/>
        </w:rPr>
        <w:t>A afirmação nº 7 pretende confirmar se o professor considera que teve formação suficiente ou não para a lecionação do bloco de EEFM. A afirmação 12 tem o seu objetivo a confirmação dos resultados obtidos nas respostas à afirmação anterior. A afirmação 9 testa o facto dos conteúdos programáticos dos cursos superiores no ensino básico contempla em quantidade suficiente a temática de Educação Física. A afirmação 15 tem como função confirmar os resultados obtidos na afirmação 9. O facto de o professor possuir conhecimentos suficientes para a lecionação do bloco de EEFM permite que este apresente uma maior capacidade para a lecionação do bloco. Para confirmar este facto o grupo de investigadores criou a afirmação 14. A afirmação 17 tem com objetivo a confirmação dos resultados obtidos na afirmação 14.</w:t>
      </w:r>
    </w:p>
    <w:p w:rsidR="00452274" w:rsidRPr="00452274" w:rsidRDefault="00452274" w:rsidP="00452274">
      <w:pPr>
        <w:numPr>
          <w:ilvl w:val="0"/>
          <w:numId w:val="5"/>
        </w:numPr>
        <w:spacing w:line="360" w:lineRule="auto"/>
        <w:contextualSpacing/>
        <w:rPr>
          <w:rFonts w:eastAsia="Calibri" w:cs="Arial"/>
        </w:rPr>
      </w:pPr>
      <w:r w:rsidRPr="00452274">
        <w:rPr>
          <w:rFonts w:eastAsia="Calibri" w:cs="Arial"/>
        </w:rPr>
        <w:t>Conceito</w:t>
      </w:r>
    </w:p>
    <w:p w:rsidR="00452274" w:rsidRPr="00452274" w:rsidRDefault="00452274" w:rsidP="00452274">
      <w:pPr>
        <w:numPr>
          <w:ilvl w:val="1"/>
          <w:numId w:val="5"/>
        </w:numPr>
        <w:spacing w:line="360" w:lineRule="auto"/>
        <w:contextualSpacing/>
        <w:rPr>
          <w:rFonts w:eastAsia="Calibri" w:cs="Arial"/>
        </w:rPr>
      </w:pPr>
      <w:r w:rsidRPr="00452274">
        <w:rPr>
          <w:rFonts w:eastAsia="Calibri" w:cs="Arial"/>
        </w:rPr>
        <w:lastRenderedPageBreak/>
        <w:t>Experiencias vivenciadas na disciplina de EF enquanto aluno</w:t>
      </w:r>
    </w:p>
    <w:p w:rsidR="00452274" w:rsidRPr="00452274" w:rsidRDefault="00452274" w:rsidP="00452274">
      <w:pPr>
        <w:numPr>
          <w:ilvl w:val="2"/>
          <w:numId w:val="5"/>
        </w:numPr>
        <w:spacing w:line="360" w:lineRule="auto"/>
        <w:contextualSpacing/>
        <w:rPr>
          <w:rFonts w:eastAsia="Calibri" w:cs="Arial"/>
        </w:rPr>
      </w:pPr>
      <w:r w:rsidRPr="00452274">
        <w:rPr>
          <w:rFonts w:eastAsia="Calibri" w:cs="Arial"/>
        </w:rPr>
        <w:t>Dimensão</w:t>
      </w:r>
    </w:p>
    <w:p w:rsidR="00452274" w:rsidRPr="00452274" w:rsidRDefault="00452274" w:rsidP="00452274">
      <w:pPr>
        <w:numPr>
          <w:ilvl w:val="3"/>
          <w:numId w:val="5"/>
        </w:numPr>
        <w:spacing w:line="360" w:lineRule="auto"/>
        <w:contextualSpacing/>
        <w:rPr>
          <w:rFonts w:eastAsia="Calibri" w:cs="Arial"/>
        </w:rPr>
      </w:pPr>
      <w:r w:rsidRPr="00452274">
        <w:rPr>
          <w:rFonts w:eastAsia="Calibri" w:cs="Arial"/>
        </w:rPr>
        <w:t xml:space="preserve">Falta de aptidão física </w:t>
      </w:r>
    </w:p>
    <w:p w:rsidR="00452274" w:rsidRPr="00452274" w:rsidRDefault="00452274" w:rsidP="00452274">
      <w:pPr>
        <w:numPr>
          <w:ilvl w:val="3"/>
          <w:numId w:val="5"/>
        </w:numPr>
        <w:spacing w:line="360" w:lineRule="auto"/>
        <w:contextualSpacing/>
        <w:rPr>
          <w:rFonts w:eastAsia="Calibri" w:cs="Arial"/>
        </w:rPr>
      </w:pPr>
      <w:r w:rsidRPr="00452274">
        <w:rPr>
          <w:rFonts w:eastAsia="Calibri" w:cs="Arial"/>
        </w:rPr>
        <w:t>Integração nas aulas de EF</w:t>
      </w:r>
    </w:p>
    <w:p w:rsidR="00452274" w:rsidRPr="00452274" w:rsidRDefault="00452274" w:rsidP="00452274">
      <w:pPr>
        <w:numPr>
          <w:ilvl w:val="4"/>
          <w:numId w:val="5"/>
        </w:numPr>
        <w:spacing w:line="360" w:lineRule="auto"/>
        <w:contextualSpacing/>
        <w:rPr>
          <w:rFonts w:eastAsia="Calibri" w:cs="Arial"/>
        </w:rPr>
      </w:pPr>
      <w:r w:rsidRPr="00452274">
        <w:rPr>
          <w:rFonts w:eastAsia="Calibri" w:cs="Arial"/>
        </w:rPr>
        <w:t>Indicadores</w:t>
      </w:r>
    </w:p>
    <w:p w:rsidR="00452274" w:rsidRPr="00452274" w:rsidRDefault="00452274" w:rsidP="00452274">
      <w:pPr>
        <w:numPr>
          <w:ilvl w:val="5"/>
          <w:numId w:val="5"/>
        </w:numPr>
        <w:spacing w:line="360" w:lineRule="auto"/>
        <w:contextualSpacing/>
        <w:rPr>
          <w:rFonts w:eastAsia="Calibri" w:cs="Arial"/>
        </w:rPr>
      </w:pPr>
      <w:r w:rsidRPr="00452274">
        <w:rPr>
          <w:rFonts w:eastAsia="Calibri" w:cs="Arial"/>
        </w:rPr>
        <w:t>Se o professor enquanto aluno possuía aptidão física para realizar as aulas de EF</w:t>
      </w:r>
    </w:p>
    <w:p w:rsidR="00452274" w:rsidRPr="00452274" w:rsidRDefault="00452274" w:rsidP="00452274">
      <w:pPr>
        <w:numPr>
          <w:ilvl w:val="5"/>
          <w:numId w:val="5"/>
        </w:numPr>
        <w:spacing w:line="360" w:lineRule="auto"/>
        <w:contextualSpacing/>
        <w:rPr>
          <w:rFonts w:eastAsia="Calibri" w:cs="Arial"/>
        </w:rPr>
      </w:pPr>
      <w:r w:rsidRPr="00452274">
        <w:rPr>
          <w:rFonts w:eastAsia="Calibri" w:cs="Arial"/>
        </w:rPr>
        <w:t>Se o professor enquanto aluno se sentia integrado nas aulas de EF</w:t>
      </w:r>
    </w:p>
    <w:p w:rsidR="00452274" w:rsidRPr="00452274" w:rsidRDefault="00452274" w:rsidP="00452274">
      <w:pPr>
        <w:spacing w:line="360" w:lineRule="auto"/>
        <w:rPr>
          <w:rFonts w:eastAsia="Calibri" w:cs="Arial"/>
        </w:rPr>
      </w:pPr>
      <w:r w:rsidRPr="00452274">
        <w:rPr>
          <w:rFonts w:eastAsia="Calibri" w:cs="Arial"/>
        </w:rPr>
        <w:t>A variável das experiências em Educação Física dos professores primários é testada em 4 afirmações (19, 24, 28, 30).</w:t>
      </w:r>
    </w:p>
    <w:p w:rsidR="00452274" w:rsidRPr="00452274" w:rsidRDefault="00452274" w:rsidP="00452274">
      <w:pPr>
        <w:spacing w:line="360" w:lineRule="auto"/>
        <w:rPr>
          <w:rFonts w:eastAsia="Calibri" w:cs="Arial"/>
        </w:rPr>
      </w:pPr>
      <w:r w:rsidRPr="00452274">
        <w:rPr>
          <w:rFonts w:eastAsia="Calibri" w:cs="Arial"/>
        </w:rPr>
        <w:t>O primeiro objetivo é confirmar se os professores tiveram boas experiencias enquanto alunos da disciplina de Educação Física. Para isso criamos a afirmação 19, tendo a afirmação 24 como confirmação dos resultados obtidos na afirmação anterior. Por vezes a falta de aptidão física para a prática das aulas de EF é uma condicionante que pode influenciar a motivação dos professores primários para a lecionação do bloco de EEFM, assim sendo criamos a afirmação 28 para testar esse facto. A afirmação 30 tem como objetivo verificar se o professor se sentia integrado nas aulas de EF. A falta de aptidão física para a prática pode condicionar a integração dos alunos nas aulas, assim sendo serve esta afirmação para confirmar os resultados obtidos na afirmação 28.</w:t>
      </w:r>
    </w:p>
    <w:p w:rsidR="00452274" w:rsidRPr="00452274" w:rsidRDefault="00452274" w:rsidP="00452274">
      <w:pPr>
        <w:numPr>
          <w:ilvl w:val="0"/>
          <w:numId w:val="6"/>
        </w:numPr>
        <w:spacing w:line="360" w:lineRule="auto"/>
        <w:contextualSpacing/>
        <w:rPr>
          <w:rFonts w:eastAsia="Calibri" w:cs="Arial"/>
        </w:rPr>
      </w:pPr>
      <w:r w:rsidRPr="00452274">
        <w:rPr>
          <w:rFonts w:eastAsia="Calibri" w:cs="Arial"/>
        </w:rPr>
        <w:t>Conceito</w:t>
      </w:r>
    </w:p>
    <w:p w:rsidR="00452274" w:rsidRPr="00452274" w:rsidRDefault="00452274" w:rsidP="00452274">
      <w:pPr>
        <w:numPr>
          <w:ilvl w:val="1"/>
          <w:numId w:val="6"/>
        </w:numPr>
        <w:spacing w:line="360" w:lineRule="auto"/>
        <w:contextualSpacing/>
        <w:rPr>
          <w:rFonts w:eastAsia="Calibri" w:cs="Arial"/>
        </w:rPr>
      </w:pPr>
      <w:r w:rsidRPr="00452274">
        <w:rPr>
          <w:rFonts w:eastAsia="Calibri" w:cs="Arial"/>
        </w:rPr>
        <w:t>Prática de atividade física por parte dos professores do 1º Ciclo do ensino básico</w:t>
      </w:r>
    </w:p>
    <w:p w:rsidR="00452274" w:rsidRPr="00452274" w:rsidRDefault="00452274" w:rsidP="00452274">
      <w:pPr>
        <w:numPr>
          <w:ilvl w:val="2"/>
          <w:numId w:val="6"/>
        </w:numPr>
        <w:spacing w:line="360" w:lineRule="auto"/>
        <w:contextualSpacing/>
        <w:rPr>
          <w:rFonts w:eastAsia="Calibri" w:cs="Arial"/>
        </w:rPr>
      </w:pPr>
      <w:r w:rsidRPr="00452274">
        <w:rPr>
          <w:rFonts w:eastAsia="Calibri" w:cs="Arial"/>
        </w:rPr>
        <w:t>Dimensão</w:t>
      </w:r>
    </w:p>
    <w:p w:rsidR="00452274" w:rsidRPr="00452274" w:rsidRDefault="00452274" w:rsidP="00452274">
      <w:pPr>
        <w:numPr>
          <w:ilvl w:val="3"/>
          <w:numId w:val="6"/>
        </w:numPr>
        <w:spacing w:line="360" w:lineRule="auto"/>
        <w:contextualSpacing/>
        <w:rPr>
          <w:rFonts w:eastAsia="Calibri" w:cs="Arial"/>
        </w:rPr>
      </w:pPr>
      <w:r w:rsidRPr="00452274">
        <w:rPr>
          <w:rFonts w:eastAsia="Calibri" w:cs="Arial"/>
        </w:rPr>
        <w:t>Influência que os professores atribuem à prática de atividade física sobre a sociedade</w:t>
      </w:r>
    </w:p>
    <w:p w:rsidR="00452274" w:rsidRPr="00452274" w:rsidRDefault="00452274" w:rsidP="00452274">
      <w:pPr>
        <w:numPr>
          <w:ilvl w:val="4"/>
          <w:numId w:val="6"/>
        </w:numPr>
        <w:spacing w:line="360" w:lineRule="auto"/>
        <w:contextualSpacing/>
        <w:rPr>
          <w:rFonts w:eastAsia="Calibri" w:cs="Arial"/>
        </w:rPr>
      </w:pPr>
      <w:r w:rsidRPr="00452274">
        <w:rPr>
          <w:rFonts w:eastAsia="Calibri" w:cs="Arial"/>
        </w:rPr>
        <w:t>Indicadores</w:t>
      </w:r>
    </w:p>
    <w:p w:rsidR="00452274" w:rsidRPr="00452274" w:rsidRDefault="00452274" w:rsidP="00452274">
      <w:pPr>
        <w:numPr>
          <w:ilvl w:val="5"/>
          <w:numId w:val="6"/>
        </w:numPr>
        <w:spacing w:line="360" w:lineRule="auto"/>
        <w:contextualSpacing/>
        <w:rPr>
          <w:rFonts w:eastAsia="Calibri" w:cs="Arial"/>
        </w:rPr>
      </w:pPr>
      <w:r w:rsidRPr="00452274">
        <w:rPr>
          <w:rFonts w:eastAsia="Calibri" w:cs="Arial"/>
        </w:rPr>
        <w:t>Perspetiva dos professores sobre a influência da prática da atividade física na sociedade</w:t>
      </w:r>
    </w:p>
    <w:p w:rsidR="00452274" w:rsidRPr="00452274" w:rsidRDefault="00452274" w:rsidP="00452274">
      <w:pPr>
        <w:spacing w:line="360" w:lineRule="auto"/>
        <w:rPr>
          <w:rFonts w:eastAsia="Calibri" w:cs="Arial"/>
        </w:rPr>
      </w:pPr>
      <w:r w:rsidRPr="00452274">
        <w:rPr>
          <w:rFonts w:eastAsia="Calibri" w:cs="Arial"/>
        </w:rPr>
        <w:t>A variável da prática da atividade física por parte dos professores do 1º ciclo do ensino básico e a importância que estes lhe atribuem como forma de influência para a lecionação do bloco é verificada na afirmação 21.</w:t>
      </w:r>
    </w:p>
    <w:p w:rsidR="00452274" w:rsidRPr="00452274" w:rsidRDefault="00452274" w:rsidP="00452274">
      <w:pPr>
        <w:numPr>
          <w:ilvl w:val="0"/>
          <w:numId w:val="7"/>
        </w:numPr>
        <w:spacing w:line="360" w:lineRule="auto"/>
        <w:contextualSpacing/>
        <w:rPr>
          <w:rFonts w:eastAsia="Calibri" w:cs="Arial"/>
        </w:rPr>
      </w:pPr>
      <w:r w:rsidRPr="00452274">
        <w:rPr>
          <w:rFonts w:eastAsia="Calibri" w:cs="Arial"/>
        </w:rPr>
        <w:t>Conceito</w:t>
      </w:r>
    </w:p>
    <w:p w:rsidR="00452274" w:rsidRPr="00452274" w:rsidRDefault="00452274" w:rsidP="00452274">
      <w:pPr>
        <w:numPr>
          <w:ilvl w:val="1"/>
          <w:numId w:val="7"/>
        </w:numPr>
        <w:spacing w:line="360" w:lineRule="auto"/>
        <w:contextualSpacing/>
        <w:rPr>
          <w:rFonts w:eastAsia="Calibri" w:cs="Arial"/>
        </w:rPr>
      </w:pPr>
      <w:r w:rsidRPr="00452274">
        <w:rPr>
          <w:rFonts w:eastAsia="Calibri" w:cs="Arial"/>
        </w:rPr>
        <w:lastRenderedPageBreak/>
        <w:t>Recurso Físico/Espaciais e materiais</w:t>
      </w:r>
    </w:p>
    <w:p w:rsidR="00452274" w:rsidRPr="00452274" w:rsidRDefault="00452274" w:rsidP="00452274">
      <w:pPr>
        <w:numPr>
          <w:ilvl w:val="2"/>
          <w:numId w:val="7"/>
        </w:numPr>
        <w:spacing w:line="360" w:lineRule="auto"/>
        <w:contextualSpacing/>
        <w:rPr>
          <w:rFonts w:eastAsia="Calibri" w:cs="Arial"/>
        </w:rPr>
      </w:pPr>
      <w:r w:rsidRPr="00452274">
        <w:rPr>
          <w:rFonts w:eastAsia="Calibri" w:cs="Arial"/>
        </w:rPr>
        <w:t>Dimensão</w:t>
      </w:r>
    </w:p>
    <w:p w:rsidR="00452274" w:rsidRPr="00452274" w:rsidRDefault="00452274" w:rsidP="00452274">
      <w:pPr>
        <w:numPr>
          <w:ilvl w:val="3"/>
          <w:numId w:val="7"/>
        </w:numPr>
        <w:spacing w:line="360" w:lineRule="auto"/>
        <w:contextualSpacing/>
        <w:rPr>
          <w:rFonts w:eastAsia="Calibri" w:cs="Arial"/>
        </w:rPr>
      </w:pPr>
      <w:r w:rsidRPr="00452274">
        <w:rPr>
          <w:rFonts w:eastAsia="Calibri" w:cs="Arial"/>
        </w:rPr>
        <w:t>Recursos Físicos</w:t>
      </w:r>
    </w:p>
    <w:p w:rsidR="00452274" w:rsidRPr="00452274" w:rsidRDefault="00452274" w:rsidP="00452274">
      <w:pPr>
        <w:numPr>
          <w:ilvl w:val="3"/>
          <w:numId w:val="7"/>
        </w:numPr>
        <w:spacing w:line="360" w:lineRule="auto"/>
        <w:contextualSpacing/>
        <w:rPr>
          <w:rFonts w:eastAsia="Calibri" w:cs="Arial"/>
        </w:rPr>
      </w:pPr>
      <w:r w:rsidRPr="00452274">
        <w:rPr>
          <w:rFonts w:eastAsia="Calibri" w:cs="Arial"/>
        </w:rPr>
        <w:t>Recursos Materiais</w:t>
      </w:r>
    </w:p>
    <w:p w:rsidR="00452274" w:rsidRPr="00452274" w:rsidRDefault="00452274" w:rsidP="00452274">
      <w:pPr>
        <w:numPr>
          <w:ilvl w:val="4"/>
          <w:numId w:val="7"/>
        </w:numPr>
        <w:spacing w:line="360" w:lineRule="auto"/>
        <w:contextualSpacing/>
        <w:rPr>
          <w:rFonts w:eastAsia="Calibri" w:cs="Arial"/>
        </w:rPr>
      </w:pPr>
      <w:r w:rsidRPr="00452274">
        <w:rPr>
          <w:rFonts w:eastAsia="Calibri" w:cs="Arial"/>
        </w:rPr>
        <w:t>Indicadores</w:t>
      </w:r>
    </w:p>
    <w:p w:rsidR="00452274" w:rsidRPr="00452274" w:rsidRDefault="00452274" w:rsidP="00452274">
      <w:pPr>
        <w:numPr>
          <w:ilvl w:val="5"/>
          <w:numId w:val="7"/>
        </w:numPr>
        <w:spacing w:line="360" w:lineRule="auto"/>
        <w:contextualSpacing/>
        <w:rPr>
          <w:rFonts w:eastAsia="Calibri" w:cs="Arial"/>
        </w:rPr>
      </w:pPr>
      <w:r w:rsidRPr="00452274">
        <w:rPr>
          <w:rFonts w:eastAsia="Calibri" w:cs="Arial"/>
        </w:rPr>
        <w:t>Existência de recursos físicos para a lecionação do bloco de EEFM na escola onde o professor leciona</w:t>
      </w:r>
    </w:p>
    <w:p w:rsidR="00452274" w:rsidRPr="00452274" w:rsidRDefault="00452274" w:rsidP="00452274">
      <w:pPr>
        <w:numPr>
          <w:ilvl w:val="5"/>
          <w:numId w:val="7"/>
        </w:numPr>
        <w:spacing w:line="360" w:lineRule="auto"/>
        <w:contextualSpacing/>
        <w:rPr>
          <w:rFonts w:eastAsia="Calibri" w:cs="Arial"/>
        </w:rPr>
      </w:pPr>
      <w:r w:rsidRPr="00452274">
        <w:rPr>
          <w:rFonts w:eastAsia="Calibri" w:cs="Arial"/>
        </w:rPr>
        <w:t>Se o professor leciona o bloco caso existam os recursos físicos para a lecionação do bloco</w:t>
      </w:r>
    </w:p>
    <w:p w:rsidR="00452274" w:rsidRPr="00452274" w:rsidRDefault="00452274" w:rsidP="00452274">
      <w:pPr>
        <w:numPr>
          <w:ilvl w:val="5"/>
          <w:numId w:val="7"/>
        </w:numPr>
        <w:spacing w:line="360" w:lineRule="auto"/>
        <w:contextualSpacing/>
        <w:rPr>
          <w:rFonts w:eastAsia="Calibri" w:cs="Arial"/>
        </w:rPr>
      </w:pPr>
      <w:r w:rsidRPr="00452274">
        <w:rPr>
          <w:rFonts w:eastAsia="Calibri" w:cs="Arial"/>
        </w:rPr>
        <w:t>Existência de recursos materiais para a lecionação do bloco de EEFM na escola onde o professor leciona</w:t>
      </w:r>
    </w:p>
    <w:p w:rsidR="00452274" w:rsidRPr="00452274" w:rsidRDefault="00452274" w:rsidP="00452274">
      <w:pPr>
        <w:numPr>
          <w:ilvl w:val="5"/>
          <w:numId w:val="7"/>
        </w:numPr>
        <w:spacing w:line="360" w:lineRule="auto"/>
        <w:contextualSpacing/>
        <w:rPr>
          <w:rFonts w:eastAsia="Calibri" w:cs="Arial"/>
        </w:rPr>
      </w:pPr>
      <w:r w:rsidRPr="00452274">
        <w:rPr>
          <w:rFonts w:eastAsia="Calibri" w:cs="Arial"/>
        </w:rPr>
        <w:t>Se o professor leciona o bloco caso existam recursos materiais para a lecionação do bloco</w:t>
      </w:r>
    </w:p>
    <w:p w:rsidR="00452274" w:rsidRPr="00452274" w:rsidRDefault="00452274" w:rsidP="00452274">
      <w:pPr>
        <w:spacing w:line="360" w:lineRule="auto"/>
        <w:rPr>
          <w:rFonts w:eastAsia="Calibri" w:cs="Arial"/>
        </w:rPr>
      </w:pPr>
      <w:r w:rsidRPr="00452274">
        <w:rPr>
          <w:rFonts w:eastAsia="Calibri" w:cs="Arial"/>
        </w:rPr>
        <w:t>A variável dos recursos espaciais/físicos e materiais é de extrema importância para a lecionação do bloco de EEFM, pois é fundamental que existam condições físicas e materiais para o desenvolvimento correto das aulas deste bloco. Foram criadas 4 afirmações (20, 25, 27, 31) com o objetivo de avaliar o variável. Assim sendo a afirmação 20 existe com o intuito de confirmar a existência de materiais para a lecionação do bloco. Já a afirmação 27 corresponde à confirmação da existência de espaços físicos próprios para a lecionação do bloco. As afirmações 25 e 31 são utilizadas com o intuito de verificar a motivação dos professores para a lecionação do bloco caso a escola apresentam condições espaciais/físicas e materiais.</w:t>
      </w:r>
    </w:p>
    <w:p w:rsidR="00452274" w:rsidRPr="00452274" w:rsidRDefault="00452274" w:rsidP="00452274">
      <w:pPr>
        <w:numPr>
          <w:ilvl w:val="0"/>
          <w:numId w:val="8"/>
        </w:numPr>
        <w:spacing w:line="360" w:lineRule="auto"/>
        <w:contextualSpacing/>
        <w:rPr>
          <w:rFonts w:eastAsia="Calibri" w:cs="Arial"/>
        </w:rPr>
      </w:pPr>
      <w:r w:rsidRPr="00452274">
        <w:rPr>
          <w:rFonts w:eastAsia="Calibri" w:cs="Arial"/>
        </w:rPr>
        <w:t>Conceito</w:t>
      </w:r>
    </w:p>
    <w:p w:rsidR="00452274" w:rsidRPr="00452274" w:rsidRDefault="00452274" w:rsidP="00452274">
      <w:pPr>
        <w:numPr>
          <w:ilvl w:val="1"/>
          <w:numId w:val="8"/>
        </w:numPr>
        <w:spacing w:line="360" w:lineRule="auto"/>
        <w:contextualSpacing/>
        <w:rPr>
          <w:rFonts w:eastAsia="Calibri" w:cs="Arial"/>
        </w:rPr>
      </w:pPr>
      <w:r w:rsidRPr="00452274">
        <w:rPr>
          <w:rFonts w:eastAsia="Calibri" w:cs="Arial"/>
        </w:rPr>
        <w:t>Perceção dos professores relativamente ao bloco EEFM</w:t>
      </w:r>
    </w:p>
    <w:p w:rsidR="00452274" w:rsidRPr="00452274" w:rsidRDefault="00452274" w:rsidP="00452274">
      <w:pPr>
        <w:numPr>
          <w:ilvl w:val="2"/>
          <w:numId w:val="8"/>
        </w:numPr>
        <w:spacing w:line="360" w:lineRule="auto"/>
        <w:contextualSpacing/>
        <w:rPr>
          <w:rFonts w:eastAsia="Calibri" w:cs="Arial"/>
        </w:rPr>
      </w:pPr>
      <w:r w:rsidRPr="00452274">
        <w:rPr>
          <w:rFonts w:eastAsia="Calibri" w:cs="Arial"/>
        </w:rPr>
        <w:t>Dimensões</w:t>
      </w:r>
    </w:p>
    <w:p w:rsidR="00452274" w:rsidRPr="00452274" w:rsidRDefault="00452274" w:rsidP="00452274">
      <w:pPr>
        <w:numPr>
          <w:ilvl w:val="3"/>
          <w:numId w:val="8"/>
        </w:numPr>
        <w:spacing w:line="360" w:lineRule="auto"/>
        <w:contextualSpacing/>
        <w:rPr>
          <w:rFonts w:eastAsia="Calibri" w:cs="Arial"/>
        </w:rPr>
      </w:pPr>
      <w:r w:rsidRPr="00452274">
        <w:rPr>
          <w:rFonts w:eastAsia="Calibri" w:cs="Arial"/>
        </w:rPr>
        <w:t>Impacto do bloco nos alunos</w:t>
      </w:r>
    </w:p>
    <w:p w:rsidR="00452274" w:rsidRPr="00452274" w:rsidRDefault="00452274" w:rsidP="00452274">
      <w:pPr>
        <w:numPr>
          <w:ilvl w:val="3"/>
          <w:numId w:val="8"/>
        </w:numPr>
        <w:spacing w:line="360" w:lineRule="auto"/>
        <w:contextualSpacing/>
        <w:rPr>
          <w:rFonts w:eastAsia="Calibri" w:cs="Arial"/>
        </w:rPr>
      </w:pPr>
      <w:r w:rsidRPr="00452274">
        <w:rPr>
          <w:rFonts w:eastAsia="Calibri" w:cs="Arial"/>
        </w:rPr>
        <w:t>Importância do bloco no 1º Ciclo do ensino básico</w:t>
      </w:r>
    </w:p>
    <w:p w:rsidR="00452274" w:rsidRPr="00452274" w:rsidRDefault="00452274" w:rsidP="00452274">
      <w:pPr>
        <w:numPr>
          <w:ilvl w:val="4"/>
          <w:numId w:val="8"/>
        </w:numPr>
        <w:spacing w:line="360" w:lineRule="auto"/>
        <w:contextualSpacing/>
        <w:rPr>
          <w:rFonts w:eastAsia="Calibri" w:cs="Arial"/>
        </w:rPr>
      </w:pPr>
      <w:r w:rsidRPr="00452274">
        <w:rPr>
          <w:rFonts w:eastAsia="Calibri" w:cs="Arial"/>
        </w:rPr>
        <w:t>Indicadores</w:t>
      </w:r>
    </w:p>
    <w:p w:rsidR="00452274" w:rsidRPr="00452274" w:rsidRDefault="00452274" w:rsidP="00452274">
      <w:pPr>
        <w:numPr>
          <w:ilvl w:val="5"/>
          <w:numId w:val="8"/>
        </w:numPr>
        <w:spacing w:line="360" w:lineRule="auto"/>
        <w:contextualSpacing/>
        <w:rPr>
          <w:rFonts w:eastAsia="Calibri" w:cs="Arial"/>
        </w:rPr>
      </w:pPr>
      <w:r w:rsidRPr="00452274">
        <w:rPr>
          <w:rFonts w:eastAsia="Calibri" w:cs="Arial"/>
        </w:rPr>
        <w:t>Impacto positivo no desenvolvimento dos alunos a nível físico, cognitivo e social</w:t>
      </w:r>
    </w:p>
    <w:p w:rsidR="00452274" w:rsidRPr="00452274" w:rsidRDefault="00452274" w:rsidP="00452274">
      <w:pPr>
        <w:numPr>
          <w:ilvl w:val="5"/>
          <w:numId w:val="8"/>
        </w:numPr>
        <w:spacing w:line="360" w:lineRule="auto"/>
        <w:contextualSpacing/>
        <w:rPr>
          <w:rFonts w:eastAsia="Calibri" w:cs="Arial"/>
        </w:rPr>
      </w:pPr>
      <w:r w:rsidRPr="00452274">
        <w:rPr>
          <w:rFonts w:eastAsia="Calibri" w:cs="Arial"/>
        </w:rPr>
        <w:lastRenderedPageBreak/>
        <w:t>Desenvolvimento de estilos de vida saudáveis por parte dos alunos</w:t>
      </w:r>
    </w:p>
    <w:p w:rsidR="00452274" w:rsidRPr="00452274" w:rsidRDefault="00452274" w:rsidP="00452274">
      <w:pPr>
        <w:numPr>
          <w:ilvl w:val="5"/>
          <w:numId w:val="8"/>
        </w:numPr>
        <w:spacing w:line="360" w:lineRule="auto"/>
        <w:contextualSpacing/>
        <w:rPr>
          <w:rFonts w:eastAsia="Calibri" w:cs="Arial"/>
        </w:rPr>
      </w:pPr>
      <w:r w:rsidRPr="00452274">
        <w:rPr>
          <w:rFonts w:eastAsia="Calibri" w:cs="Arial"/>
        </w:rPr>
        <w:t>Deve o bloco de EEFM fazer parte do currículo escolar do 1º ciclo do ensino básico</w:t>
      </w:r>
    </w:p>
    <w:p w:rsidR="00452274" w:rsidRPr="00452274" w:rsidRDefault="00452274" w:rsidP="00452274">
      <w:pPr>
        <w:numPr>
          <w:ilvl w:val="5"/>
          <w:numId w:val="8"/>
        </w:numPr>
        <w:spacing w:line="360" w:lineRule="auto"/>
        <w:contextualSpacing/>
        <w:rPr>
          <w:rFonts w:eastAsia="Calibri" w:cs="Arial"/>
        </w:rPr>
      </w:pPr>
      <w:r w:rsidRPr="00452274">
        <w:rPr>
          <w:rFonts w:eastAsia="Calibri" w:cs="Arial"/>
        </w:rPr>
        <w:t>Quem deve lecionar o bloco de EEFM</w:t>
      </w:r>
    </w:p>
    <w:p w:rsidR="00452274" w:rsidRPr="00452274" w:rsidRDefault="00452274" w:rsidP="00452274">
      <w:pPr>
        <w:spacing w:line="360" w:lineRule="auto"/>
        <w:rPr>
          <w:rFonts w:eastAsia="Calibri" w:cs="Arial"/>
        </w:rPr>
      </w:pPr>
      <w:r w:rsidRPr="00452274">
        <w:rPr>
          <w:rFonts w:eastAsia="Calibri" w:cs="Arial"/>
        </w:rPr>
        <w:t xml:space="preserve">A perceção que os professores têm sobre o bloco de EEFM é muito importante para a lecionação por parte destes do bloco. Assim sendo para esta variável existem 16 afirmações com o intuito de verificar a perceção que os professores têm do bloco. </w:t>
      </w:r>
    </w:p>
    <w:p w:rsidR="00452274" w:rsidRPr="00452274" w:rsidRDefault="00452274" w:rsidP="00452274">
      <w:pPr>
        <w:spacing w:line="360" w:lineRule="auto"/>
        <w:rPr>
          <w:rFonts w:eastAsia="Calibri" w:cs="Arial"/>
        </w:rPr>
      </w:pPr>
      <w:r w:rsidRPr="00452274">
        <w:rPr>
          <w:rFonts w:eastAsia="Calibri" w:cs="Arial"/>
        </w:rPr>
        <w:t xml:space="preserve">As afirmações estão agrupadas em dois grupos. O primeiro grupo diz respeito à perceção que os professores têm sobre o bloco de EEFM e o impacto que este representa no desenvolvimento dos alunos em vários quadrantes: físico, cognitivos e social. Exemplo disso são as afirmações 1, 2, 3, 5, 6, 11, 13, 16, 23, 26 e 29. É intenção do grupo de investigadores tentar perceber a interpretação que os professores fazem relativamente à importância da promoção de estilos de vida saudáveis dos alunos através da lecionação do bloco, exemplo disso são as afirmações 10 e 22. </w:t>
      </w:r>
    </w:p>
    <w:p w:rsidR="00452274" w:rsidRPr="00452274" w:rsidRDefault="00452274" w:rsidP="00452274">
      <w:pPr>
        <w:spacing w:line="360" w:lineRule="auto"/>
        <w:rPr>
          <w:rFonts w:eastAsia="Calibri" w:cs="Arial"/>
        </w:rPr>
      </w:pPr>
      <w:r w:rsidRPr="00452274">
        <w:rPr>
          <w:rFonts w:eastAsia="Calibri" w:cs="Arial"/>
        </w:rPr>
        <w:t xml:space="preserve">O segundo grande grupo diz respeito à perceção que os professores têm relativamente ao bloco como parte integrante do currículo escolar do 1º ciclo do ensino básico, assim sendo criamos as afirmações 4,8 e 18 com forma de se ficar a perceber as perceções dos professores. </w:t>
      </w:r>
    </w:p>
    <w:p w:rsidR="000E4547" w:rsidRPr="000E4547" w:rsidRDefault="000E4547" w:rsidP="000E4547"/>
    <w:p w:rsidR="006776EC" w:rsidRDefault="006776EC" w:rsidP="006776EC"/>
    <w:p w:rsidR="006776EC" w:rsidRDefault="00452274" w:rsidP="00452274">
      <w:pPr>
        <w:pStyle w:val="Cabealho2"/>
        <w:numPr>
          <w:ilvl w:val="1"/>
          <w:numId w:val="1"/>
        </w:numPr>
      </w:pPr>
      <w:bookmarkStart w:id="16" w:name="_Toc408588258"/>
      <w:r>
        <w:t>Guião de Entrevista</w:t>
      </w:r>
      <w:bookmarkEnd w:id="16"/>
    </w:p>
    <w:p w:rsidR="00452274" w:rsidRDefault="00452274" w:rsidP="00452274"/>
    <w:p w:rsidR="00E85AF6" w:rsidRPr="003A4C10" w:rsidRDefault="00E85AF6" w:rsidP="00E85AF6">
      <w:pPr>
        <w:spacing w:line="360" w:lineRule="auto"/>
        <w:jc w:val="center"/>
        <w:rPr>
          <w:rFonts w:cs="Arial"/>
          <w:b/>
        </w:rPr>
      </w:pPr>
      <w:r w:rsidRPr="003A4C10">
        <w:rPr>
          <w:rFonts w:cs="Arial"/>
          <w:b/>
        </w:rPr>
        <w:t>Guião de Entrevista</w:t>
      </w:r>
    </w:p>
    <w:p w:rsidR="00E85AF6" w:rsidRDefault="00E85AF6" w:rsidP="00E85AF6">
      <w:pPr>
        <w:spacing w:line="360" w:lineRule="auto"/>
        <w:rPr>
          <w:rFonts w:cs="Arial"/>
        </w:rPr>
      </w:pPr>
      <w:r w:rsidRPr="003A4C10">
        <w:rPr>
          <w:rFonts w:cs="Arial"/>
        </w:rPr>
        <w:t>Esta entrevista tem como objetivo perceber quais os motivos da não lecionação do bloco de EEFM por parte dos professores do 1ºCEB.</w:t>
      </w:r>
    </w:p>
    <w:p w:rsidR="00E85AF6" w:rsidRPr="003A4C10" w:rsidRDefault="00E85AF6" w:rsidP="00E85AF6">
      <w:pPr>
        <w:spacing w:line="360" w:lineRule="auto"/>
        <w:rPr>
          <w:rFonts w:cs="Arial"/>
        </w:rPr>
      </w:pPr>
    </w:p>
    <w:p w:rsidR="00E85AF6" w:rsidRPr="003A4C10" w:rsidRDefault="00E85AF6" w:rsidP="00E85AF6">
      <w:pPr>
        <w:spacing w:line="360" w:lineRule="auto"/>
        <w:rPr>
          <w:rFonts w:cs="Arial"/>
        </w:rPr>
      </w:pPr>
      <w:r w:rsidRPr="00236C82">
        <w:rPr>
          <w:rFonts w:cs="Arial"/>
          <w:b/>
        </w:rPr>
        <w:t>1.</w:t>
      </w:r>
      <w:r w:rsidRPr="003A4C10">
        <w:rPr>
          <w:rFonts w:cs="Arial"/>
        </w:rPr>
        <w:t xml:space="preserve"> O bloco de EEFM é importante no currículo dos alunos? Porquê?</w:t>
      </w:r>
    </w:p>
    <w:p w:rsidR="00E85AF6" w:rsidRPr="003A4C10" w:rsidRDefault="00E85AF6" w:rsidP="00E85AF6">
      <w:pPr>
        <w:spacing w:line="360" w:lineRule="auto"/>
        <w:rPr>
          <w:rFonts w:cs="Arial"/>
        </w:rPr>
      </w:pPr>
      <w:r w:rsidRPr="00236C82">
        <w:rPr>
          <w:rFonts w:cs="Arial"/>
          <w:b/>
        </w:rPr>
        <w:t>2.</w:t>
      </w:r>
      <w:r w:rsidRPr="003A4C10">
        <w:rPr>
          <w:rFonts w:cs="Arial"/>
        </w:rPr>
        <w:t xml:space="preserve"> Leciona regularmente o bloco de Expressão e Educação Física Motora?</w:t>
      </w:r>
    </w:p>
    <w:p w:rsidR="00E85AF6" w:rsidRPr="003A4C10" w:rsidRDefault="00E85AF6" w:rsidP="00E85AF6">
      <w:pPr>
        <w:spacing w:line="360" w:lineRule="auto"/>
        <w:rPr>
          <w:rFonts w:cs="Arial"/>
        </w:rPr>
      </w:pPr>
      <w:r w:rsidRPr="00236C82">
        <w:rPr>
          <w:rFonts w:cs="Arial"/>
          <w:b/>
        </w:rPr>
        <w:t>3.</w:t>
      </w:r>
      <w:r w:rsidRPr="003A4C10">
        <w:rPr>
          <w:rFonts w:cs="Arial"/>
        </w:rPr>
        <w:t xml:space="preserve"> Quais são para si os motivos que levam os professores do 1ºCEB a não lecionar este bloco regularmente?</w:t>
      </w:r>
    </w:p>
    <w:p w:rsidR="00E85AF6" w:rsidRPr="003A4C10" w:rsidRDefault="00E85AF6" w:rsidP="00E85AF6">
      <w:pPr>
        <w:spacing w:line="360" w:lineRule="auto"/>
        <w:rPr>
          <w:rFonts w:cs="Arial"/>
        </w:rPr>
      </w:pPr>
      <w:r w:rsidRPr="00236C82">
        <w:rPr>
          <w:rFonts w:cs="Arial"/>
          <w:b/>
        </w:rPr>
        <w:lastRenderedPageBreak/>
        <w:t>4.</w:t>
      </w:r>
      <w:r w:rsidRPr="003A4C10">
        <w:rPr>
          <w:rFonts w:cs="Arial"/>
        </w:rPr>
        <w:t xml:space="preserve"> Na sua opinião os professores do 1º CEB têm os conhecimentos e as competências essenciais para a lecionação do bloco de EEFM?</w:t>
      </w:r>
    </w:p>
    <w:p w:rsidR="00E85AF6" w:rsidRPr="003A4C10" w:rsidRDefault="00E85AF6" w:rsidP="00E85AF6">
      <w:pPr>
        <w:spacing w:line="360" w:lineRule="auto"/>
        <w:rPr>
          <w:rFonts w:cs="Arial"/>
        </w:rPr>
      </w:pPr>
      <w:r w:rsidRPr="00236C82">
        <w:rPr>
          <w:rFonts w:cs="Arial"/>
          <w:b/>
        </w:rPr>
        <w:t>5.</w:t>
      </w:r>
      <w:r w:rsidRPr="003A4C10">
        <w:rPr>
          <w:rFonts w:cs="Arial"/>
        </w:rPr>
        <w:t xml:space="preserve"> Considera que teve uma formação académica adequada relativamente a conteúdos de Educação Física ou desporto? Porquê?</w:t>
      </w:r>
    </w:p>
    <w:p w:rsidR="00E85AF6" w:rsidRPr="003A4C10" w:rsidRDefault="00E85AF6" w:rsidP="00E85AF6">
      <w:pPr>
        <w:spacing w:line="360" w:lineRule="auto"/>
        <w:rPr>
          <w:rFonts w:cs="Arial"/>
        </w:rPr>
      </w:pPr>
      <w:r w:rsidRPr="00236C82">
        <w:rPr>
          <w:rFonts w:cs="Arial"/>
          <w:b/>
        </w:rPr>
        <w:t>6.</w:t>
      </w:r>
      <w:r w:rsidRPr="003A4C10">
        <w:rPr>
          <w:rFonts w:cs="Arial"/>
        </w:rPr>
        <w:t xml:space="preserve"> Para além da formação inicial teve mais alguma formação nesta área? (exemplo: cursos, etc)</w:t>
      </w:r>
    </w:p>
    <w:p w:rsidR="00E85AF6" w:rsidRPr="003A4C10" w:rsidRDefault="00E85AF6" w:rsidP="00E85AF6">
      <w:pPr>
        <w:spacing w:line="360" w:lineRule="auto"/>
        <w:rPr>
          <w:rFonts w:cs="Arial"/>
        </w:rPr>
      </w:pPr>
      <w:r w:rsidRPr="00236C82">
        <w:rPr>
          <w:rFonts w:cs="Arial"/>
          <w:b/>
        </w:rPr>
        <w:t>7.</w:t>
      </w:r>
      <w:r w:rsidRPr="003A4C10">
        <w:rPr>
          <w:rFonts w:cs="Arial"/>
        </w:rPr>
        <w:t xml:space="preserve"> Qual a importância da existência de cursos/programas de formação na área de Educação Física para os professores do 1ºCEB?</w:t>
      </w:r>
    </w:p>
    <w:p w:rsidR="00E85AF6" w:rsidRPr="003A4C10" w:rsidRDefault="00E85AF6" w:rsidP="00E85AF6">
      <w:pPr>
        <w:spacing w:line="360" w:lineRule="auto"/>
        <w:rPr>
          <w:rFonts w:cs="Arial"/>
        </w:rPr>
      </w:pPr>
      <w:r w:rsidRPr="00236C82">
        <w:rPr>
          <w:rFonts w:cs="Arial"/>
          <w:b/>
        </w:rPr>
        <w:t>8.</w:t>
      </w:r>
      <w:r w:rsidRPr="003A4C10">
        <w:rPr>
          <w:rFonts w:cs="Arial"/>
        </w:rPr>
        <w:t xml:space="preserve"> Como foi a sua experiência relativamente à Educação Física enquanto aluno?</w:t>
      </w:r>
    </w:p>
    <w:p w:rsidR="00E85AF6" w:rsidRPr="003A4C10" w:rsidRDefault="00E85AF6" w:rsidP="00E85AF6">
      <w:pPr>
        <w:spacing w:line="360" w:lineRule="auto"/>
        <w:rPr>
          <w:rFonts w:cs="Arial"/>
        </w:rPr>
      </w:pPr>
      <w:r w:rsidRPr="00236C82">
        <w:rPr>
          <w:rFonts w:cs="Arial"/>
          <w:b/>
        </w:rPr>
        <w:t>9.</w:t>
      </w:r>
      <w:r w:rsidRPr="003A4C10">
        <w:rPr>
          <w:rFonts w:cs="Arial"/>
        </w:rPr>
        <w:t xml:space="preserve"> Acha que a sua experiência enquanto aluno na Educação Física pode estar relacionado com o facto de lecionar o bloco de EEFM?</w:t>
      </w:r>
    </w:p>
    <w:p w:rsidR="00E85AF6" w:rsidRPr="003A4C10" w:rsidRDefault="00E85AF6" w:rsidP="00E85AF6">
      <w:pPr>
        <w:spacing w:line="360" w:lineRule="auto"/>
        <w:rPr>
          <w:rFonts w:cs="Arial"/>
        </w:rPr>
      </w:pPr>
      <w:r w:rsidRPr="00236C82">
        <w:rPr>
          <w:rFonts w:cs="Arial"/>
          <w:b/>
        </w:rPr>
        <w:t>10.</w:t>
      </w:r>
      <w:r w:rsidRPr="003A4C10">
        <w:rPr>
          <w:rFonts w:cs="Arial"/>
        </w:rPr>
        <w:t xml:space="preserve"> Considera que os recursos espaciais e materiais da escola condicionam a lecionação do bloco de EEFM? Porquê?</w:t>
      </w:r>
    </w:p>
    <w:p w:rsidR="00E85AF6" w:rsidRPr="003A4C10" w:rsidRDefault="00E85AF6" w:rsidP="00E85AF6">
      <w:pPr>
        <w:spacing w:line="360" w:lineRule="auto"/>
        <w:rPr>
          <w:rFonts w:cs="Arial"/>
        </w:rPr>
      </w:pPr>
      <w:r w:rsidRPr="00930E2F">
        <w:rPr>
          <w:rFonts w:cs="Arial"/>
          <w:b/>
        </w:rPr>
        <w:t>11.</w:t>
      </w:r>
      <w:r w:rsidRPr="003A4C10">
        <w:rPr>
          <w:rFonts w:cs="Arial"/>
        </w:rPr>
        <w:t xml:space="preserve"> Na sua opinião os conteúdos do bloco de EEFM deve </w:t>
      </w:r>
      <w:r>
        <w:rPr>
          <w:rFonts w:cs="Arial"/>
        </w:rPr>
        <w:t xml:space="preserve">ser </w:t>
      </w:r>
      <w:r w:rsidRPr="003A4C10">
        <w:rPr>
          <w:rFonts w:cs="Arial"/>
        </w:rPr>
        <w:t>lecionado por quem? Professores especializados ou professores do 1ºCEB? Porquê?</w:t>
      </w:r>
    </w:p>
    <w:p w:rsidR="00E85AF6" w:rsidRPr="003A4C10" w:rsidRDefault="00E85AF6" w:rsidP="00E85AF6">
      <w:pPr>
        <w:spacing w:line="360" w:lineRule="auto"/>
        <w:rPr>
          <w:rFonts w:cs="Arial"/>
        </w:rPr>
      </w:pPr>
      <w:r w:rsidRPr="00930E2F">
        <w:rPr>
          <w:rFonts w:cs="Arial"/>
          <w:b/>
        </w:rPr>
        <w:t>12.</w:t>
      </w:r>
      <w:r w:rsidRPr="003A4C10">
        <w:rPr>
          <w:rFonts w:cs="Arial"/>
        </w:rPr>
        <w:t xml:space="preserve"> Pratica regularmente atividades físicas? Se sim que atividades realiza?</w:t>
      </w:r>
    </w:p>
    <w:p w:rsidR="00E85AF6" w:rsidRDefault="00E85AF6" w:rsidP="00E85AF6">
      <w:pPr>
        <w:spacing w:line="360" w:lineRule="auto"/>
        <w:rPr>
          <w:rFonts w:cs="Arial"/>
        </w:rPr>
      </w:pPr>
      <w:r w:rsidRPr="00930E2F">
        <w:rPr>
          <w:rFonts w:cs="Arial"/>
          <w:b/>
        </w:rPr>
        <w:t>13.</w:t>
      </w:r>
      <w:r w:rsidRPr="003A4C10">
        <w:rPr>
          <w:rFonts w:cs="Arial"/>
        </w:rPr>
        <w:t xml:space="preserve"> Que estratégias podem ser implementadas para solucionar o problema da não lecionação do bloco de EEFM?</w:t>
      </w:r>
    </w:p>
    <w:p w:rsidR="00E85AF6" w:rsidRPr="003A4C10" w:rsidRDefault="00E85AF6" w:rsidP="00E85AF6">
      <w:pPr>
        <w:spacing w:line="360" w:lineRule="auto"/>
        <w:rPr>
          <w:rFonts w:cs="Arial"/>
        </w:rPr>
      </w:pPr>
    </w:p>
    <w:p w:rsidR="00E85AF6" w:rsidRPr="003A4C10" w:rsidRDefault="00E85AF6" w:rsidP="00E85AF6">
      <w:pPr>
        <w:spacing w:line="360" w:lineRule="auto"/>
        <w:rPr>
          <w:rFonts w:cs="Arial"/>
        </w:rPr>
      </w:pPr>
      <w:r w:rsidRPr="003A4C10">
        <w:rPr>
          <w:rFonts w:cs="Arial"/>
        </w:rPr>
        <w:t>Muito obrigado pela atenção e colaboração!</w:t>
      </w:r>
    </w:p>
    <w:p w:rsidR="00452274" w:rsidRPr="00452274" w:rsidRDefault="00452274" w:rsidP="00452274"/>
    <w:sectPr w:rsidR="00452274" w:rsidRPr="00452274" w:rsidSect="00351103">
      <w:headerReference w:type="default" r:id="rId16"/>
      <w:footerReference w:type="default" r:id="rId17"/>
      <w:pgSz w:w="11906" w:h="16838"/>
      <w:pgMar w:top="1417" w:right="1701" w:bottom="1417"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4765A" w:rsidRDefault="00C4765A" w:rsidP="006776EC">
      <w:pPr>
        <w:spacing w:after="0" w:line="240" w:lineRule="auto"/>
      </w:pPr>
      <w:r>
        <w:separator/>
      </w:r>
    </w:p>
  </w:endnote>
  <w:endnote w:type="continuationSeparator" w:id="0">
    <w:p w:rsidR="00C4765A" w:rsidRDefault="00C4765A" w:rsidP="006776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64397660"/>
      <w:docPartObj>
        <w:docPartGallery w:val="Page Numbers (Bottom of Page)"/>
        <w:docPartUnique/>
      </w:docPartObj>
    </w:sdtPr>
    <w:sdtEndPr>
      <w:rPr>
        <w:rFonts w:cs="Arial"/>
      </w:rPr>
    </w:sdtEndPr>
    <w:sdtContent>
      <w:p w:rsidR="004707F5" w:rsidRPr="006776EC" w:rsidRDefault="004707F5" w:rsidP="006776EC">
        <w:pPr>
          <w:pStyle w:val="Rodap"/>
          <w:jc w:val="right"/>
          <w:rPr>
            <w:rFonts w:cs="Arial"/>
          </w:rPr>
        </w:pPr>
        <w:r w:rsidRPr="006776EC">
          <w:rPr>
            <w:rFonts w:cs="Arial"/>
          </w:rPr>
          <w:t xml:space="preserve"> </w:t>
        </w:r>
        <w:r w:rsidRPr="006776EC">
          <w:rPr>
            <w:rFonts w:cs="Arial"/>
          </w:rPr>
          <w:tab/>
          <w:t xml:space="preserve">  </w:t>
        </w:r>
        <w:r w:rsidRPr="006776EC">
          <w:rPr>
            <w:rFonts w:cs="Arial"/>
          </w:rPr>
          <w:fldChar w:fldCharType="begin"/>
        </w:r>
        <w:r w:rsidRPr="006776EC">
          <w:rPr>
            <w:rFonts w:cs="Arial"/>
          </w:rPr>
          <w:instrText>PAGE   \* MERGEFORMAT</w:instrText>
        </w:r>
        <w:r w:rsidRPr="006776EC">
          <w:rPr>
            <w:rFonts w:cs="Arial"/>
          </w:rPr>
          <w:fldChar w:fldCharType="separate"/>
        </w:r>
        <w:r w:rsidR="00FD3575">
          <w:rPr>
            <w:rFonts w:cs="Arial"/>
            <w:noProof/>
          </w:rPr>
          <w:t>19</w:t>
        </w:r>
        <w:r w:rsidRPr="006776EC">
          <w:rPr>
            <w:rFonts w:cs="Arial"/>
          </w:rPr>
          <w:fldChar w:fldCharType="end"/>
        </w:r>
      </w:p>
    </w:sdtContent>
  </w:sdt>
  <w:p w:rsidR="004707F5" w:rsidRPr="006776EC" w:rsidRDefault="004707F5" w:rsidP="006776EC">
    <w:pPr>
      <w:pStyle w:val="Rodap"/>
      <w:rPr>
        <w:rFonts w:cs="Arial"/>
        <w:color w:val="767171" w:themeColor="background2" w:themeShade="80"/>
        <w:sz w:val="20"/>
        <w:szCs w:val="20"/>
      </w:rPr>
    </w:pPr>
    <w:r w:rsidRPr="006776EC">
      <w:rPr>
        <w:rFonts w:cs="Arial"/>
        <w:color w:val="767171" w:themeColor="background2" w:themeShade="80"/>
        <w:sz w:val="20"/>
        <w:szCs w:val="20"/>
      </w:rPr>
      <w:t xml:space="preserve">Projeto de área 2                           </w:t>
    </w:r>
    <w:r w:rsidRPr="006776EC">
      <w:rPr>
        <w:rFonts w:cs="Arial"/>
        <w:color w:val="767171" w:themeColor="background2" w:themeShade="80"/>
        <w:sz w:val="20"/>
        <w:szCs w:val="20"/>
      </w:rPr>
      <w:tab/>
      <w:t xml:space="preserve">                      Ano Letivo 2014/2015    </w:t>
    </w:r>
  </w:p>
  <w:p w:rsidR="004707F5" w:rsidRPr="006776EC" w:rsidRDefault="004707F5" w:rsidP="006776EC">
    <w:pPr>
      <w:pStyle w:val="Rodap"/>
      <w:rPr>
        <w:rFonts w:cs="Arial"/>
        <w:color w:val="A6A6A6" w:themeColor="background1" w:themeShade="A6"/>
        <w:sz w:val="20"/>
        <w:szCs w:val="20"/>
      </w:rPr>
    </w:pPr>
    <w:r w:rsidRPr="006776EC">
      <w:rPr>
        <w:rFonts w:cs="Arial"/>
        <w:color w:val="767171" w:themeColor="background2" w:themeShade="80"/>
        <w:sz w:val="20"/>
        <w:szCs w:val="20"/>
      </w:rPr>
      <w:t xml:space="preserve">Núcleo de Estágio de Educação Física  </w:t>
    </w:r>
  </w:p>
  <w:p w:rsidR="004707F5" w:rsidRDefault="004707F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4765A" w:rsidRDefault="00C4765A" w:rsidP="006776EC">
      <w:pPr>
        <w:spacing w:after="0" w:line="240" w:lineRule="auto"/>
      </w:pPr>
      <w:r>
        <w:separator/>
      </w:r>
    </w:p>
  </w:footnote>
  <w:footnote w:type="continuationSeparator" w:id="0">
    <w:p w:rsidR="00C4765A" w:rsidRDefault="00C4765A" w:rsidP="006776EC">
      <w:pPr>
        <w:spacing w:after="0" w:line="240" w:lineRule="auto"/>
      </w:pPr>
      <w:r>
        <w:continuationSeparator/>
      </w:r>
    </w:p>
  </w:footnote>
  <w:footnote w:id="1">
    <w:p w:rsidR="004707F5" w:rsidRPr="00E43279" w:rsidRDefault="004707F5" w:rsidP="00351103">
      <w:pPr>
        <w:pStyle w:val="Textodenotaderodap"/>
        <w:rPr>
          <w:rFonts w:ascii="Arial" w:hAnsi="Arial" w:cs="Arial"/>
        </w:rPr>
      </w:pPr>
      <w:r w:rsidRPr="00E43279">
        <w:rPr>
          <w:rStyle w:val="Refdenotaderodap"/>
          <w:rFonts w:ascii="Arial" w:hAnsi="Arial" w:cs="Arial"/>
        </w:rPr>
        <w:footnoteRef/>
      </w:r>
      <w:r w:rsidRPr="00E43279">
        <w:rPr>
          <w:rFonts w:ascii="Arial" w:hAnsi="Arial" w:cs="Arial"/>
        </w:rPr>
        <w:t xml:space="preserve"> Citado por Jesus (2013)</w:t>
      </w:r>
    </w:p>
  </w:footnote>
  <w:footnote w:id="2">
    <w:p w:rsidR="004707F5" w:rsidRPr="00E43279" w:rsidRDefault="004707F5" w:rsidP="00351103">
      <w:pPr>
        <w:pStyle w:val="Textodenotaderodap"/>
        <w:rPr>
          <w:rFonts w:ascii="Arial" w:hAnsi="Arial" w:cs="Arial"/>
        </w:rPr>
      </w:pPr>
      <w:r w:rsidRPr="00E43279">
        <w:rPr>
          <w:rStyle w:val="Refdenotaderodap"/>
          <w:rFonts w:ascii="Arial" w:hAnsi="Arial" w:cs="Arial"/>
        </w:rPr>
        <w:footnoteRef/>
      </w:r>
      <w:r w:rsidRPr="00E43279">
        <w:rPr>
          <w:rFonts w:ascii="Arial" w:hAnsi="Arial" w:cs="Arial"/>
        </w:rPr>
        <w:t xml:space="preserve"> Citado por Jesus (2013)</w:t>
      </w:r>
    </w:p>
  </w:footnote>
  <w:footnote w:id="3">
    <w:p w:rsidR="004707F5" w:rsidRDefault="004707F5" w:rsidP="00351103">
      <w:pPr>
        <w:pStyle w:val="Textodenotaderodap"/>
      </w:pPr>
      <w:r w:rsidRPr="00E43279">
        <w:rPr>
          <w:rStyle w:val="Refdenotaderodap"/>
          <w:rFonts w:ascii="Arial" w:hAnsi="Arial" w:cs="Arial"/>
        </w:rPr>
        <w:footnoteRef/>
      </w:r>
      <w:r w:rsidRPr="00E43279">
        <w:rPr>
          <w:rFonts w:ascii="Arial" w:hAnsi="Arial" w:cs="Arial"/>
        </w:rPr>
        <w:t xml:space="preserve"> Citado por Curry (2012)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707F5" w:rsidRDefault="004707F5" w:rsidP="005A4208">
    <w:pPr>
      <w:pStyle w:val="Cabealho"/>
      <w:tabs>
        <w:tab w:val="clear" w:pos="4252"/>
        <w:tab w:val="clear" w:pos="8504"/>
        <w:tab w:val="left" w:pos="1152"/>
      </w:tabs>
      <w:jc w:val="center"/>
      <w:rPr>
        <w:rFonts w:cs="Arial"/>
        <w:sz w:val="24"/>
        <w:szCs w:val="24"/>
      </w:rPr>
    </w:pPr>
    <w:r>
      <w:rPr>
        <w:noProof/>
        <w:lang w:eastAsia="pt-PT"/>
      </w:rPr>
      <w:drawing>
        <wp:anchor distT="0" distB="0" distL="114300" distR="114300" simplePos="0" relativeHeight="251662336" behindDoc="1" locked="0" layoutInCell="1" allowOverlap="1" wp14:anchorId="70498378" wp14:editId="4F45871B">
          <wp:simplePos x="0" y="0"/>
          <wp:positionH relativeFrom="rightMargin">
            <wp:posOffset>-152400</wp:posOffset>
          </wp:positionH>
          <wp:positionV relativeFrom="paragraph">
            <wp:posOffset>-273050</wp:posOffset>
          </wp:positionV>
          <wp:extent cx="386715" cy="651510"/>
          <wp:effectExtent l="0" t="0" r="0" b="0"/>
          <wp:wrapTight wrapText="bothSides">
            <wp:wrapPolygon edited="0">
              <wp:start x="0" y="0"/>
              <wp:lineTo x="0" y="20842"/>
              <wp:lineTo x="20217" y="20842"/>
              <wp:lineTo x="20217" y="0"/>
              <wp:lineTo x="0" y="0"/>
            </wp:wrapPolygon>
          </wp:wrapTight>
          <wp:docPr id="13"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L.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86715" cy="651510"/>
                  </a:xfrm>
                  <a:prstGeom prst="rect">
                    <a:avLst/>
                  </a:prstGeom>
                </pic:spPr>
              </pic:pic>
            </a:graphicData>
          </a:graphic>
          <wp14:sizeRelH relativeFrom="page">
            <wp14:pctWidth>0</wp14:pctWidth>
          </wp14:sizeRelH>
          <wp14:sizeRelV relativeFrom="page">
            <wp14:pctHeight>0</wp14:pctHeight>
          </wp14:sizeRelV>
        </wp:anchor>
      </w:drawing>
    </w:r>
    <w:r>
      <w:rPr>
        <w:noProof/>
        <w:lang w:eastAsia="pt-PT"/>
      </w:rPr>
      <w:drawing>
        <wp:anchor distT="0" distB="0" distL="114300" distR="114300" simplePos="0" relativeHeight="251661312" behindDoc="1" locked="0" layoutInCell="1" allowOverlap="1" wp14:anchorId="7B368E74" wp14:editId="7704053A">
          <wp:simplePos x="0" y="0"/>
          <wp:positionH relativeFrom="column">
            <wp:posOffset>4476750</wp:posOffset>
          </wp:positionH>
          <wp:positionV relativeFrom="paragraph">
            <wp:posOffset>-120015</wp:posOffset>
          </wp:positionV>
          <wp:extent cx="532130" cy="450215"/>
          <wp:effectExtent l="0" t="0" r="1270" b="6985"/>
          <wp:wrapTight wrapText="bothSides">
            <wp:wrapPolygon edited="0">
              <wp:start x="0" y="0"/>
              <wp:lineTo x="0" y="21021"/>
              <wp:lineTo x="20878" y="21021"/>
              <wp:lineTo x="20878" y="0"/>
              <wp:lineTo x="0" y="0"/>
            </wp:wrapPolygon>
          </wp:wrapTight>
          <wp:docPr id="12"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MH.jpg"/>
                  <pic:cNvPicPr/>
                </pic:nvPicPr>
                <pic:blipFill>
                  <a:blip r:embed="rId2" cstate="print">
                    <a:extLst>
                      <a:ext uri="{28A0092B-C50C-407E-A947-70E740481C1C}">
                        <a14:useLocalDpi xmlns:a14="http://schemas.microsoft.com/office/drawing/2010/main" val="0"/>
                      </a:ext>
                    </a:extLst>
                  </a:blip>
                  <a:stretch>
                    <a:fillRect/>
                  </a:stretch>
                </pic:blipFill>
                <pic:spPr>
                  <a:xfrm>
                    <a:off x="0" y="0"/>
                    <a:ext cx="532130" cy="450215"/>
                  </a:xfrm>
                  <a:prstGeom prst="rect">
                    <a:avLst/>
                  </a:prstGeom>
                </pic:spPr>
              </pic:pic>
            </a:graphicData>
          </a:graphic>
          <wp14:sizeRelH relativeFrom="page">
            <wp14:pctWidth>0</wp14:pctWidth>
          </wp14:sizeRelH>
          <wp14:sizeRelV relativeFrom="page">
            <wp14:pctHeight>0</wp14:pctHeight>
          </wp14:sizeRelV>
        </wp:anchor>
      </w:drawing>
    </w:r>
    <w:r>
      <w:rPr>
        <w:noProof/>
        <w:lang w:eastAsia="pt-PT"/>
      </w:rPr>
      <w:drawing>
        <wp:anchor distT="0" distB="0" distL="114300" distR="114300" simplePos="0" relativeHeight="251660288" behindDoc="1" locked="0" layoutInCell="1" allowOverlap="1" wp14:anchorId="6CDA9BF6" wp14:editId="199E0D67">
          <wp:simplePos x="0" y="0"/>
          <wp:positionH relativeFrom="column">
            <wp:posOffset>106045</wp:posOffset>
          </wp:positionH>
          <wp:positionV relativeFrom="paragraph">
            <wp:posOffset>-28575</wp:posOffset>
          </wp:positionV>
          <wp:extent cx="1192530" cy="322580"/>
          <wp:effectExtent l="0" t="0" r="7620" b="1270"/>
          <wp:wrapTight wrapText="bothSides">
            <wp:wrapPolygon edited="0">
              <wp:start x="0" y="0"/>
              <wp:lineTo x="0" y="20409"/>
              <wp:lineTo x="21393" y="20409"/>
              <wp:lineTo x="21393" y="0"/>
              <wp:lineTo x="0" y="0"/>
            </wp:wrapPolygon>
          </wp:wrapTight>
          <wp:docPr id="11"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1192530" cy="32258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pt-PT"/>
      </w:rPr>
      <w:drawing>
        <wp:anchor distT="0" distB="0" distL="114300" distR="114300" simplePos="0" relativeHeight="251659264" behindDoc="1" locked="0" layoutInCell="1" allowOverlap="1" wp14:anchorId="5F74E495" wp14:editId="227222DD">
          <wp:simplePos x="0" y="0"/>
          <wp:positionH relativeFrom="column">
            <wp:posOffset>-398145</wp:posOffset>
          </wp:positionH>
          <wp:positionV relativeFrom="paragraph">
            <wp:posOffset>-198755</wp:posOffset>
          </wp:positionV>
          <wp:extent cx="522605" cy="580390"/>
          <wp:effectExtent l="0" t="0" r="0" b="0"/>
          <wp:wrapTight wrapText="bothSides">
            <wp:wrapPolygon edited="0">
              <wp:start x="0" y="0"/>
              <wp:lineTo x="0" y="20560"/>
              <wp:lineTo x="20471" y="20560"/>
              <wp:lineTo x="20471" y="0"/>
              <wp:lineTo x="0" y="0"/>
            </wp:wrapPolygon>
          </wp:wrapTight>
          <wp:docPr id="10"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22605" cy="580390"/>
                  </a:xfrm>
                  <a:prstGeom prst="rect">
                    <a:avLst/>
                  </a:prstGeom>
                  <a:noFill/>
                </pic:spPr>
              </pic:pic>
            </a:graphicData>
          </a:graphic>
          <wp14:sizeRelH relativeFrom="page">
            <wp14:pctWidth>0</wp14:pctWidth>
          </wp14:sizeRelH>
          <wp14:sizeRelV relativeFrom="page">
            <wp14:pctHeight>0</wp14:pctHeight>
          </wp14:sizeRelV>
        </wp:anchor>
      </w:drawing>
    </w:r>
    <w:r w:rsidRPr="00606474">
      <w:rPr>
        <w:rFonts w:cs="Arial"/>
        <w:sz w:val="24"/>
        <w:szCs w:val="24"/>
      </w:rPr>
      <w:t>Agrupamento de Escolas de Caneças</w:t>
    </w:r>
  </w:p>
  <w:p w:rsidR="004707F5" w:rsidRPr="008E512A" w:rsidRDefault="004707F5" w:rsidP="005A4208">
    <w:pPr>
      <w:pStyle w:val="Cabealho"/>
      <w:tabs>
        <w:tab w:val="clear" w:pos="4252"/>
        <w:tab w:val="clear" w:pos="8504"/>
        <w:tab w:val="left" w:pos="1152"/>
      </w:tabs>
      <w:jc w:val="center"/>
      <w:rPr>
        <w:rFonts w:cs="Arial"/>
        <w:sz w:val="24"/>
        <w:szCs w:val="24"/>
      </w:rPr>
    </w:pPr>
    <w:r w:rsidRPr="00606474">
      <w:rPr>
        <w:rFonts w:cs="Arial"/>
      </w:rPr>
      <w:t>Núcleo de Estágio de Educação Física</w:t>
    </w:r>
  </w:p>
  <w:p w:rsidR="004707F5" w:rsidRDefault="004707F5">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4790C4E"/>
    <w:multiLevelType w:val="hybridMultilevel"/>
    <w:tmpl w:val="7208323A"/>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nsid w:val="23396BE5"/>
    <w:multiLevelType w:val="hybridMultilevel"/>
    <w:tmpl w:val="F1701032"/>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315952C5"/>
    <w:multiLevelType w:val="hybridMultilevel"/>
    <w:tmpl w:val="1F428B56"/>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33D95966"/>
    <w:multiLevelType w:val="hybridMultilevel"/>
    <w:tmpl w:val="E02C932C"/>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4">
    <w:nsid w:val="3A1F7F7D"/>
    <w:multiLevelType w:val="hybridMultilevel"/>
    <w:tmpl w:val="D390C71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nsid w:val="47431A12"/>
    <w:multiLevelType w:val="hybridMultilevel"/>
    <w:tmpl w:val="B52E2AAE"/>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6">
    <w:nsid w:val="5EBF099B"/>
    <w:multiLevelType w:val="hybridMultilevel"/>
    <w:tmpl w:val="44781EC2"/>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7">
    <w:nsid w:val="6A4108F7"/>
    <w:multiLevelType w:val="hybridMultilevel"/>
    <w:tmpl w:val="15B406C0"/>
    <w:lvl w:ilvl="0" w:tplc="08160011">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8">
    <w:nsid w:val="6F637362"/>
    <w:multiLevelType w:val="hybridMultilevel"/>
    <w:tmpl w:val="D8B41CC0"/>
    <w:lvl w:ilvl="0" w:tplc="0816000F">
      <w:start w:val="1"/>
      <w:numFmt w:val="decimal"/>
      <w:lvlText w:val="%1."/>
      <w:lvlJc w:val="left"/>
      <w:pPr>
        <w:ind w:left="720" w:hanging="360"/>
      </w:pPr>
      <w:rPr>
        <w:rFonts w:hint="default"/>
      </w:rPr>
    </w:lvl>
    <w:lvl w:ilvl="1" w:tplc="08160019">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9">
    <w:nsid w:val="7ED03540"/>
    <w:multiLevelType w:val="multilevel"/>
    <w:tmpl w:val="C6EA72FA"/>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num w:numId="1">
    <w:abstractNumId w:val="9"/>
  </w:num>
  <w:num w:numId="2">
    <w:abstractNumId w:val="8"/>
  </w:num>
  <w:num w:numId="3">
    <w:abstractNumId w:val="4"/>
  </w:num>
  <w:num w:numId="4">
    <w:abstractNumId w:val="3"/>
  </w:num>
  <w:num w:numId="5">
    <w:abstractNumId w:val="6"/>
  </w:num>
  <w:num w:numId="6">
    <w:abstractNumId w:val="5"/>
  </w:num>
  <w:num w:numId="7">
    <w:abstractNumId w:val="0"/>
  </w:num>
  <w:num w:numId="8">
    <w:abstractNumId w:val="2"/>
  </w:num>
  <w:num w:numId="9">
    <w:abstractNumId w:val="7"/>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BAC"/>
    <w:rsid w:val="000806B5"/>
    <w:rsid w:val="000C68D9"/>
    <w:rsid w:val="000E4547"/>
    <w:rsid w:val="00101661"/>
    <w:rsid w:val="00101C1B"/>
    <w:rsid w:val="0011750D"/>
    <w:rsid w:val="00135D0B"/>
    <w:rsid w:val="001F2127"/>
    <w:rsid w:val="0020037B"/>
    <w:rsid w:val="002A4221"/>
    <w:rsid w:val="002A54AB"/>
    <w:rsid w:val="002D1503"/>
    <w:rsid w:val="00351103"/>
    <w:rsid w:val="003D108A"/>
    <w:rsid w:val="003F55F5"/>
    <w:rsid w:val="00413585"/>
    <w:rsid w:val="00452274"/>
    <w:rsid w:val="00456D3A"/>
    <w:rsid w:val="004640D6"/>
    <w:rsid w:val="004707F5"/>
    <w:rsid w:val="00482158"/>
    <w:rsid w:val="004A049F"/>
    <w:rsid w:val="004B5BAC"/>
    <w:rsid w:val="004D2E62"/>
    <w:rsid w:val="00502185"/>
    <w:rsid w:val="00512228"/>
    <w:rsid w:val="00586012"/>
    <w:rsid w:val="005904FB"/>
    <w:rsid w:val="005A4208"/>
    <w:rsid w:val="005F0799"/>
    <w:rsid w:val="0063376D"/>
    <w:rsid w:val="00633D0B"/>
    <w:rsid w:val="00634D79"/>
    <w:rsid w:val="00644202"/>
    <w:rsid w:val="00660B86"/>
    <w:rsid w:val="006776EC"/>
    <w:rsid w:val="006C58E9"/>
    <w:rsid w:val="00722D7A"/>
    <w:rsid w:val="00753FB6"/>
    <w:rsid w:val="00766764"/>
    <w:rsid w:val="007669A1"/>
    <w:rsid w:val="00774012"/>
    <w:rsid w:val="007D1079"/>
    <w:rsid w:val="00800BC6"/>
    <w:rsid w:val="008431D9"/>
    <w:rsid w:val="00884420"/>
    <w:rsid w:val="0089240C"/>
    <w:rsid w:val="008A75A6"/>
    <w:rsid w:val="008F54AF"/>
    <w:rsid w:val="00962CD9"/>
    <w:rsid w:val="00976873"/>
    <w:rsid w:val="009D75EC"/>
    <w:rsid w:val="00A23CCB"/>
    <w:rsid w:val="00A34A28"/>
    <w:rsid w:val="00A83C7A"/>
    <w:rsid w:val="00A95F63"/>
    <w:rsid w:val="00AA5D4D"/>
    <w:rsid w:val="00AD3A7D"/>
    <w:rsid w:val="00AE388D"/>
    <w:rsid w:val="00AF0F5D"/>
    <w:rsid w:val="00B22991"/>
    <w:rsid w:val="00B40C9B"/>
    <w:rsid w:val="00B52EB2"/>
    <w:rsid w:val="00B7721E"/>
    <w:rsid w:val="00B77904"/>
    <w:rsid w:val="00B77FCD"/>
    <w:rsid w:val="00B936DA"/>
    <w:rsid w:val="00C27DDD"/>
    <w:rsid w:val="00C4169B"/>
    <w:rsid w:val="00C4765A"/>
    <w:rsid w:val="00C53931"/>
    <w:rsid w:val="00C80F7A"/>
    <w:rsid w:val="00C83153"/>
    <w:rsid w:val="00C950F6"/>
    <w:rsid w:val="00CE3AC4"/>
    <w:rsid w:val="00D441FB"/>
    <w:rsid w:val="00D904F0"/>
    <w:rsid w:val="00E72AF9"/>
    <w:rsid w:val="00E85AF6"/>
    <w:rsid w:val="00E956B4"/>
    <w:rsid w:val="00EB1142"/>
    <w:rsid w:val="00F903F0"/>
    <w:rsid w:val="00FD3575"/>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C05B12E-1F03-4258-8FBB-56D0BE2D3D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F54AF"/>
    <w:pPr>
      <w:jc w:val="both"/>
    </w:pPr>
    <w:rPr>
      <w:rFonts w:ascii="Arial" w:hAnsi="Arial"/>
    </w:rPr>
  </w:style>
  <w:style w:type="paragraph" w:styleId="Cabealho1">
    <w:name w:val="heading 1"/>
    <w:basedOn w:val="Normal"/>
    <w:next w:val="Normal"/>
    <w:link w:val="Cabealho1Carter"/>
    <w:uiPriority w:val="9"/>
    <w:qFormat/>
    <w:rsid w:val="008F54AF"/>
    <w:pPr>
      <w:keepNext/>
      <w:keepLines/>
      <w:spacing w:before="240" w:after="0"/>
      <w:jc w:val="center"/>
      <w:outlineLvl w:val="0"/>
    </w:pPr>
    <w:rPr>
      <w:rFonts w:eastAsiaTheme="majorEastAsia" w:cstheme="majorBidi"/>
      <w:b/>
      <w:sz w:val="32"/>
      <w:szCs w:val="32"/>
    </w:rPr>
  </w:style>
  <w:style w:type="paragraph" w:styleId="Cabealho2">
    <w:name w:val="heading 2"/>
    <w:basedOn w:val="Normal"/>
    <w:next w:val="Normal"/>
    <w:link w:val="Cabealho2Carter"/>
    <w:uiPriority w:val="9"/>
    <w:unhideWhenUsed/>
    <w:qFormat/>
    <w:rsid w:val="000E4547"/>
    <w:pPr>
      <w:keepNext/>
      <w:keepLines/>
      <w:spacing w:before="40" w:after="0"/>
      <w:outlineLvl w:val="1"/>
    </w:pPr>
    <w:rPr>
      <w:rFonts w:eastAsiaTheme="majorEastAsia" w:cstheme="majorBidi"/>
      <w:b/>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SemEspaamento">
    <w:name w:val="No Spacing"/>
    <w:link w:val="SemEspaamentoCarter"/>
    <w:uiPriority w:val="1"/>
    <w:qFormat/>
    <w:rsid w:val="004B5BAC"/>
    <w:pPr>
      <w:spacing w:after="0" w:line="240" w:lineRule="auto"/>
    </w:pPr>
    <w:rPr>
      <w:rFonts w:eastAsiaTheme="minorEastAsia"/>
      <w:lang w:val="en-US"/>
    </w:rPr>
  </w:style>
  <w:style w:type="character" w:customStyle="1" w:styleId="SemEspaamentoCarter">
    <w:name w:val="Sem Espaçamento Caráter"/>
    <w:basedOn w:val="Tipodeletrapredefinidodopargrafo"/>
    <w:link w:val="SemEspaamento"/>
    <w:uiPriority w:val="1"/>
    <w:rsid w:val="004B5BAC"/>
    <w:rPr>
      <w:rFonts w:eastAsiaTheme="minorEastAsia"/>
      <w:lang w:val="en-US"/>
    </w:rPr>
  </w:style>
  <w:style w:type="character" w:customStyle="1" w:styleId="Cabealho1Carter">
    <w:name w:val="Cabeçalho 1 Caráter"/>
    <w:basedOn w:val="Tipodeletrapredefinidodopargrafo"/>
    <w:link w:val="Cabealho1"/>
    <w:uiPriority w:val="9"/>
    <w:rsid w:val="008F54AF"/>
    <w:rPr>
      <w:rFonts w:ascii="Arial" w:eastAsiaTheme="majorEastAsia" w:hAnsi="Arial" w:cstheme="majorBidi"/>
      <w:b/>
      <w:sz w:val="32"/>
      <w:szCs w:val="32"/>
    </w:rPr>
  </w:style>
  <w:style w:type="character" w:customStyle="1" w:styleId="Cabealho2Carter">
    <w:name w:val="Cabeçalho 2 Caráter"/>
    <w:basedOn w:val="Tipodeletrapredefinidodopargrafo"/>
    <w:link w:val="Cabealho2"/>
    <w:uiPriority w:val="9"/>
    <w:rsid w:val="000E4547"/>
    <w:rPr>
      <w:rFonts w:ascii="Arial" w:eastAsiaTheme="majorEastAsia" w:hAnsi="Arial" w:cstheme="majorBidi"/>
      <w:b/>
      <w:sz w:val="26"/>
      <w:szCs w:val="26"/>
    </w:rPr>
  </w:style>
  <w:style w:type="paragraph" w:styleId="Cabealhodondice">
    <w:name w:val="TOC Heading"/>
    <w:basedOn w:val="Cabealho1"/>
    <w:next w:val="Normal"/>
    <w:uiPriority w:val="39"/>
    <w:unhideWhenUsed/>
    <w:qFormat/>
    <w:rsid w:val="006776EC"/>
    <w:pPr>
      <w:jc w:val="left"/>
      <w:outlineLvl w:val="9"/>
    </w:pPr>
    <w:rPr>
      <w:rFonts w:asciiTheme="majorHAnsi" w:hAnsiTheme="majorHAnsi"/>
      <w:b w:val="0"/>
      <w:color w:val="2E74B5" w:themeColor="accent1" w:themeShade="BF"/>
      <w:lang w:val="en-US"/>
    </w:rPr>
  </w:style>
  <w:style w:type="paragraph" w:styleId="Cabealho">
    <w:name w:val="header"/>
    <w:basedOn w:val="Normal"/>
    <w:link w:val="CabealhoCarter"/>
    <w:uiPriority w:val="99"/>
    <w:unhideWhenUsed/>
    <w:rsid w:val="006776EC"/>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6776EC"/>
    <w:rPr>
      <w:rFonts w:ascii="Arial" w:hAnsi="Arial"/>
    </w:rPr>
  </w:style>
  <w:style w:type="paragraph" w:styleId="Rodap">
    <w:name w:val="footer"/>
    <w:basedOn w:val="Normal"/>
    <w:link w:val="RodapCarter"/>
    <w:uiPriority w:val="99"/>
    <w:unhideWhenUsed/>
    <w:rsid w:val="006776EC"/>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6776EC"/>
    <w:rPr>
      <w:rFonts w:ascii="Arial" w:hAnsi="Arial"/>
    </w:rPr>
  </w:style>
  <w:style w:type="paragraph" w:styleId="PargrafodaLista">
    <w:name w:val="List Paragraph"/>
    <w:basedOn w:val="Normal"/>
    <w:uiPriority w:val="34"/>
    <w:qFormat/>
    <w:rsid w:val="00800BC6"/>
    <w:pPr>
      <w:ind w:left="720"/>
      <w:contextualSpacing/>
    </w:pPr>
  </w:style>
  <w:style w:type="table" w:styleId="Tabelacomgrelha">
    <w:name w:val="Table Grid"/>
    <w:basedOn w:val="Tabelanormal"/>
    <w:uiPriority w:val="39"/>
    <w:rsid w:val="0089240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Tipodeletrapredefinidodopargrafo"/>
    <w:uiPriority w:val="99"/>
    <w:semiHidden/>
    <w:unhideWhenUsed/>
    <w:rsid w:val="0089240C"/>
    <w:rPr>
      <w:sz w:val="16"/>
      <w:szCs w:val="16"/>
    </w:rPr>
  </w:style>
  <w:style w:type="paragraph" w:styleId="Textodecomentrio">
    <w:name w:val="annotation text"/>
    <w:basedOn w:val="Normal"/>
    <w:link w:val="TextodecomentrioCarter"/>
    <w:uiPriority w:val="99"/>
    <w:semiHidden/>
    <w:unhideWhenUsed/>
    <w:rsid w:val="0089240C"/>
    <w:pPr>
      <w:spacing w:line="240" w:lineRule="auto"/>
      <w:jc w:val="left"/>
    </w:pPr>
    <w:rPr>
      <w:rFonts w:asciiTheme="minorHAnsi" w:hAnsiTheme="minorHAnsi"/>
      <w:sz w:val="20"/>
      <w:szCs w:val="20"/>
    </w:rPr>
  </w:style>
  <w:style w:type="character" w:customStyle="1" w:styleId="TextodecomentrioCarter">
    <w:name w:val="Texto de comentário Caráter"/>
    <w:basedOn w:val="Tipodeletrapredefinidodopargrafo"/>
    <w:link w:val="Textodecomentrio"/>
    <w:uiPriority w:val="99"/>
    <w:semiHidden/>
    <w:rsid w:val="0089240C"/>
    <w:rPr>
      <w:sz w:val="20"/>
      <w:szCs w:val="20"/>
    </w:rPr>
  </w:style>
  <w:style w:type="paragraph" w:styleId="Textodebalo">
    <w:name w:val="Balloon Text"/>
    <w:basedOn w:val="Normal"/>
    <w:link w:val="TextodebaloCarter"/>
    <w:uiPriority w:val="99"/>
    <w:semiHidden/>
    <w:unhideWhenUsed/>
    <w:rsid w:val="0089240C"/>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89240C"/>
    <w:rPr>
      <w:rFonts w:ascii="Segoe UI" w:hAnsi="Segoe UI" w:cs="Segoe UI"/>
      <w:sz w:val="18"/>
      <w:szCs w:val="18"/>
    </w:rPr>
  </w:style>
  <w:style w:type="paragraph" w:styleId="Assuntodecomentrio">
    <w:name w:val="annotation subject"/>
    <w:basedOn w:val="Textodecomentrio"/>
    <w:next w:val="Textodecomentrio"/>
    <w:link w:val="AssuntodecomentrioCarter"/>
    <w:uiPriority w:val="99"/>
    <w:semiHidden/>
    <w:unhideWhenUsed/>
    <w:rsid w:val="0089240C"/>
    <w:pPr>
      <w:jc w:val="both"/>
    </w:pPr>
    <w:rPr>
      <w:rFonts w:ascii="Arial" w:hAnsi="Arial"/>
      <w:b/>
      <w:bCs/>
    </w:rPr>
  </w:style>
  <w:style w:type="character" w:customStyle="1" w:styleId="AssuntodecomentrioCarter">
    <w:name w:val="Assunto de comentário Caráter"/>
    <w:basedOn w:val="TextodecomentrioCarter"/>
    <w:link w:val="Assuntodecomentrio"/>
    <w:uiPriority w:val="99"/>
    <w:semiHidden/>
    <w:rsid w:val="0089240C"/>
    <w:rPr>
      <w:rFonts w:ascii="Arial" w:hAnsi="Arial"/>
      <w:b/>
      <w:bCs/>
      <w:sz w:val="20"/>
      <w:szCs w:val="20"/>
    </w:rPr>
  </w:style>
  <w:style w:type="paragraph" w:styleId="Textodenotaderodap">
    <w:name w:val="footnote text"/>
    <w:basedOn w:val="Normal"/>
    <w:link w:val="TextodenotaderodapCarter"/>
    <w:uiPriority w:val="99"/>
    <w:semiHidden/>
    <w:unhideWhenUsed/>
    <w:rsid w:val="00351103"/>
    <w:pPr>
      <w:spacing w:after="0" w:line="240" w:lineRule="auto"/>
      <w:jc w:val="left"/>
    </w:pPr>
    <w:rPr>
      <w:rFonts w:asciiTheme="minorHAnsi" w:hAnsiTheme="minorHAnsi"/>
      <w:sz w:val="20"/>
      <w:szCs w:val="20"/>
    </w:rPr>
  </w:style>
  <w:style w:type="character" w:customStyle="1" w:styleId="TextodenotaderodapCarter">
    <w:name w:val="Texto de nota de rodapé Caráter"/>
    <w:basedOn w:val="Tipodeletrapredefinidodopargrafo"/>
    <w:link w:val="Textodenotaderodap"/>
    <w:uiPriority w:val="99"/>
    <w:semiHidden/>
    <w:rsid w:val="00351103"/>
    <w:rPr>
      <w:sz w:val="20"/>
      <w:szCs w:val="20"/>
    </w:rPr>
  </w:style>
  <w:style w:type="character" w:styleId="Refdenotaderodap">
    <w:name w:val="footnote reference"/>
    <w:basedOn w:val="Tipodeletrapredefinidodopargrafo"/>
    <w:uiPriority w:val="99"/>
    <w:semiHidden/>
    <w:unhideWhenUsed/>
    <w:rsid w:val="00351103"/>
    <w:rPr>
      <w:vertAlign w:val="superscript"/>
    </w:rPr>
  </w:style>
  <w:style w:type="paragraph" w:styleId="Bibliografia">
    <w:name w:val="Bibliography"/>
    <w:basedOn w:val="Normal"/>
    <w:next w:val="Normal"/>
    <w:uiPriority w:val="37"/>
    <w:unhideWhenUsed/>
    <w:rsid w:val="00351103"/>
    <w:pPr>
      <w:spacing w:after="0" w:line="480" w:lineRule="auto"/>
      <w:ind w:left="720" w:hanging="720"/>
    </w:pPr>
  </w:style>
  <w:style w:type="paragraph" w:styleId="ndice1">
    <w:name w:val="toc 1"/>
    <w:basedOn w:val="Normal"/>
    <w:next w:val="Normal"/>
    <w:autoRedefine/>
    <w:uiPriority w:val="39"/>
    <w:unhideWhenUsed/>
    <w:rsid w:val="005904FB"/>
    <w:pPr>
      <w:spacing w:after="100"/>
    </w:pPr>
  </w:style>
  <w:style w:type="paragraph" w:styleId="ndice2">
    <w:name w:val="toc 2"/>
    <w:basedOn w:val="Normal"/>
    <w:next w:val="Normal"/>
    <w:autoRedefine/>
    <w:uiPriority w:val="39"/>
    <w:unhideWhenUsed/>
    <w:rsid w:val="005904FB"/>
    <w:pPr>
      <w:spacing w:after="100"/>
      <w:ind w:left="220"/>
    </w:pPr>
  </w:style>
  <w:style w:type="character" w:styleId="Hiperligao">
    <w:name w:val="Hyperlink"/>
    <w:basedOn w:val="Tipodeletrapredefinidodopargrafo"/>
    <w:uiPriority w:val="99"/>
    <w:unhideWhenUsed/>
    <w:rsid w:val="005904FB"/>
    <w:rPr>
      <w:color w:val="0563C1" w:themeColor="hyperlink"/>
      <w:u w:val="single"/>
    </w:rPr>
  </w:style>
  <w:style w:type="table" w:styleId="TabeladeGrelha4-Destaque4">
    <w:name w:val="Grid Table 4 Accent 4"/>
    <w:basedOn w:val="Tabelanormal"/>
    <w:uiPriority w:val="49"/>
    <w:rsid w:val="00D441FB"/>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paragraph" w:styleId="Legenda">
    <w:name w:val="caption"/>
    <w:basedOn w:val="Normal"/>
    <w:next w:val="Normal"/>
    <w:uiPriority w:val="35"/>
    <w:unhideWhenUsed/>
    <w:qFormat/>
    <w:rsid w:val="00512228"/>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emf"/><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emf"/><Relationship Id="rId10" Type="http://schemas.openxmlformats.org/officeDocument/2006/relationships/image" Target="media/image3.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10.png"/><Relationship Id="rId2" Type="http://schemas.openxmlformats.org/officeDocument/2006/relationships/image" Target="media/image2.jpg"/><Relationship Id="rId1" Type="http://schemas.openxmlformats.org/officeDocument/2006/relationships/image" Target="media/image9.jpg"/><Relationship Id="rId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5E9383-84AF-4B8D-9475-B4EBA3D6A8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24</Pages>
  <Words>8833</Words>
  <Characters>47701</Characters>
  <Application>Microsoft Office Word</Application>
  <DocSecurity>0</DocSecurity>
  <Lines>397</Lines>
  <Paragraphs>112</Paragraphs>
  <ScaleCrop>false</ScaleCrop>
  <HeadingPairs>
    <vt:vector size="2" baseType="variant">
      <vt:variant>
        <vt:lpstr>Title</vt:lpstr>
      </vt:variant>
      <vt:variant>
        <vt:i4>1</vt:i4>
      </vt:variant>
    </vt:vector>
  </HeadingPairs>
  <TitlesOfParts>
    <vt:vector size="1" baseType="lpstr">
      <vt:lpstr>Projeto de área 2</vt:lpstr>
    </vt:vector>
  </TitlesOfParts>
  <Company/>
  <LinksUpToDate>false</LinksUpToDate>
  <CharactersWithSpaces>56422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Projeto de área 2</dc:title>
  <dc:subject/>
  <dc:creator>RITA</dc:creator>
  <cp:keywords/>
  <dc:description/>
  <cp:lastModifiedBy>Ines Miranda</cp:lastModifiedBy>
  <cp:revision>3</cp:revision>
  <dcterms:created xsi:type="dcterms:W3CDTF">2015-01-09T17:36:00Z</dcterms:created>
  <dcterms:modified xsi:type="dcterms:W3CDTF">2015-05-07T16:56:00Z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zotero-version="4.0.23"&gt;&lt;session id="yERbTQYK"/&gt;&lt;style id="http://www.zotero.org/styles/apa" hasBibliography="1" bibliographyStyleHasBeenSet="1"/&gt;&lt;prefs&gt;&lt;pref name="fieldType" value="Field"/&gt;&lt;pref name="storeReferences" value="true"</vt:lpwstr>
  </property>
  <property fmtid="{D5CDD505-2E9C-101B-9397-08002B2CF9AE}" pid="3" name="ZOTERO_PREF_2">
    <vt:lpwstr>/&gt;&lt;pref name="automaticJournalAbbreviations" value="true"/&gt;&lt;pref name="noteType" value="0"/&gt;&lt;/prefs&gt;&lt;/data&gt;</vt:lpwstr>
  </property>
</Properties>
</file>