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357" w:rsidRDefault="00FF1357" w:rsidP="00FF1357">
      <w:pPr>
        <w:spacing w:after="0" w:line="360" w:lineRule="auto"/>
        <w:jc w:val="both"/>
        <w:rPr>
          <w:rFonts w:ascii="Times New Roman" w:hAnsi="Times New Roman" w:cs="Times New Roman"/>
          <w:b/>
          <w:sz w:val="24"/>
          <w:szCs w:val="24"/>
          <w:lang w:val="en-GB"/>
        </w:rPr>
      </w:pPr>
      <w:r w:rsidRPr="003925BE">
        <w:rPr>
          <w:rFonts w:ascii="Times New Roman" w:hAnsi="Times New Roman" w:cs="Times New Roman"/>
          <w:b/>
          <w:sz w:val="24"/>
          <w:szCs w:val="24"/>
          <w:lang w:val="en-GB"/>
        </w:rPr>
        <w:t>Zambia</w:t>
      </w:r>
    </w:p>
    <w:p w:rsidR="00FF1357" w:rsidRPr="003925BE" w:rsidRDefault="00FF1357" w:rsidP="00FF1357">
      <w:pPr>
        <w:spacing w:after="0" w:line="360" w:lineRule="auto"/>
        <w:jc w:val="both"/>
        <w:rPr>
          <w:rFonts w:ascii="Times New Roman" w:hAnsi="Times New Roman" w:cs="Times New Roman"/>
          <w:b/>
          <w:sz w:val="24"/>
          <w:szCs w:val="24"/>
          <w:lang w:val="en-GB"/>
        </w:rPr>
      </w:pPr>
    </w:p>
    <w:p w:rsidR="00FF1357" w:rsidRPr="00D57BBB" w:rsidRDefault="00FF1357" w:rsidP="00FF1357">
      <w:pPr>
        <w:pStyle w:val="Textodecomentrio"/>
        <w:spacing w:after="0" w:line="360" w:lineRule="auto"/>
        <w:jc w:val="both"/>
        <w:rPr>
          <w:rFonts w:ascii="Times New Roman" w:hAnsi="Times New Roman" w:cs="Times New Roman"/>
          <w:i/>
          <w:sz w:val="24"/>
          <w:szCs w:val="24"/>
          <w:lang w:val="en-GB"/>
        </w:rPr>
      </w:pPr>
      <w:r w:rsidRPr="00D57BBB">
        <w:rPr>
          <w:rFonts w:ascii="Times New Roman" w:hAnsi="Times New Roman" w:cs="Times New Roman"/>
          <w:i/>
          <w:sz w:val="24"/>
          <w:szCs w:val="24"/>
          <w:lang w:val="en-GB"/>
        </w:rPr>
        <w:t>Edalina Rodrigues Sanches</w:t>
      </w:r>
    </w:p>
    <w:p w:rsidR="00FF1357" w:rsidRDefault="00FF1357" w:rsidP="00FF1357">
      <w:pPr>
        <w:pStyle w:val="Textodecomentrio"/>
        <w:spacing w:after="0" w:line="360" w:lineRule="auto"/>
        <w:jc w:val="both"/>
        <w:rPr>
          <w:rFonts w:ascii="Times New Roman" w:hAnsi="Times New Roman" w:cs="Times New Roman"/>
          <w:sz w:val="24"/>
          <w:szCs w:val="24"/>
          <w:lang w:val="en-GB"/>
        </w:rPr>
      </w:pPr>
    </w:p>
    <w:p w:rsidR="00FF1357" w:rsidRDefault="00FF1357" w:rsidP="00FF1357">
      <w:pPr>
        <w:pStyle w:val="Textodecomentrio"/>
        <w:spacing w:after="0" w:line="360" w:lineRule="auto"/>
        <w:jc w:val="both"/>
        <w:rPr>
          <w:rFonts w:ascii="Times New Roman" w:hAnsi="Times New Roman" w:cs="Times New Roman"/>
          <w:sz w:val="24"/>
          <w:szCs w:val="24"/>
          <w:lang w:val="en-GB"/>
        </w:rPr>
      </w:pPr>
      <w:r w:rsidRPr="003925BE">
        <w:rPr>
          <w:rFonts w:ascii="Times New Roman" w:hAnsi="Times New Roman" w:cs="Times New Roman"/>
          <w:sz w:val="24"/>
          <w:szCs w:val="24"/>
          <w:lang w:val="en-GB"/>
        </w:rPr>
        <w:t xml:space="preserve">This year </w:t>
      </w:r>
      <w:r>
        <w:rPr>
          <w:rFonts w:ascii="Times New Roman" w:hAnsi="Times New Roman" w:cs="Times New Roman"/>
          <w:sz w:val="24"/>
          <w:szCs w:val="24"/>
          <w:lang w:val="en-GB"/>
        </w:rPr>
        <w:t xml:space="preserve">saw a </w:t>
      </w:r>
      <w:r w:rsidRPr="003925BE">
        <w:rPr>
          <w:rFonts w:ascii="Times New Roman" w:hAnsi="Times New Roman" w:cs="Times New Roman"/>
          <w:sz w:val="24"/>
          <w:szCs w:val="24"/>
          <w:lang w:val="en-GB"/>
        </w:rPr>
        <w:t>continu</w:t>
      </w:r>
      <w:r>
        <w:rPr>
          <w:rFonts w:ascii="Times New Roman" w:hAnsi="Times New Roman" w:cs="Times New Roman"/>
          <w:sz w:val="24"/>
          <w:szCs w:val="24"/>
          <w:lang w:val="en-GB"/>
        </w:rPr>
        <w:t>ation of</w:t>
      </w:r>
      <w:r w:rsidRPr="003925BE">
        <w:rPr>
          <w:rFonts w:ascii="Times New Roman" w:hAnsi="Times New Roman" w:cs="Times New Roman"/>
          <w:sz w:val="24"/>
          <w:szCs w:val="24"/>
          <w:lang w:val="en-GB"/>
        </w:rPr>
        <w:t xml:space="preserve"> the trend of democratic erosion in the country. The Patriotic Front (</w:t>
      </w:r>
      <w:r w:rsidRPr="00E30F8C">
        <w:rPr>
          <w:rFonts w:ascii="Times New Roman" w:hAnsi="Times New Roman" w:cs="Times New Roman"/>
          <w:smallCaps/>
          <w:sz w:val="24"/>
          <w:szCs w:val="24"/>
          <w:lang w:val="en-GB"/>
        </w:rPr>
        <w:t>pf</w:t>
      </w:r>
      <w:r w:rsidRPr="003925BE">
        <w:rPr>
          <w:rFonts w:ascii="Times New Roman" w:hAnsi="Times New Roman" w:cs="Times New Roman"/>
          <w:sz w:val="24"/>
          <w:szCs w:val="24"/>
          <w:lang w:val="en-GB"/>
        </w:rPr>
        <w:t>)</w:t>
      </w:r>
      <w:r w:rsidRPr="003925BE">
        <w:rPr>
          <w:rFonts w:ascii="Times New Roman" w:hAnsi="Times New Roman" w:cs="Times New Roman"/>
          <w:sz w:val="24"/>
          <w:szCs w:val="24"/>
          <w:shd w:val="clear" w:color="auto" w:fill="FFFFFF"/>
          <w:lang w:val="en-GB"/>
        </w:rPr>
        <w:t xml:space="preserve"> government, headed by President Edgar Lungu, used selected laws and </w:t>
      </w:r>
      <w:r w:rsidRPr="003925BE">
        <w:rPr>
          <w:rFonts w:ascii="Times New Roman" w:hAnsi="Times New Roman" w:cs="Times New Roman"/>
          <w:sz w:val="24"/>
          <w:szCs w:val="24"/>
          <w:lang w:val="en-GB"/>
        </w:rPr>
        <w:t xml:space="preserve">regulations to demobilise critical voices and institutions. </w:t>
      </w:r>
      <w:r>
        <w:rPr>
          <w:rFonts w:ascii="Times New Roman" w:hAnsi="Times New Roman" w:cs="Times New Roman"/>
          <w:sz w:val="24"/>
          <w:szCs w:val="24"/>
          <w:lang w:val="en-GB"/>
        </w:rPr>
        <w:t>The Constitution</w:t>
      </w:r>
      <w:r w:rsidRPr="003925BE">
        <w:rPr>
          <w:rFonts w:ascii="Times New Roman" w:hAnsi="Times New Roman" w:cs="Times New Roman"/>
          <w:sz w:val="24"/>
          <w:szCs w:val="24"/>
          <w:lang w:val="en-GB"/>
        </w:rPr>
        <w:t xml:space="preserve"> Amendment Bill aroused fierce contestation, with several sections of civil society claiming that it undermined basic democratic principles and urging the government to withdraw it. A series of by-elections triggered violence between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and the major opposition party, the United Party for National Development (</w:t>
      </w:r>
      <w:r w:rsidRPr="00E30F8C">
        <w:rPr>
          <w:rFonts w:ascii="Times New Roman" w:hAnsi="Times New Roman" w:cs="Times New Roman"/>
          <w:smallCaps/>
          <w:sz w:val="24"/>
          <w:szCs w:val="24"/>
          <w:lang w:val="en-GB"/>
        </w:rPr>
        <w:t>upnd</w:t>
      </w:r>
      <w:r w:rsidRPr="003925BE">
        <w:rPr>
          <w:rFonts w:ascii="Times New Roman" w:hAnsi="Times New Roman" w:cs="Times New Roman"/>
          <w:sz w:val="24"/>
          <w:szCs w:val="24"/>
          <w:lang w:val="en-GB"/>
        </w:rPr>
        <w:t>). Incumbent and opposition parties faced increased intra</w:t>
      </w:r>
      <w:r>
        <w:rPr>
          <w:rFonts w:ascii="Times New Roman" w:hAnsi="Times New Roman" w:cs="Times New Roman"/>
          <w:sz w:val="24"/>
          <w:szCs w:val="24"/>
          <w:lang w:val="en-GB"/>
        </w:rPr>
        <w:t>-</w:t>
      </w:r>
      <w:r w:rsidRPr="003925BE">
        <w:rPr>
          <w:rFonts w:ascii="Times New Roman" w:hAnsi="Times New Roman" w:cs="Times New Roman"/>
          <w:sz w:val="24"/>
          <w:szCs w:val="24"/>
          <w:lang w:val="en-GB"/>
        </w:rPr>
        <w:t>party polarisation. China played a key role in financing the country’s largest infrastructure projects despite mounting resentment against the country. New accords were signed with Russia, India</w:t>
      </w:r>
      <w:r>
        <w:rPr>
          <w:rFonts w:ascii="Times New Roman" w:hAnsi="Times New Roman" w:cs="Times New Roman"/>
          <w:sz w:val="24"/>
          <w:szCs w:val="24"/>
          <w:lang w:val="en-GB"/>
        </w:rPr>
        <w:t>, and</w:t>
      </w:r>
      <w:r w:rsidRPr="003925BE">
        <w:rPr>
          <w:rFonts w:ascii="Times New Roman" w:hAnsi="Times New Roman" w:cs="Times New Roman"/>
          <w:sz w:val="24"/>
          <w:szCs w:val="24"/>
          <w:lang w:val="en-GB"/>
        </w:rPr>
        <w:t xml:space="preserve"> Japan. Zambia opened a consulate in Dubai. The economy grew </w:t>
      </w:r>
      <w:r>
        <w:rPr>
          <w:rFonts w:ascii="Times New Roman" w:hAnsi="Times New Roman" w:cs="Times New Roman"/>
          <w:sz w:val="24"/>
          <w:szCs w:val="24"/>
          <w:lang w:val="en-GB"/>
        </w:rPr>
        <w:t xml:space="preserve">by </w:t>
      </w:r>
      <w:r w:rsidRPr="003925BE">
        <w:rPr>
          <w:rFonts w:ascii="Times New Roman" w:hAnsi="Times New Roman" w:cs="Times New Roman"/>
          <w:sz w:val="24"/>
          <w:szCs w:val="24"/>
          <w:lang w:val="en-GB"/>
        </w:rPr>
        <w:t xml:space="preserve">only 2% due to the severe droughts which impacted electricity generation, agriculture production, mining outputs, </w:t>
      </w:r>
      <w:r>
        <w:rPr>
          <w:rFonts w:ascii="Times New Roman" w:hAnsi="Times New Roman" w:cs="Times New Roman"/>
          <w:sz w:val="24"/>
          <w:szCs w:val="24"/>
          <w:lang w:val="en-GB"/>
        </w:rPr>
        <w:t>and</w:t>
      </w:r>
      <w:r w:rsidRPr="003925BE">
        <w:rPr>
          <w:rFonts w:ascii="Times New Roman" w:hAnsi="Times New Roman" w:cs="Times New Roman"/>
          <w:sz w:val="24"/>
          <w:szCs w:val="24"/>
          <w:lang w:val="en-GB"/>
        </w:rPr>
        <w:t xml:space="preserve"> other sectors of activity. The </w:t>
      </w:r>
      <w:r w:rsidRPr="00E30F8C">
        <w:rPr>
          <w:rFonts w:ascii="Times New Roman" w:hAnsi="Times New Roman" w:cs="Times New Roman"/>
          <w:smallCaps/>
          <w:sz w:val="24"/>
          <w:szCs w:val="24"/>
          <w:lang w:val="en-GB"/>
        </w:rPr>
        <w:t>imf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paid visits to the country and warned about the need for reduced external borrowing and sustained fiscal adjustment in order to improve macro</w:t>
      </w:r>
      <w:r>
        <w:rPr>
          <w:rFonts w:ascii="Times New Roman" w:hAnsi="Times New Roman" w:cs="Times New Roman"/>
          <w:sz w:val="24"/>
          <w:szCs w:val="24"/>
          <w:lang w:val="en-GB"/>
        </w:rPr>
        <w:t>economic</w:t>
      </w:r>
      <w:r w:rsidRPr="003925BE">
        <w:rPr>
          <w:rFonts w:ascii="Times New Roman" w:hAnsi="Times New Roman" w:cs="Times New Roman"/>
          <w:sz w:val="24"/>
          <w:szCs w:val="24"/>
          <w:lang w:val="en-GB"/>
        </w:rPr>
        <w:t xml:space="preserve"> performance.</w:t>
      </w:r>
    </w:p>
    <w:p w:rsidR="00FF1357" w:rsidRPr="003925BE" w:rsidRDefault="00FF1357" w:rsidP="00FF1357">
      <w:pPr>
        <w:pStyle w:val="Textodecomentrio"/>
        <w:spacing w:after="0" w:line="360" w:lineRule="auto"/>
        <w:jc w:val="both"/>
        <w:rPr>
          <w:rFonts w:ascii="Times New Roman" w:hAnsi="Times New Roman" w:cs="Times New Roman"/>
          <w:sz w:val="24"/>
          <w:szCs w:val="24"/>
          <w:lang w:val="en-GB"/>
        </w:rPr>
      </w:pPr>
    </w:p>
    <w:p w:rsidR="00FF1357" w:rsidRDefault="00FF1357" w:rsidP="00FF1357">
      <w:pPr>
        <w:spacing w:after="0" w:line="360" w:lineRule="auto"/>
        <w:jc w:val="both"/>
        <w:rPr>
          <w:rFonts w:ascii="Times New Roman" w:hAnsi="Times New Roman" w:cs="Times New Roman"/>
          <w:b/>
          <w:sz w:val="24"/>
          <w:szCs w:val="24"/>
          <w:lang w:val="en-GB"/>
        </w:rPr>
      </w:pPr>
      <w:r w:rsidRPr="003925BE">
        <w:rPr>
          <w:rFonts w:ascii="Times New Roman" w:hAnsi="Times New Roman" w:cs="Times New Roman"/>
          <w:b/>
          <w:sz w:val="24"/>
          <w:szCs w:val="24"/>
          <w:lang w:val="en-GB"/>
        </w:rPr>
        <w:t>Domestic Politics</w:t>
      </w:r>
    </w:p>
    <w:p w:rsidR="00FF1357" w:rsidRPr="003925BE" w:rsidRDefault="00FF1357" w:rsidP="00FF1357">
      <w:pPr>
        <w:spacing w:after="0" w:line="360" w:lineRule="auto"/>
        <w:jc w:val="both"/>
        <w:rPr>
          <w:rFonts w:ascii="Times New Roman" w:hAnsi="Times New Roman" w:cs="Times New Roman"/>
          <w:sz w:val="24"/>
          <w:szCs w:val="24"/>
          <w:lang w:val="en-GB"/>
        </w:rPr>
      </w:pPr>
    </w:p>
    <w:p w:rsidR="00FF1357" w:rsidRDefault="00FF1357" w:rsidP="00FF1357">
      <w:pPr>
        <w:pStyle w:val="NormalWeb"/>
        <w:shd w:val="clear" w:color="auto" w:fill="FFFFFF"/>
        <w:spacing w:before="0" w:beforeAutospacing="0" w:after="0" w:afterAutospacing="0" w:line="360" w:lineRule="auto"/>
        <w:jc w:val="both"/>
        <w:rPr>
          <w:shd w:val="clear" w:color="auto" w:fill="FFFFFF"/>
          <w:lang w:val="en-GB"/>
        </w:rPr>
      </w:pPr>
      <w:r w:rsidRPr="003925BE">
        <w:rPr>
          <w:shd w:val="clear" w:color="auto" w:fill="FFFFFF"/>
          <w:lang w:val="en-GB"/>
        </w:rPr>
        <w:t xml:space="preserve">The </w:t>
      </w:r>
      <w:r w:rsidRPr="003925BE">
        <w:rPr>
          <w:i/>
          <w:shd w:val="clear" w:color="auto" w:fill="FFFFFF"/>
          <w:lang w:val="en-GB"/>
        </w:rPr>
        <w:t>Constitution Amendment Bill 2019</w:t>
      </w:r>
      <w:r w:rsidRPr="003925BE">
        <w:rPr>
          <w:shd w:val="clear" w:color="auto" w:fill="FFFFFF"/>
          <w:lang w:val="en-GB"/>
        </w:rPr>
        <w:t xml:space="preserve">, also known as Bill </w:t>
      </w:r>
      <w:r>
        <w:rPr>
          <w:shd w:val="clear" w:color="auto" w:fill="FFFFFF"/>
          <w:lang w:val="en-GB"/>
        </w:rPr>
        <w:t>N</w:t>
      </w:r>
      <w:r w:rsidRPr="003925BE">
        <w:rPr>
          <w:shd w:val="clear" w:color="auto" w:fill="FFFFFF"/>
          <w:lang w:val="en-GB"/>
        </w:rPr>
        <w:t>o.</w:t>
      </w:r>
      <w:r>
        <w:rPr>
          <w:shd w:val="clear" w:color="auto" w:fill="FFFFFF"/>
          <w:lang w:val="en-GB"/>
        </w:rPr>
        <w:t> </w:t>
      </w:r>
      <w:r w:rsidRPr="003925BE">
        <w:rPr>
          <w:shd w:val="clear" w:color="auto" w:fill="FFFFFF"/>
          <w:lang w:val="en-GB"/>
        </w:rPr>
        <w:t>10, was a sensitive issue throughout the year, raising fierce opposition from civil society organisations and in public opinion. Criticism w</w:t>
      </w:r>
      <w:r>
        <w:rPr>
          <w:shd w:val="clear" w:color="auto" w:fill="FFFFFF"/>
          <w:lang w:val="en-GB"/>
        </w:rPr>
        <w:t>as</w:t>
      </w:r>
      <w:r w:rsidRPr="003925BE">
        <w:rPr>
          <w:shd w:val="clear" w:color="auto" w:fill="FFFFFF"/>
          <w:lang w:val="en-GB"/>
        </w:rPr>
        <w:t xml:space="preserve"> directed not only at the process leading to the preparation and discussion of the </w:t>
      </w:r>
      <w:r>
        <w:rPr>
          <w:shd w:val="clear" w:color="auto" w:fill="FFFFFF"/>
          <w:lang w:val="en-GB"/>
        </w:rPr>
        <w:t>b</w:t>
      </w:r>
      <w:r w:rsidRPr="003925BE">
        <w:rPr>
          <w:shd w:val="clear" w:color="auto" w:fill="FFFFFF"/>
          <w:lang w:val="en-GB"/>
        </w:rPr>
        <w:t xml:space="preserve">ill but also </w:t>
      </w:r>
      <w:r>
        <w:rPr>
          <w:shd w:val="clear" w:color="auto" w:fill="FFFFFF"/>
          <w:lang w:val="en-GB"/>
        </w:rPr>
        <w:t xml:space="preserve">at </w:t>
      </w:r>
      <w:r w:rsidRPr="003925BE">
        <w:rPr>
          <w:shd w:val="clear" w:color="auto" w:fill="FFFFFF"/>
          <w:lang w:val="en-GB"/>
        </w:rPr>
        <w:t xml:space="preserve">its proposals. The </w:t>
      </w:r>
      <w:r>
        <w:rPr>
          <w:shd w:val="clear" w:color="auto" w:fill="FFFFFF"/>
          <w:lang w:val="en-GB"/>
        </w:rPr>
        <w:t>b</w:t>
      </w:r>
      <w:r w:rsidRPr="003925BE">
        <w:rPr>
          <w:shd w:val="clear" w:color="auto" w:fill="FFFFFF"/>
          <w:lang w:val="en-GB"/>
        </w:rPr>
        <w:t xml:space="preserve">ill aimed </w:t>
      </w:r>
      <w:r w:rsidRPr="003925BE">
        <w:rPr>
          <w:lang w:val="en-GB"/>
        </w:rPr>
        <w:t xml:space="preserve">to revise the </w:t>
      </w:r>
      <w:r>
        <w:rPr>
          <w:lang w:val="en-GB"/>
        </w:rPr>
        <w:t>p</w:t>
      </w:r>
      <w:r w:rsidRPr="003925BE">
        <w:rPr>
          <w:lang w:val="en-GB"/>
        </w:rPr>
        <w:t xml:space="preserve">reamble of the </w:t>
      </w:r>
      <w:r>
        <w:rPr>
          <w:lang w:val="en-GB"/>
        </w:rPr>
        <w:t>c</w:t>
      </w:r>
      <w:r w:rsidRPr="003925BE">
        <w:rPr>
          <w:lang w:val="en-GB"/>
        </w:rPr>
        <w:t>onstitution in order to reaffirm the Christian character of Zambia;</w:t>
      </w:r>
      <w:r w:rsidRPr="003925BE">
        <w:rPr>
          <w:shd w:val="clear" w:color="auto" w:fill="FFFFFF"/>
          <w:lang w:val="en-GB"/>
        </w:rPr>
        <w:t xml:space="preserve"> change the electoral</w:t>
      </w:r>
      <w:r w:rsidRPr="003925BE">
        <w:rPr>
          <w:lang w:val="en-GB"/>
        </w:rPr>
        <w:t xml:space="preserve"> system for elections to the National Assembly by allowing an increa</w:t>
      </w:r>
      <w:r w:rsidRPr="003925BE">
        <w:rPr>
          <w:shd w:val="clear" w:color="auto" w:fill="FFFFFF"/>
          <w:lang w:val="en-GB"/>
        </w:rPr>
        <w:t xml:space="preserve">se in the number of </w:t>
      </w:r>
      <w:r>
        <w:rPr>
          <w:shd w:val="clear" w:color="auto" w:fill="FFFFFF"/>
          <w:lang w:val="en-GB"/>
        </w:rPr>
        <w:t>m</w:t>
      </w:r>
      <w:r w:rsidRPr="003925BE">
        <w:rPr>
          <w:shd w:val="clear" w:color="auto" w:fill="FFFFFF"/>
          <w:lang w:val="en-GB"/>
        </w:rPr>
        <w:t xml:space="preserve">embers of </w:t>
      </w:r>
      <w:r>
        <w:rPr>
          <w:shd w:val="clear" w:color="auto" w:fill="FFFFFF"/>
          <w:lang w:val="en-GB"/>
        </w:rPr>
        <w:t>p</w:t>
      </w:r>
      <w:r w:rsidRPr="003925BE">
        <w:rPr>
          <w:shd w:val="clear" w:color="auto" w:fill="FFFFFF"/>
          <w:lang w:val="en-GB"/>
        </w:rPr>
        <w:t xml:space="preserve">arliament by simple vote; revise the period for the dissolution of the National Assembly so that the </w:t>
      </w:r>
      <w:r>
        <w:rPr>
          <w:shd w:val="clear" w:color="auto" w:fill="FFFFFF"/>
          <w:lang w:val="en-GB"/>
        </w:rPr>
        <w:t>p</w:t>
      </w:r>
      <w:r w:rsidRPr="003925BE">
        <w:rPr>
          <w:shd w:val="clear" w:color="auto" w:fill="FFFFFF"/>
          <w:lang w:val="en-GB"/>
        </w:rPr>
        <w:t>arliament would not be dissolved ahead of an election, which would enable</w:t>
      </w:r>
      <w:r>
        <w:rPr>
          <w:shd w:val="clear" w:color="auto" w:fill="FFFFFF"/>
          <w:lang w:val="en-GB"/>
        </w:rPr>
        <w:t xml:space="preserve"> m</w:t>
      </w:r>
      <w:r w:rsidRPr="003925BE">
        <w:rPr>
          <w:shd w:val="clear" w:color="auto" w:fill="FFFFFF"/>
          <w:lang w:val="en-GB"/>
        </w:rPr>
        <w:t xml:space="preserve">inisters and </w:t>
      </w:r>
      <w:r>
        <w:rPr>
          <w:shd w:val="clear" w:color="auto" w:fill="FFFFFF"/>
          <w:lang w:val="en-GB"/>
        </w:rPr>
        <w:t>d</w:t>
      </w:r>
      <w:r w:rsidRPr="003925BE">
        <w:rPr>
          <w:shd w:val="clear" w:color="auto" w:fill="FFFFFF"/>
          <w:lang w:val="en-GB"/>
        </w:rPr>
        <w:t xml:space="preserve">eputy </w:t>
      </w:r>
      <w:r>
        <w:rPr>
          <w:shd w:val="clear" w:color="auto" w:fill="FFFFFF"/>
          <w:lang w:val="en-GB"/>
        </w:rPr>
        <w:t>m</w:t>
      </w:r>
      <w:r w:rsidRPr="003925BE">
        <w:rPr>
          <w:shd w:val="clear" w:color="auto" w:fill="FFFFFF"/>
          <w:lang w:val="en-GB"/>
        </w:rPr>
        <w:t>inisters to use public money to campaign; introduce the post of deputy ministers and there</w:t>
      </w:r>
      <w:r>
        <w:rPr>
          <w:shd w:val="clear" w:color="auto" w:fill="FFFFFF"/>
          <w:lang w:val="en-GB"/>
        </w:rPr>
        <w:t>by</w:t>
      </w:r>
      <w:r w:rsidRPr="003925BE">
        <w:rPr>
          <w:shd w:val="clear" w:color="auto" w:fill="FFFFFF"/>
          <w:lang w:val="en-GB"/>
        </w:rPr>
        <w:t xml:space="preserve"> </w:t>
      </w:r>
      <w:r>
        <w:rPr>
          <w:shd w:val="clear" w:color="auto" w:fill="FFFFFF"/>
          <w:lang w:val="en-GB"/>
        </w:rPr>
        <w:t xml:space="preserve">allow the cabinet to be </w:t>
      </w:r>
      <w:r w:rsidRPr="003925BE">
        <w:rPr>
          <w:shd w:val="clear" w:color="auto" w:fill="FFFFFF"/>
          <w:lang w:val="en-GB"/>
        </w:rPr>
        <w:t>enlarge</w:t>
      </w:r>
      <w:r>
        <w:rPr>
          <w:shd w:val="clear" w:color="auto" w:fill="FFFFFF"/>
          <w:lang w:val="en-GB"/>
        </w:rPr>
        <w:t>d</w:t>
      </w:r>
      <w:r w:rsidRPr="003925BE">
        <w:rPr>
          <w:shd w:val="clear" w:color="auto" w:fill="FFFFFF"/>
          <w:lang w:val="en-GB"/>
        </w:rPr>
        <w:t xml:space="preserve"> at the </w:t>
      </w:r>
      <w:r>
        <w:rPr>
          <w:shd w:val="clear" w:color="auto" w:fill="FFFFFF"/>
          <w:lang w:val="en-GB"/>
        </w:rPr>
        <w:t>p</w:t>
      </w:r>
      <w:r w:rsidRPr="003925BE">
        <w:rPr>
          <w:shd w:val="clear" w:color="auto" w:fill="FFFFFF"/>
          <w:lang w:val="en-GB"/>
        </w:rPr>
        <w:t xml:space="preserve">resident’s will; </w:t>
      </w:r>
      <w:r w:rsidRPr="003925BE">
        <w:rPr>
          <w:lang w:val="en-GB"/>
        </w:rPr>
        <w:t xml:space="preserve">remove constitutional provisions on the number of judges </w:t>
      </w:r>
      <w:r>
        <w:rPr>
          <w:lang w:val="en-GB"/>
        </w:rPr>
        <w:t>who</w:t>
      </w:r>
      <w:r w:rsidRPr="003925BE">
        <w:rPr>
          <w:lang w:val="en-GB"/>
        </w:rPr>
        <w:t xml:space="preserve"> can be appointed to the </w:t>
      </w:r>
      <w:r>
        <w:rPr>
          <w:lang w:val="en-GB"/>
        </w:rPr>
        <w:t>s</w:t>
      </w:r>
      <w:r w:rsidRPr="003925BE">
        <w:rPr>
          <w:lang w:val="en-GB"/>
        </w:rPr>
        <w:t xml:space="preserve">upreme </w:t>
      </w:r>
      <w:r>
        <w:rPr>
          <w:lang w:val="en-GB"/>
        </w:rPr>
        <w:t>c</w:t>
      </w:r>
      <w:r w:rsidRPr="003925BE">
        <w:rPr>
          <w:lang w:val="en-GB"/>
        </w:rPr>
        <w:t xml:space="preserve">ourt and </w:t>
      </w:r>
      <w:r>
        <w:rPr>
          <w:lang w:val="en-GB"/>
        </w:rPr>
        <w:t>c</w:t>
      </w:r>
      <w:r w:rsidRPr="003925BE">
        <w:rPr>
          <w:lang w:val="en-GB"/>
        </w:rPr>
        <w:t xml:space="preserve">onstitutional </w:t>
      </w:r>
      <w:r>
        <w:rPr>
          <w:lang w:val="en-GB"/>
        </w:rPr>
        <w:t>c</w:t>
      </w:r>
      <w:r w:rsidRPr="003925BE">
        <w:rPr>
          <w:lang w:val="en-GB"/>
        </w:rPr>
        <w:t>ourt;</w:t>
      </w:r>
      <w:r w:rsidRPr="003925BE">
        <w:rPr>
          <w:shd w:val="clear" w:color="auto" w:fill="FFFFFF"/>
          <w:lang w:val="en-GB"/>
        </w:rPr>
        <w:t xml:space="preserve"> and limit the powers of </w:t>
      </w:r>
      <w:r>
        <w:rPr>
          <w:shd w:val="clear" w:color="auto" w:fill="FFFFFF"/>
          <w:lang w:val="en-GB"/>
        </w:rPr>
        <w:lastRenderedPageBreak/>
        <w:t>p</w:t>
      </w:r>
      <w:r w:rsidRPr="003925BE">
        <w:rPr>
          <w:shd w:val="clear" w:color="auto" w:fill="FFFFFF"/>
          <w:lang w:val="en-GB"/>
        </w:rPr>
        <w:t>arliament and the Bank of Zambia o</w:t>
      </w:r>
      <w:r>
        <w:rPr>
          <w:shd w:val="clear" w:color="auto" w:fill="FFFFFF"/>
          <w:lang w:val="en-GB"/>
        </w:rPr>
        <w:t>ver</w:t>
      </w:r>
      <w:r w:rsidRPr="003925BE">
        <w:rPr>
          <w:shd w:val="clear" w:color="auto" w:fill="FFFFFF"/>
          <w:lang w:val="en-GB"/>
        </w:rPr>
        <w:t xml:space="preserve"> the cabinet’s fiscal and monetary policy. These and other measures were perceived as an attempt by the ruling party, </w:t>
      </w:r>
      <w:r w:rsidRPr="00E30F8C">
        <w:rPr>
          <w:smallCaps/>
          <w:shd w:val="clear" w:color="auto" w:fill="FFFFFF"/>
          <w:lang w:val="en-GB"/>
        </w:rPr>
        <w:t>pf</w:t>
      </w:r>
      <w:r w:rsidRPr="003925BE">
        <w:rPr>
          <w:shd w:val="clear" w:color="auto" w:fill="FFFFFF"/>
          <w:lang w:val="en-GB"/>
        </w:rPr>
        <w:t>, to enhance the powers of President Edgar Lungu and of the cabinet, undermining the basic principles of democratic accountability, checks and balances</w:t>
      </w:r>
      <w:r>
        <w:rPr>
          <w:shd w:val="clear" w:color="auto" w:fill="FFFFFF"/>
          <w:lang w:val="en-GB"/>
        </w:rPr>
        <w:t>,</w:t>
      </w:r>
      <w:r w:rsidRPr="003925BE">
        <w:rPr>
          <w:shd w:val="clear" w:color="auto" w:fill="FFFFFF"/>
          <w:lang w:val="en-GB"/>
        </w:rPr>
        <w:t xml:space="preserve"> and the separation of powers.</w:t>
      </w:r>
    </w:p>
    <w:p w:rsidR="00FF1357" w:rsidRPr="003925BE" w:rsidRDefault="00FF1357" w:rsidP="00FF1357">
      <w:pPr>
        <w:pStyle w:val="NormalWeb"/>
        <w:shd w:val="clear" w:color="auto" w:fill="FFFFFF"/>
        <w:spacing w:before="0" w:beforeAutospacing="0" w:after="0" w:afterAutospacing="0" w:line="360" w:lineRule="auto"/>
        <w:ind w:firstLine="708"/>
        <w:jc w:val="both"/>
        <w:rPr>
          <w:color w:val="000000" w:themeColor="text1"/>
          <w:lang w:val="en-GB"/>
        </w:rPr>
      </w:pPr>
      <w:r w:rsidRPr="003925BE">
        <w:rPr>
          <w:color w:val="000000" w:themeColor="text1"/>
          <w:shd w:val="clear" w:color="auto" w:fill="FFFFFF"/>
          <w:lang w:val="en-GB"/>
        </w:rPr>
        <w:t xml:space="preserve">The </w:t>
      </w:r>
      <w:r>
        <w:rPr>
          <w:color w:val="000000" w:themeColor="text1"/>
          <w:shd w:val="clear" w:color="auto" w:fill="FFFFFF"/>
          <w:lang w:val="en-GB"/>
        </w:rPr>
        <w:t>g</w:t>
      </w:r>
      <w:r w:rsidRPr="003925BE">
        <w:rPr>
          <w:color w:val="000000" w:themeColor="text1"/>
          <w:shd w:val="clear" w:color="auto" w:fill="FFFFFF"/>
          <w:lang w:val="en-GB"/>
        </w:rPr>
        <w:t xml:space="preserve">overnment claimed that the </w:t>
      </w:r>
      <w:r>
        <w:rPr>
          <w:color w:val="000000" w:themeColor="text1"/>
          <w:shd w:val="clear" w:color="auto" w:fill="FFFFFF"/>
          <w:lang w:val="en-GB"/>
        </w:rPr>
        <w:t>b</w:t>
      </w:r>
      <w:r w:rsidRPr="003925BE">
        <w:rPr>
          <w:color w:val="000000" w:themeColor="text1"/>
          <w:shd w:val="clear" w:color="auto" w:fill="FFFFFF"/>
          <w:lang w:val="en-GB"/>
        </w:rPr>
        <w:t xml:space="preserve">ill had democratic legitimacy as it had resulted from the work of the </w:t>
      </w:r>
      <w:r w:rsidRPr="003925BE">
        <w:rPr>
          <w:i/>
          <w:color w:val="000000" w:themeColor="text1"/>
          <w:shd w:val="clear" w:color="auto" w:fill="FFFFFF"/>
          <w:lang w:val="en-GB"/>
        </w:rPr>
        <w:t>National Dialogue Forum</w:t>
      </w:r>
      <w:r w:rsidRPr="003925BE">
        <w:rPr>
          <w:color w:val="000000" w:themeColor="text1"/>
          <w:shd w:val="clear" w:color="auto" w:fill="FFFFFF"/>
          <w:lang w:val="en-GB"/>
        </w:rPr>
        <w:t xml:space="preserve"> (</w:t>
      </w:r>
      <w:r w:rsidRPr="00E30F8C">
        <w:rPr>
          <w:smallCaps/>
          <w:shd w:val="clear" w:color="auto" w:fill="FFFFFF"/>
          <w:lang w:val="en-GB"/>
        </w:rPr>
        <w:t>ndf</w:t>
      </w:r>
      <w:r w:rsidRPr="003925BE">
        <w:rPr>
          <w:color w:val="000000" w:themeColor="text1"/>
          <w:shd w:val="clear" w:color="auto" w:fill="FFFFFF"/>
          <w:lang w:val="en-GB"/>
        </w:rPr>
        <w:t xml:space="preserve">), established in April through the National Dialogue Act of 2019. The </w:t>
      </w:r>
      <w:r w:rsidRPr="00E30F8C">
        <w:rPr>
          <w:smallCaps/>
          <w:shd w:val="clear" w:color="auto" w:fill="FFFFFF"/>
          <w:lang w:val="en-GB"/>
        </w:rPr>
        <w:t>ndf</w:t>
      </w:r>
      <w:r w:rsidRPr="00E30F8C">
        <w:rPr>
          <w:color w:val="000000" w:themeColor="text1"/>
          <w:shd w:val="clear" w:color="auto" w:fill="FFFFFF"/>
          <w:lang w:val="en-GB"/>
        </w:rPr>
        <w:t xml:space="preserve"> </w:t>
      </w:r>
      <w:r w:rsidRPr="003925BE">
        <w:rPr>
          <w:color w:val="000000" w:themeColor="text1"/>
          <w:shd w:val="clear" w:color="auto" w:fill="FFFFFF"/>
          <w:lang w:val="en-GB"/>
        </w:rPr>
        <w:t xml:space="preserve">comprised all members of parliament, representatives of the cabinet, political parties, members of dozens of civil society organisations (e.g. law associations, economic associations, churches, trade unions, etc.), representatives of relevant state institutions (e.g. </w:t>
      </w:r>
      <w:r>
        <w:rPr>
          <w:color w:val="000000" w:themeColor="text1"/>
          <w:shd w:val="clear" w:color="auto" w:fill="FFFFFF"/>
          <w:lang w:val="en-GB"/>
        </w:rPr>
        <w:t xml:space="preserve">the </w:t>
      </w:r>
      <w:r w:rsidRPr="003925BE">
        <w:rPr>
          <w:color w:val="000000" w:themeColor="text1"/>
          <w:shd w:val="clear" w:color="auto" w:fill="FFFFFF"/>
          <w:lang w:val="en-GB"/>
        </w:rPr>
        <w:t>Electoral Commission</w:t>
      </w:r>
      <w:r>
        <w:rPr>
          <w:color w:val="000000" w:themeColor="text1"/>
          <w:shd w:val="clear" w:color="auto" w:fill="FFFFFF"/>
          <w:lang w:val="en-GB"/>
        </w:rPr>
        <w:t xml:space="preserve"> of Zambia</w:t>
      </w:r>
      <w:r w:rsidRPr="003925BE">
        <w:rPr>
          <w:color w:val="000000" w:themeColor="text1"/>
          <w:shd w:val="clear" w:color="auto" w:fill="FFFFFF"/>
          <w:lang w:val="en-GB"/>
        </w:rPr>
        <w:t>,</w:t>
      </w:r>
      <w:r w:rsidRPr="003925BE">
        <w:rPr>
          <w:color w:val="000000" w:themeColor="text1"/>
          <w:lang w:val="en-GB"/>
        </w:rPr>
        <w:t xml:space="preserve"> </w:t>
      </w:r>
      <w:r>
        <w:rPr>
          <w:color w:val="000000" w:themeColor="text1"/>
          <w:lang w:val="en-GB"/>
        </w:rPr>
        <w:t xml:space="preserve">the Office of the </w:t>
      </w:r>
      <w:r w:rsidRPr="003925BE">
        <w:rPr>
          <w:color w:val="000000" w:themeColor="text1"/>
          <w:lang w:val="en-GB"/>
        </w:rPr>
        <w:t>A</w:t>
      </w:r>
      <w:r w:rsidRPr="003925BE">
        <w:rPr>
          <w:color w:val="000000" w:themeColor="text1"/>
          <w:shd w:val="clear" w:color="auto" w:fill="FFFFFF"/>
          <w:lang w:val="en-GB"/>
        </w:rPr>
        <w:t>uditor</w:t>
      </w:r>
      <w:r>
        <w:rPr>
          <w:color w:val="000000" w:themeColor="text1"/>
          <w:shd w:val="clear" w:color="auto" w:fill="FFFFFF"/>
          <w:lang w:val="en-GB"/>
        </w:rPr>
        <w:t xml:space="preserve"> </w:t>
      </w:r>
      <w:r w:rsidRPr="003925BE">
        <w:rPr>
          <w:color w:val="000000" w:themeColor="text1"/>
          <w:shd w:val="clear" w:color="auto" w:fill="FFFFFF"/>
          <w:lang w:val="en-GB"/>
        </w:rPr>
        <w:t>General)</w:t>
      </w:r>
      <w:r>
        <w:rPr>
          <w:color w:val="000000" w:themeColor="text1"/>
          <w:shd w:val="clear" w:color="auto" w:fill="FFFFFF"/>
          <w:lang w:val="en-GB"/>
        </w:rPr>
        <w:t>,</w:t>
      </w:r>
      <w:r w:rsidRPr="003925BE">
        <w:rPr>
          <w:color w:val="000000" w:themeColor="text1"/>
          <w:shd w:val="clear" w:color="auto" w:fill="FFFFFF"/>
          <w:lang w:val="en-GB"/>
        </w:rPr>
        <w:t xml:space="preserve"> and ordinary citizens appointed by the Ministry of Justice. In April and May, the </w:t>
      </w:r>
      <w:r w:rsidRPr="00E30F8C">
        <w:rPr>
          <w:smallCaps/>
          <w:shd w:val="clear" w:color="auto" w:fill="FFFFFF"/>
          <w:lang w:val="en-GB"/>
        </w:rPr>
        <w:t>ndf</w:t>
      </w:r>
      <w:r w:rsidRPr="00E30F8C">
        <w:rPr>
          <w:color w:val="000000" w:themeColor="text1"/>
          <w:shd w:val="clear" w:color="auto" w:fill="FFFFFF"/>
          <w:lang w:val="en-GB"/>
        </w:rPr>
        <w:t xml:space="preserve"> </w:t>
      </w:r>
      <w:r w:rsidRPr="003925BE">
        <w:rPr>
          <w:color w:val="000000" w:themeColor="text1"/>
          <w:shd w:val="clear" w:color="auto" w:fill="FFFFFF"/>
          <w:lang w:val="en-GB"/>
        </w:rPr>
        <w:t xml:space="preserve">produced several proposals </w:t>
      </w:r>
      <w:r w:rsidRPr="003925BE">
        <w:rPr>
          <w:color w:val="000000" w:themeColor="text1"/>
          <w:lang w:val="en-GB"/>
        </w:rPr>
        <w:t xml:space="preserve">for possible enactment by </w:t>
      </w:r>
      <w:r>
        <w:rPr>
          <w:color w:val="000000" w:themeColor="text1"/>
          <w:lang w:val="en-GB"/>
        </w:rPr>
        <w:t>p</w:t>
      </w:r>
      <w:r w:rsidRPr="003925BE">
        <w:rPr>
          <w:color w:val="000000" w:themeColor="text1"/>
          <w:lang w:val="en-GB"/>
        </w:rPr>
        <w:t>arliament</w:t>
      </w:r>
      <w:r>
        <w:rPr>
          <w:color w:val="000000" w:themeColor="text1"/>
          <w:lang w:val="en-GB"/>
        </w:rPr>
        <w:t>,</w:t>
      </w:r>
      <w:r w:rsidRPr="003925BE">
        <w:rPr>
          <w:color w:val="000000" w:themeColor="text1"/>
          <w:lang w:val="en-GB"/>
        </w:rPr>
        <w:t xml:space="preserve"> including the draft Constitution of Zambia (Amendment) Bill, the draft Electoral Process (Amendment) Bill</w:t>
      </w:r>
      <w:r>
        <w:rPr>
          <w:color w:val="000000" w:themeColor="text1"/>
          <w:lang w:val="en-GB"/>
        </w:rPr>
        <w:t>,</w:t>
      </w:r>
      <w:r w:rsidRPr="003925BE">
        <w:rPr>
          <w:color w:val="000000" w:themeColor="text1"/>
          <w:lang w:val="en-GB"/>
        </w:rPr>
        <w:t xml:space="preserve"> and a draft Public Order Bill. However, the Constitution </w:t>
      </w:r>
      <w:r>
        <w:rPr>
          <w:color w:val="000000" w:themeColor="text1"/>
          <w:lang w:val="en-GB"/>
        </w:rPr>
        <w:t>of Zambia (</w:t>
      </w:r>
      <w:r w:rsidRPr="003925BE">
        <w:rPr>
          <w:color w:val="000000" w:themeColor="text1"/>
          <w:lang w:val="en-GB"/>
        </w:rPr>
        <w:t>Amendment</w:t>
      </w:r>
      <w:r>
        <w:rPr>
          <w:color w:val="000000" w:themeColor="text1"/>
          <w:lang w:val="en-GB"/>
        </w:rPr>
        <w:t>)</w:t>
      </w:r>
      <w:r w:rsidRPr="003925BE">
        <w:rPr>
          <w:color w:val="000000" w:themeColor="text1"/>
          <w:lang w:val="en-GB"/>
        </w:rPr>
        <w:t xml:space="preserve"> Bill provoked an immediate backlash. Criticism was aimed at the legitimacy of the process</w:t>
      </w:r>
      <w:r>
        <w:rPr>
          <w:color w:val="000000" w:themeColor="text1"/>
          <w:lang w:val="en-GB"/>
        </w:rPr>
        <w:t>,</w:t>
      </w:r>
      <w:r w:rsidRPr="003925BE">
        <w:rPr>
          <w:color w:val="000000" w:themeColor="text1"/>
          <w:lang w:val="en-GB"/>
        </w:rPr>
        <w:t xml:space="preserve"> but also the fact that some of the clauses were unknown to the members of the </w:t>
      </w:r>
      <w:r w:rsidRPr="00E30F8C">
        <w:rPr>
          <w:smallCaps/>
          <w:lang w:val="en-GB"/>
        </w:rPr>
        <w:t>ndf</w:t>
      </w:r>
      <w:r w:rsidRPr="003925BE">
        <w:rPr>
          <w:color w:val="000000" w:themeColor="text1"/>
          <w:lang w:val="en-GB"/>
        </w:rPr>
        <w:t xml:space="preserve">. It should be noted that </w:t>
      </w:r>
      <w:r w:rsidRPr="003925BE">
        <w:rPr>
          <w:color w:val="000000" w:themeColor="text1"/>
          <w:shd w:val="clear" w:color="auto" w:fill="FFFFFF"/>
          <w:lang w:val="en-GB"/>
        </w:rPr>
        <w:t xml:space="preserve">the forum was boycotted by many opposition parties, including the </w:t>
      </w:r>
      <w:r w:rsidRPr="00E30F8C">
        <w:rPr>
          <w:smallCaps/>
          <w:shd w:val="clear" w:color="auto" w:fill="FFFFFF"/>
          <w:lang w:val="en-GB"/>
        </w:rPr>
        <w:t>upnd</w:t>
      </w:r>
      <w:r w:rsidRPr="003925BE">
        <w:rPr>
          <w:color w:val="000000" w:themeColor="text1"/>
          <w:shd w:val="clear" w:color="auto" w:fill="FFFFFF"/>
          <w:lang w:val="en-GB"/>
        </w:rPr>
        <w:t>, as well as religious institutions such as the Zambia Conference for Catholic Bishops, the Evangelical Fellowship of Zambia, and the Council of Churches in Zambia, citing the government’s alleged intention to control the national dialogue and reconciliation process.</w:t>
      </w:r>
    </w:p>
    <w:p w:rsidR="00FF1357" w:rsidRDefault="00FF1357" w:rsidP="00FF1357">
      <w:pPr>
        <w:pStyle w:val="NormalWeb"/>
        <w:shd w:val="clear" w:color="auto" w:fill="FFFFFF"/>
        <w:spacing w:before="0" w:beforeAutospacing="0" w:after="0" w:afterAutospacing="0" w:line="360" w:lineRule="auto"/>
        <w:ind w:firstLine="708"/>
        <w:jc w:val="both"/>
        <w:rPr>
          <w:color w:val="000000" w:themeColor="text1"/>
          <w:shd w:val="clear" w:color="auto" w:fill="FFFFFF"/>
          <w:lang w:val="en-GB"/>
        </w:rPr>
      </w:pPr>
      <w:r w:rsidRPr="003925BE">
        <w:rPr>
          <w:color w:val="000000" w:themeColor="text1"/>
          <w:shd w:val="clear" w:color="auto" w:fill="FFFFFF"/>
          <w:lang w:val="en-GB"/>
        </w:rPr>
        <w:t xml:space="preserve">The Constitution </w:t>
      </w:r>
      <w:r>
        <w:rPr>
          <w:color w:val="000000" w:themeColor="text1"/>
          <w:shd w:val="clear" w:color="auto" w:fill="FFFFFF"/>
          <w:lang w:val="en-GB"/>
        </w:rPr>
        <w:t>of Zambia (</w:t>
      </w:r>
      <w:r w:rsidRPr="003925BE">
        <w:rPr>
          <w:color w:val="000000" w:themeColor="text1"/>
          <w:shd w:val="clear" w:color="auto" w:fill="FFFFFF"/>
          <w:lang w:val="en-GB"/>
        </w:rPr>
        <w:t>Amendment</w:t>
      </w:r>
      <w:r>
        <w:rPr>
          <w:color w:val="000000" w:themeColor="text1"/>
          <w:shd w:val="clear" w:color="auto" w:fill="FFFFFF"/>
          <w:lang w:val="en-GB"/>
        </w:rPr>
        <w:t>)</w:t>
      </w:r>
      <w:r w:rsidRPr="003925BE">
        <w:rPr>
          <w:color w:val="000000" w:themeColor="text1"/>
          <w:shd w:val="clear" w:color="auto" w:fill="FFFFFF"/>
          <w:lang w:val="en-GB"/>
        </w:rPr>
        <w:t xml:space="preserve"> Bill was released for public comment on 21 June. Yet one of its most visible opponents, the Law Association of Zambia (</w:t>
      </w:r>
      <w:r w:rsidRPr="00E30F8C">
        <w:rPr>
          <w:smallCaps/>
          <w:shd w:val="clear" w:color="auto" w:fill="FFFFFF"/>
          <w:lang w:val="en-GB"/>
        </w:rPr>
        <w:t>laz</w:t>
      </w:r>
      <w:r w:rsidRPr="003925BE">
        <w:rPr>
          <w:color w:val="000000" w:themeColor="text1"/>
          <w:shd w:val="clear" w:color="auto" w:fill="FFFFFF"/>
          <w:lang w:val="en-GB"/>
        </w:rPr>
        <w:t xml:space="preserve">), petitioned the </w:t>
      </w:r>
      <w:r>
        <w:rPr>
          <w:color w:val="000000" w:themeColor="text1"/>
          <w:shd w:val="clear" w:color="auto" w:fill="FFFFFF"/>
          <w:lang w:val="en-GB"/>
        </w:rPr>
        <w:t>c</w:t>
      </w:r>
      <w:r w:rsidRPr="003925BE">
        <w:rPr>
          <w:color w:val="000000" w:themeColor="text1"/>
          <w:shd w:val="clear" w:color="auto" w:fill="FFFFFF"/>
          <w:lang w:val="en-GB"/>
        </w:rPr>
        <w:t xml:space="preserve">onstitutional </w:t>
      </w:r>
      <w:r>
        <w:rPr>
          <w:color w:val="000000" w:themeColor="text1"/>
          <w:shd w:val="clear" w:color="auto" w:fill="FFFFFF"/>
          <w:lang w:val="en-GB"/>
        </w:rPr>
        <w:t>c</w:t>
      </w:r>
      <w:r w:rsidRPr="003925BE">
        <w:rPr>
          <w:color w:val="000000" w:themeColor="text1"/>
          <w:shd w:val="clear" w:color="auto" w:fill="FFFFFF"/>
          <w:lang w:val="en-GB"/>
        </w:rPr>
        <w:t xml:space="preserve">ourt to declare that it violated the </w:t>
      </w:r>
      <w:r>
        <w:rPr>
          <w:color w:val="000000" w:themeColor="text1"/>
          <w:shd w:val="clear" w:color="auto" w:fill="FFFFFF"/>
          <w:lang w:val="en-GB"/>
        </w:rPr>
        <w:t>c</w:t>
      </w:r>
      <w:r w:rsidRPr="003925BE">
        <w:rPr>
          <w:color w:val="000000" w:themeColor="text1"/>
          <w:shd w:val="clear" w:color="auto" w:fill="FFFFFF"/>
          <w:lang w:val="en-GB"/>
        </w:rPr>
        <w:t xml:space="preserve">onstitution. In August, </w:t>
      </w:r>
      <w:r>
        <w:rPr>
          <w:color w:val="000000" w:themeColor="text1"/>
          <w:shd w:val="clear" w:color="auto" w:fill="FFFFFF"/>
          <w:lang w:val="en-GB"/>
        </w:rPr>
        <w:t>amid</w:t>
      </w:r>
      <w:r w:rsidRPr="003925BE">
        <w:rPr>
          <w:color w:val="000000" w:themeColor="text1"/>
          <w:shd w:val="clear" w:color="auto" w:fill="FFFFFF"/>
          <w:lang w:val="en-GB"/>
        </w:rPr>
        <w:t xml:space="preserve"> all the controversy, the </w:t>
      </w:r>
      <w:r>
        <w:rPr>
          <w:color w:val="000000" w:themeColor="text1"/>
          <w:shd w:val="clear" w:color="auto" w:fill="FFFFFF"/>
          <w:lang w:val="en-GB"/>
        </w:rPr>
        <w:t>s</w:t>
      </w:r>
      <w:r w:rsidRPr="003925BE">
        <w:rPr>
          <w:color w:val="000000" w:themeColor="text1"/>
          <w:shd w:val="clear" w:color="auto" w:fill="FFFFFF"/>
          <w:lang w:val="en-GB"/>
        </w:rPr>
        <w:t>peaker of the National Assembly, Patrick Matibini</w:t>
      </w:r>
      <w:r>
        <w:rPr>
          <w:color w:val="000000" w:themeColor="text1"/>
          <w:shd w:val="clear" w:color="auto" w:fill="FFFFFF"/>
          <w:lang w:val="en-GB"/>
        </w:rPr>
        <w:t>,</w:t>
      </w:r>
      <w:r w:rsidRPr="003925BE">
        <w:rPr>
          <w:color w:val="000000" w:themeColor="text1"/>
          <w:shd w:val="clear" w:color="auto" w:fill="FFFFFF"/>
          <w:lang w:val="en-GB"/>
        </w:rPr>
        <w:t xml:space="preserve"> </w:t>
      </w:r>
      <w:r w:rsidRPr="003925BE">
        <w:rPr>
          <w:i/>
          <w:color w:val="000000" w:themeColor="text1"/>
          <w:shd w:val="clear" w:color="auto" w:fill="FFFFFF"/>
          <w:lang w:val="en-GB"/>
        </w:rPr>
        <w:t xml:space="preserve">decided to table the Constitution </w:t>
      </w:r>
      <w:r>
        <w:rPr>
          <w:i/>
          <w:color w:val="000000" w:themeColor="text1"/>
          <w:shd w:val="clear" w:color="auto" w:fill="FFFFFF"/>
          <w:lang w:val="en-GB"/>
        </w:rPr>
        <w:t>of Zambia (</w:t>
      </w:r>
      <w:r w:rsidRPr="003925BE">
        <w:rPr>
          <w:i/>
          <w:color w:val="000000" w:themeColor="text1"/>
          <w:shd w:val="clear" w:color="auto" w:fill="FFFFFF"/>
          <w:lang w:val="en-GB"/>
        </w:rPr>
        <w:t>Amendment</w:t>
      </w:r>
      <w:r>
        <w:rPr>
          <w:i/>
          <w:color w:val="000000" w:themeColor="text1"/>
          <w:shd w:val="clear" w:color="auto" w:fill="FFFFFF"/>
          <w:lang w:val="en-GB"/>
        </w:rPr>
        <w:t>)</w:t>
      </w:r>
      <w:r w:rsidRPr="003925BE">
        <w:rPr>
          <w:i/>
          <w:color w:val="000000" w:themeColor="text1"/>
          <w:shd w:val="clear" w:color="auto" w:fill="FFFFFF"/>
          <w:lang w:val="en-GB"/>
        </w:rPr>
        <w:t xml:space="preserve"> Bill</w:t>
      </w:r>
      <w:r w:rsidRPr="003925BE">
        <w:rPr>
          <w:color w:val="000000" w:themeColor="text1"/>
          <w:shd w:val="clear" w:color="auto" w:fill="FFFFFF"/>
          <w:lang w:val="en-GB"/>
        </w:rPr>
        <w:t xml:space="preserve"> despite the matter being before the </w:t>
      </w:r>
      <w:r>
        <w:rPr>
          <w:color w:val="000000" w:themeColor="text1"/>
          <w:shd w:val="clear" w:color="auto" w:fill="FFFFFF"/>
          <w:lang w:val="en-GB"/>
        </w:rPr>
        <w:t>c</w:t>
      </w:r>
      <w:r w:rsidRPr="003925BE">
        <w:rPr>
          <w:color w:val="000000" w:themeColor="text1"/>
          <w:shd w:val="clear" w:color="auto" w:fill="FFFFFF"/>
          <w:lang w:val="en-GB"/>
        </w:rPr>
        <w:t xml:space="preserve">onstitutional </w:t>
      </w:r>
      <w:r>
        <w:rPr>
          <w:color w:val="000000" w:themeColor="text1"/>
          <w:shd w:val="clear" w:color="auto" w:fill="FFFFFF"/>
          <w:lang w:val="en-GB"/>
        </w:rPr>
        <w:t>c</w:t>
      </w:r>
      <w:r w:rsidRPr="003925BE">
        <w:rPr>
          <w:color w:val="000000" w:themeColor="text1"/>
          <w:shd w:val="clear" w:color="auto" w:fill="FFFFFF"/>
          <w:lang w:val="en-GB"/>
        </w:rPr>
        <w:t xml:space="preserve">ourt. A parliamentary select committee was appointed on 2 August to scrutinise the </w:t>
      </w:r>
      <w:r>
        <w:rPr>
          <w:color w:val="000000" w:themeColor="text1"/>
          <w:shd w:val="clear" w:color="auto" w:fill="FFFFFF"/>
          <w:lang w:val="en-GB"/>
        </w:rPr>
        <w:t>b</w:t>
      </w:r>
      <w:r w:rsidRPr="003925BE">
        <w:rPr>
          <w:color w:val="000000" w:themeColor="text1"/>
          <w:shd w:val="clear" w:color="auto" w:fill="FFFFFF"/>
          <w:lang w:val="en-GB"/>
        </w:rPr>
        <w:t>ill and issue a report for the 4</w:t>
      </w:r>
      <w:r w:rsidRPr="00944879">
        <w:rPr>
          <w:color w:val="000000" w:themeColor="text1"/>
          <w:shd w:val="clear" w:color="auto" w:fill="FFFFFF"/>
          <w:lang w:val="en-GB"/>
        </w:rPr>
        <w:t>th</w:t>
      </w:r>
      <w:r w:rsidRPr="003925BE">
        <w:rPr>
          <w:color w:val="000000" w:themeColor="text1"/>
          <w:shd w:val="clear" w:color="auto" w:fill="FFFFFF"/>
          <w:lang w:val="en-GB"/>
        </w:rPr>
        <w:t xml:space="preserve"> Session of the 12th National Assembly.</w:t>
      </w:r>
    </w:p>
    <w:p w:rsidR="00FF1357" w:rsidRDefault="00FF1357" w:rsidP="00FF1357">
      <w:pPr>
        <w:pStyle w:val="NormalWeb"/>
        <w:shd w:val="clear" w:color="auto" w:fill="FFFFFF"/>
        <w:spacing w:before="0" w:beforeAutospacing="0" w:after="0" w:afterAutospacing="0" w:line="360" w:lineRule="auto"/>
        <w:ind w:firstLine="708"/>
        <w:jc w:val="both"/>
        <w:rPr>
          <w:lang w:val="en-GB"/>
        </w:rPr>
      </w:pPr>
      <w:r w:rsidRPr="003925BE">
        <w:rPr>
          <w:color w:val="000000" w:themeColor="text1"/>
          <w:shd w:val="clear" w:color="auto" w:fill="FFFFFF"/>
          <w:lang w:val="en-GB"/>
        </w:rPr>
        <w:t xml:space="preserve">In November, the </w:t>
      </w:r>
      <w:r>
        <w:rPr>
          <w:color w:val="000000" w:themeColor="text1"/>
          <w:shd w:val="clear" w:color="auto" w:fill="FFFFFF"/>
          <w:lang w:val="en-GB"/>
        </w:rPr>
        <w:t>c</w:t>
      </w:r>
      <w:r w:rsidRPr="003925BE">
        <w:rPr>
          <w:color w:val="000000" w:themeColor="text1"/>
          <w:shd w:val="clear" w:color="auto" w:fill="FFFFFF"/>
          <w:lang w:val="en-GB"/>
        </w:rPr>
        <w:t xml:space="preserve">onstitutional </w:t>
      </w:r>
      <w:r>
        <w:rPr>
          <w:color w:val="000000" w:themeColor="text1"/>
          <w:shd w:val="clear" w:color="auto" w:fill="FFFFFF"/>
          <w:lang w:val="en-GB"/>
        </w:rPr>
        <w:t>c</w:t>
      </w:r>
      <w:r w:rsidRPr="003925BE">
        <w:rPr>
          <w:color w:val="000000" w:themeColor="text1"/>
          <w:shd w:val="clear" w:color="auto" w:fill="FFFFFF"/>
          <w:lang w:val="en-GB"/>
        </w:rPr>
        <w:t xml:space="preserve">ourt dismissed the petition by the </w:t>
      </w:r>
      <w:r w:rsidRPr="00E30F8C">
        <w:rPr>
          <w:smallCaps/>
          <w:shd w:val="clear" w:color="auto" w:fill="FFFFFF"/>
          <w:lang w:val="en-GB"/>
        </w:rPr>
        <w:t>laz</w:t>
      </w:r>
      <w:r>
        <w:rPr>
          <w:color w:val="000000" w:themeColor="text1"/>
          <w:shd w:val="clear" w:color="auto" w:fill="FFFFFF"/>
          <w:lang w:val="en-GB"/>
        </w:rPr>
        <w:t xml:space="preserve">, </w:t>
      </w:r>
      <w:r w:rsidRPr="003925BE">
        <w:rPr>
          <w:color w:val="000000" w:themeColor="text1"/>
          <w:shd w:val="clear" w:color="auto" w:fill="FFFFFF"/>
          <w:lang w:val="en-GB"/>
        </w:rPr>
        <w:t xml:space="preserve">alleging that the court had no jurisdiction to hear a matter concerning a </w:t>
      </w:r>
      <w:r>
        <w:rPr>
          <w:color w:val="000000" w:themeColor="text1"/>
          <w:shd w:val="clear" w:color="auto" w:fill="FFFFFF"/>
          <w:lang w:val="en-GB"/>
        </w:rPr>
        <w:t>b</w:t>
      </w:r>
      <w:r w:rsidRPr="003925BE">
        <w:rPr>
          <w:color w:val="000000" w:themeColor="text1"/>
          <w:shd w:val="clear" w:color="auto" w:fill="FFFFFF"/>
          <w:lang w:val="en-GB"/>
        </w:rPr>
        <w:t xml:space="preserve">ill which is a proposal or an intention to amend the law. </w:t>
      </w:r>
      <w:r w:rsidRPr="003925BE">
        <w:rPr>
          <w:color w:val="000000" w:themeColor="text1"/>
          <w:lang w:val="en-GB"/>
        </w:rPr>
        <w:t xml:space="preserve">In </w:t>
      </w:r>
      <w:r w:rsidRPr="003925BE">
        <w:rPr>
          <w:bCs/>
          <w:color w:val="000000" w:themeColor="text1"/>
          <w:shd w:val="clear" w:color="auto" w:fill="FFFFFF"/>
          <w:lang w:val="en-GB"/>
        </w:rPr>
        <w:t>December, the</w:t>
      </w:r>
      <w:r w:rsidRPr="003925BE">
        <w:rPr>
          <w:color w:val="000000" w:themeColor="text1"/>
          <w:lang w:val="en-GB"/>
        </w:rPr>
        <w:t xml:space="preserve"> </w:t>
      </w:r>
      <w:r>
        <w:rPr>
          <w:color w:val="000000" w:themeColor="text1"/>
          <w:lang w:val="en-GB"/>
        </w:rPr>
        <w:t>b</w:t>
      </w:r>
      <w:r w:rsidRPr="003925BE">
        <w:rPr>
          <w:color w:val="000000" w:themeColor="text1"/>
          <w:lang w:val="en-GB"/>
        </w:rPr>
        <w:t>ill was restored to the order paper after parliament</w:t>
      </w:r>
      <w:r>
        <w:rPr>
          <w:color w:val="000000" w:themeColor="text1"/>
          <w:lang w:val="en-GB"/>
        </w:rPr>
        <w:t>ary</w:t>
      </w:r>
      <w:r w:rsidRPr="003925BE">
        <w:rPr>
          <w:color w:val="000000" w:themeColor="text1"/>
          <w:lang w:val="en-GB"/>
        </w:rPr>
        <w:t xml:space="preserve"> deliberation. Opposition </w:t>
      </w:r>
      <w:r w:rsidRPr="00E30F8C">
        <w:rPr>
          <w:smallCaps/>
          <w:lang w:val="en-GB"/>
        </w:rPr>
        <w:t>upnd</w:t>
      </w:r>
      <w:r w:rsidRPr="00E30F8C">
        <w:rPr>
          <w:lang w:val="en-GB"/>
        </w:rPr>
        <w:t xml:space="preserve"> </w:t>
      </w:r>
      <w:r w:rsidRPr="003925BE">
        <w:rPr>
          <w:lang w:val="en-GB"/>
        </w:rPr>
        <w:t>members of parliament walked out of parliament but were unable to halt the process, which required only a simple majority to be restored. The bill will be tabled before parliament at the second reading stage in 2020.</w:t>
      </w:r>
    </w:p>
    <w:p w:rsidR="00FF1357" w:rsidRDefault="00FF1357" w:rsidP="00FF1357">
      <w:pPr>
        <w:pStyle w:val="NormalWeb"/>
        <w:shd w:val="clear" w:color="auto" w:fill="FFFFFF"/>
        <w:spacing w:before="0" w:beforeAutospacing="0" w:after="0" w:afterAutospacing="0" w:line="360" w:lineRule="auto"/>
        <w:ind w:firstLine="708"/>
        <w:jc w:val="both"/>
        <w:rPr>
          <w:lang w:val="en-GB"/>
        </w:rPr>
      </w:pPr>
      <w:r>
        <w:rPr>
          <w:lang w:val="en-GB"/>
        </w:rPr>
        <w:lastRenderedPageBreak/>
        <w:t>S</w:t>
      </w:r>
      <w:r w:rsidRPr="003925BE">
        <w:rPr>
          <w:lang w:val="en-GB"/>
        </w:rPr>
        <w:t xml:space="preserve">everal parliamentary and local government </w:t>
      </w:r>
      <w:r w:rsidRPr="003925BE">
        <w:rPr>
          <w:i/>
          <w:lang w:val="en-GB"/>
        </w:rPr>
        <w:t>by-elections</w:t>
      </w:r>
      <w:r w:rsidRPr="003925BE">
        <w:rPr>
          <w:lang w:val="en-GB"/>
        </w:rPr>
        <w:t xml:space="preserve"> </w:t>
      </w:r>
      <w:r>
        <w:rPr>
          <w:lang w:val="en-GB"/>
        </w:rPr>
        <w:t>were held</w:t>
      </w:r>
      <w:r w:rsidRPr="003925BE">
        <w:rPr>
          <w:lang w:val="en-GB"/>
        </w:rPr>
        <w:t xml:space="preserve">. On 12 February, </w:t>
      </w:r>
      <w:r>
        <w:rPr>
          <w:lang w:val="en-GB"/>
        </w:rPr>
        <w:t xml:space="preserve">a </w:t>
      </w:r>
      <w:r w:rsidRPr="003925BE">
        <w:rPr>
          <w:lang w:val="en-GB"/>
        </w:rPr>
        <w:t>parliamentary by-election w</w:t>
      </w:r>
      <w:r>
        <w:rPr>
          <w:lang w:val="en-GB"/>
        </w:rPr>
        <w:t>as</w:t>
      </w:r>
      <w:r w:rsidRPr="003925BE">
        <w:rPr>
          <w:lang w:val="en-GB"/>
        </w:rPr>
        <w:t xml:space="preserve"> held in Sesheke, </w:t>
      </w:r>
      <w:r>
        <w:rPr>
          <w:lang w:val="en-GB"/>
        </w:rPr>
        <w:t>and the</w:t>
      </w:r>
      <w:r w:rsidRPr="003925BE">
        <w:rPr>
          <w:lang w:val="en-GB"/>
        </w:rPr>
        <w:t xml:space="preserve"> </w:t>
      </w:r>
      <w:r w:rsidRPr="00E30F8C">
        <w:rPr>
          <w:smallCaps/>
          <w:lang w:val="en-GB"/>
        </w:rPr>
        <w:t>upnd</w:t>
      </w:r>
      <w:r w:rsidRPr="00E30F8C">
        <w:rPr>
          <w:lang w:val="en-GB"/>
        </w:rPr>
        <w:t xml:space="preserve"> </w:t>
      </w:r>
      <w:r w:rsidRPr="003925BE">
        <w:rPr>
          <w:lang w:val="en-GB"/>
        </w:rPr>
        <w:t xml:space="preserve">retained </w:t>
      </w:r>
      <w:r>
        <w:rPr>
          <w:lang w:val="en-GB"/>
        </w:rPr>
        <w:t>the constituency</w:t>
      </w:r>
      <w:r w:rsidRPr="003925BE">
        <w:rPr>
          <w:lang w:val="en-GB"/>
        </w:rPr>
        <w:t xml:space="preserve">. The </w:t>
      </w:r>
      <w:r w:rsidRPr="00E30F8C">
        <w:rPr>
          <w:smallCaps/>
          <w:lang w:val="en-GB"/>
        </w:rPr>
        <w:t>pf</w:t>
      </w:r>
      <w:r w:rsidRPr="00E30F8C">
        <w:rPr>
          <w:lang w:val="en-GB"/>
        </w:rPr>
        <w:t xml:space="preserve"> </w:t>
      </w:r>
      <w:r>
        <w:rPr>
          <w:lang w:val="en-GB"/>
        </w:rPr>
        <w:t>challenged</w:t>
      </w:r>
      <w:r w:rsidRPr="003925BE">
        <w:rPr>
          <w:lang w:val="en-GB"/>
        </w:rPr>
        <w:t xml:space="preserve"> the results</w:t>
      </w:r>
      <w:r>
        <w:rPr>
          <w:lang w:val="en-GB"/>
        </w:rPr>
        <w:t>,</w:t>
      </w:r>
      <w:r w:rsidRPr="003925BE">
        <w:rPr>
          <w:lang w:val="en-GB"/>
        </w:rPr>
        <w:t xml:space="preserve"> alleging </w:t>
      </w:r>
      <w:r w:rsidRPr="003925BE">
        <w:rPr>
          <w:i/>
          <w:lang w:val="en-GB"/>
        </w:rPr>
        <w:t>political violence</w:t>
      </w:r>
      <w:r w:rsidRPr="003925BE">
        <w:rPr>
          <w:lang w:val="en-GB"/>
        </w:rPr>
        <w:t xml:space="preserve"> and intimidation </w:t>
      </w:r>
      <w:r>
        <w:rPr>
          <w:lang w:val="en-GB"/>
        </w:rPr>
        <w:t>by</w:t>
      </w:r>
      <w:r w:rsidRPr="003925BE">
        <w:rPr>
          <w:lang w:val="en-GB"/>
        </w:rPr>
        <w:t xml:space="preserve"> </w:t>
      </w:r>
      <w:r w:rsidRPr="00E30F8C">
        <w:rPr>
          <w:smallCaps/>
          <w:lang w:val="en-GB"/>
        </w:rPr>
        <w:t>upnd</w:t>
      </w:r>
      <w:r w:rsidRPr="00E30F8C">
        <w:rPr>
          <w:lang w:val="en-GB"/>
        </w:rPr>
        <w:t xml:space="preserve"> </w:t>
      </w:r>
      <w:r w:rsidRPr="003925BE">
        <w:rPr>
          <w:lang w:val="en-GB"/>
        </w:rPr>
        <w:t xml:space="preserve">supporters. The contentious nature of these elections led the Electoral Commission </w:t>
      </w:r>
      <w:r>
        <w:rPr>
          <w:lang w:val="en-GB"/>
        </w:rPr>
        <w:t xml:space="preserve">of </w:t>
      </w:r>
      <w:r w:rsidRPr="003925BE">
        <w:rPr>
          <w:lang w:val="en-GB"/>
        </w:rPr>
        <w:t>Zambia to warn the two major parties about their continuous involvement in violent clashes. Eventually, the two major parties reached an agreement to end political violence. In particular, they agreed to uphold violen</w:t>
      </w:r>
      <w:r>
        <w:rPr>
          <w:lang w:val="en-GB"/>
        </w:rPr>
        <w:t>ce</w:t>
      </w:r>
      <w:r w:rsidRPr="003925BE">
        <w:rPr>
          <w:lang w:val="en-GB"/>
        </w:rPr>
        <w:t>-free elections</w:t>
      </w:r>
      <w:r>
        <w:rPr>
          <w:lang w:val="en-GB"/>
        </w:rPr>
        <w:t>;</w:t>
      </w:r>
      <w:r w:rsidRPr="003925BE">
        <w:rPr>
          <w:lang w:val="en-GB"/>
        </w:rPr>
        <w:t xml:space="preserve"> to </w:t>
      </w:r>
      <w:r>
        <w:rPr>
          <w:lang w:val="en-GB"/>
        </w:rPr>
        <w:t>halt</w:t>
      </w:r>
      <w:r w:rsidRPr="003925BE">
        <w:rPr>
          <w:lang w:val="en-GB"/>
        </w:rPr>
        <w:t xml:space="preserve"> hate speech, tribal </w:t>
      </w:r>
      <w:r>
        <w:rPr>
          <w:lang w:val="en-GB"/>
        </w:rPr>
        <w:t>utterances</w:t>
      </w:r>
      <w:r w:rsidRPr="003925BE">
        <w:rPr>
          <w:lang w:val="en-GB"/>
        </w:rPr>
        <w:t xml:space="preserve">, and </w:t>
      </w:r>
      <w:r>
        <w:rPr>
          <w:lang w:val="en-GB"/>
        </w:rPr>
        <w:t>voting buying;</w:t>
      </w:r>
      <w:r w:rsidRPr="003925BE">
        <w:rPr>
          <w:lang w:val="en-GB"/>
        </w:rPr>
        <w:t xml:space="preserve"> </w:t>
      </w:r>
      <w:r>
        <w:rPr>
          <w:lang w:val="en-GB"/>
        </w:rPr>
        <w:t xml:space="preserve">to </w:t>
      </w:r>
      <w:r w:rsidRPr="003925BE">
        <w:rPr>
          <w:lang w:val="en-GB"/>
        </w:rPr>
        <w:t>strictly adhere to campaign schedules</w:t>
      </w:r>
      <w:r>
        <w:rPr>
          <w:lang w:val="en-GB"/>
        </w:rPr>
        <w:t>;</w:t>
      </w:r>
      <w:r w:rsidRPr="003925BE">
        <w:rPr>
          <w:lang w:val="en-GB"/>
        </w:rPr>
        <w:t xml:space="preserve"> and that any changes </w:t>
      </w:r>
      <w:r>
        <w:rPr>
          <w:lang w:val="en-GB"/>
        </w:rPr>
        <w:t>would</w:t>
      </w:r>
      <w:r w:rsidRPr="003925BE">
        <w:rPr>
          <w:lang w:val="en-GB"/>
        </w:rPr>
        <w:t xml:space="preserve"> be mutually agreed upon. On 27 March</w:t>
      </w:r>
      <w:r>
        <w:rPr>
          <w:lang w:val="en-GB"/>
        </w:rPr>
        <w:t>,</w:t>
      </w:r>
      <w:r w:rsidRPr="003925BE">
        <w:rPr>
          <w:lang w:val="en-GB"/>
        </w:rPr>
        <w:t xml:space="preserve"> the </w:t>
      </w:r>
      <w:r w:rsidRPr="00E30F8C">
        <w:rPr>
          <w:smallCaps/>
          <w:lang w:val="en-GB"/>
        </w:rPr>
        <w:t>pf</w:t>
      </w:r>
      <w:r w:rsidRPr="00E30F8C">
        <w:rPr>
          <w:lang w:val="en-GB"/>
        </w:rPr>
        <w:t xml:space="preserve"> </w:t>
      </w:r>
      <w:r w:rsidRPr="003925BE">
        <w:rPr>
          <w:lang w:val="en-GB"/>
        </w:rPr>
        <w:t xml:space="preserve">won the Kafue District Council </w:t>
      </w:r>
      <w:r>
        <w:rPr>
          <w:lang w:val="en-GB"/>
        </w:rPr>
        <w:t>c</w:t>
      </w:r>
      <w:r w:rsidRPr="003925BE">
        <w:rPr>
          <w:lang w:val="en-GB"/>
        </w:rPr>
        <w:t xml:space="preserve">hairperson elections in a highly contested vote. The by-election was </w:t>
      </w:r>
      <w:r>
        <w:rPr>
          <w:lang w:val="en-GB"/>
        </w:rPr>
        <w:t>held</w:t>
      </w:r>
      <w:r w:rsidRPr="003925BE">
        <w:rPr>
          <w:lang w:val="en-GB"/>
        </w:rPr>
        <w:t xml:space="preserve"> following the resignation of the </w:t>
      </w:r>
      <w:r w:rsidRPr="00E30F8C">
        <w:rPr>
          <w:smallCaps/>
          <w:lang w:val="en-GB"/>
        </w:rPr>
        <w:t>upnd</w:t>
      </w:r>
      <w:r w:rsidRPr="00E30F8C">
        <w:rPr>
          <w:lang w:val="en-GB"/>
        </w:rPr>
        <w:t xml:space="preserve"> </w:t>
      </w:r>
      <w:r>
        <w:rPr>
          <w:lang w:val="en-GB"/>
        </w:rPr>
        <w:t>c</w:t>
      </w:r>
      <w:r w:rsidRPr="003925BE">
        <w:rPr>
          <w:lang w:val="en-GB"/>
        </w:rPr>
        <w:t xml:space="preserve">ouncil </w:t>
      </w:r>
      <w:r>
        <w:rPr>
          <w:lang w:val="en-GB"/>
        </w:rPr>
        <w:t>c</w:t>
      </w:r>
      <w:r w:rsidRPr="003925BE">
        <w:rPr>
          <w:lang w:val="en-GB"/>
        </w:rPr>
        <w:t>hairperson</w:t>
      </w:r>
      <w:r>
        <w:rPr>
          <w:lang w:val="en-GB"/>
        </w:rPr>
        <w:t>,</w:t>
      </w:r>
      <w:r w:rsidRPr="003925BE">
        <w:rPr>
          <w:lang w:val="en-GB"/>
        </w:rPr>
        <w:t xml:space="preserve"> who</w:t>
      </w:r>
      <w:r>
        <w:rPr>
          <w:lang w:val="en-GB"/>
        </w:rPr>
        <w:t xml:space="preserve"> in turn</w:t>
      </w:r>
      <w:r w:rsidRPr="003925BE">
        <w:rPr>
          <w:lang w:val="en-GB"/>
        </w:rPr>
        <w:t xml:space="preserve"> joined the </w:t>
      </w:r>
      <w:r w:rsidRPr="00E30F8C">
        <w:rPr>
          <w:smallCaps/>
          <w:lang w:val="en-GB"/>
        </w:rPr>
        <w:t>pf</w:t>
      </w:r>
      <w:r w:rsidRPr="003925BE">
        <w:rPr>
          <w:lang w:val="en-GB"/>
        </w:rPr>
        <w:t>.</w:t>
      </w:r>
    </w:p>
    <w:p w:rsidR="00FF1357" w:rsidRDefault="00FF1357" w:rsidP="00FF1357">
      <w:pPr>
        <w:spacing w:after="0" w:line="360" w:lineRule="auto"/>
        <w:ind w:firstLine="708"/>
        <w:jc w:val="both"/>
        <w:rPr>
          <w:rFonts w:ascii="Times New Roman" w:hAnsi="Times New Roman" w:cs="Times New Roman"/>
          <w:sz w:val="24"/>
          <w:szCs w:val="24"/>
          <w:lang w:val="en-GB"/>
        </w:rPr>
      </w:pPr>
      <w:r w:rsidRPr="003925BE">
        <w:rPr>
          <w:rFonts w:ascii="Times New Roman" w:hAnsi="Times New Roman" w:cs="Times New Roman"/>
          <w:sz w:val="24"/>
          <w:szCs w:val="24"/>
          <w:lang w:val="en-GB"/>
        </w:rPr>
        <w:t xml:space="preserve">On 11 April, </w:t>
      </w:r>
      <w:r>
        <w:rPr>
          <w:rFonts w:ascii="Times New Roman" w:hAnsi="Times New Roman" w:cs="Times New Roman"/>
          <w:sz w:val="24"/>
          <w:szCs w:val="24"/>
          <w:lang w:val="en-GB"/>
        </w:rPr>
        <w:t xml:space="preserve">two </w:t>
      </w:r>
      <w:r w:rsidRPr="003925BE">
        <w:rPr>
          <w:rFonts w:ascii="Times New Roman" w:hAnsi="Times New Roman" w:cs="Times New Roman"/>
          <w:sz w:val="24"/>
          <w:szCs w:val="24"/>
          <w:lang w:val="en-GB"/>
        </w:rPr>
        <w:t xml:space="preserve">parliamentary and </w:t>
      </w:r>
      <w:r>
        <w:rPr>
          <w:rFonts w:ascii="Times New Roman" w:hAnsi="Times New Roman" w:cs="Times New Roman"/>
          <w:sz w:val="24"/>
          <w:szCs w:val="24"/>
          <w:lang w:val="en-GB"/>
        </w:rPr>
        <w:t xml:space="preserve">seven </w:t>
      </w:r>
      <w:r w:rsidRPr="003925BE">
        <w:rPr>
          <w:rFonts w:ascii="Times New Roman" w:hAnsi="Times New Roman" w:cs="Times New Roman"/>
          <w:sz w:val="24"/>
          <w:szCs w:val="24"/>
          <w:lang w:val="en-GB"/>
        </w:rPr>
        <w:t xml:space="preserve">local government by-elections took place in the Bahati and Roan constituencies.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 xml:space="preserve">retained the Bahati constituency seat and its candidate achieved an impressive result. The Bahati </w:t>
      </w:r>
      <w:r>
        <w:rPr>
          <w:rFonts w:ascii="Times New Roman" w:hAnsi="Times New Roman" w:cs="Times New Roman"/>
          <w:sz w:val="24"/>
          <w:szCs w:val="24"/>
          <w:lang w:val="en-GB"/>
        </w:rPr>
        <w:t>constituency</w:t>
      </w:r>
      <w:r w:rsidRPr="003925BE">
        <w:rPr>
          <w:rFonts w:ascii="Times New Roman" w:hAnsi="Times New Roman" w:cs="Times New Roman"/>
          <w:sz w:val="24"/>
          <w:szCs w:val="24"/>
          <w:lang w:val="en-GB"/>
        </w:rPr>
        <w:t xml:space="preserve"> f</w:t>
      </w:r>
      <w:r>
        <w:rPr>
          <w:rFonts w:ascii="Times New Roman" w:hAnsi="Times New Roman" w:cs="Times New Roman"/>
          <w:sz w:val="24"/>
          <w:szCs w:val="24"/>
          <w:lang w:val="en-GB"/>
        </w:rPr>
        <w:t>e</w:t>
      </w:r>
      <w:r w:rsidRPr="003925BE">
        <w:rPr>
          <w:rFonts w:ascii="Times New Roman" w:hAnsi="Times New Roman" w:cs="Times New Roman"/>
          <w:sz w:val="24"/>
          <w:szCs w:val="24"/>
          <w:lang w:val="en-GB"/>
        </w:rPr>
        <w:t xml:space="preserve">ll vacant following the expulsion of Harry Kalaba from the </w:t>
      </w:r>
      <w:r w:rsidRPr="00E30F8C">
        <w:rPr>
          <w:rFonts w:ascii="Times New Roman" w:hAnsi="Times New Roman" w:cs="Times New Roman"/>
          <w:smallCaps/>
          <w:sz w:val="24"/>
          <w:szCs w:val="24"/>
          <w:lang w:val="en-GB"/>
        </w:rPr>
        <w:t>pf</w:t>
      </w:r>
      <w:r w:rsidRPr="003925BE">
        <w:rPr>
          <w:rFonts w:ascii="Times New Roman" w:hAnsi="Times New Roman" w:cs="Times New Roman"/>
          <w:sz w:val="24"/>
          <w:szCs w:val="24"/>
          <w:lang w:val="en-GB"/>
        </w:rPr>
        <w:t>. Kalaba subsequently founded the Democratic Party</w:t>
      </w:r>
      <w:r>
        <w:rPr>
          <w:rFonts w:ascii="Times New Roman" w:hAnsi="Times New Roman" w:cs="Times New Roman"/>
          <w:sz w:val="24"/>
          <w:szCs w:val="24"/>
          <w:lang w:val="en-GB"/>
        </w:rPr>
        <w:t xml:space="preserve"> (</w:t>
      </w:r>
      <w:r w:rsidRPr="00E30F8C">
        <w:rPr>
          <w:rFonts w:ascii="Times New Roman" w:hAnsi="Times New Roman" w:cs="Times New Roman"/>
          <w:smallCaps/>
          <w:sz w:val="24"/>
          <w:szCs w:val="24"/>
          <w:lang w:val="en-GB"/>
        </w:rPr>
        <w:t>dp</w:t>
      </w:r>
      <w:r>
        <w:rPr>
          <w:rFonts w:ascii="Times New Roman" w:hAnsi="Times New Roman" w:cs="Times New Roman"/>
          <w:sz w:val="24"/>
          <w:szCs w:val="24"/>
          <w:lang w:val="en-GB"/>
        </w:rPr>
        <w:t>)</w:t>
      </w:r>
      <w:r w:rsidRPr="003925BE">
        <w:rPr>
          <w:rFonts w:ascii="Times New Roman" w:hAnsi="Times New Roman" w:cs="Times New Roman"/>
          <w:sz w:val="24"/>
          <w:szCs w:val="24"/>
          <w:lang w:val="en-GB"/>
        </w:rPr>
        <w:t xml:space="preserve">.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also performed well in most local government elections, winning Chinyanja, Lengelengenda, Chilyapa, Muyondoti</w:t>
      </w:r>
      <w:r>
        <w:rPr>
          <w:rFonts w:ascii="Times New Roman" w:hAnsi="Times New Roman" w:cs="Times New Roman"/>
          <w:sz w:val="24"/>
          <w:szCs w:val="24"/>
          <w:lang w:val="en-GB"/>
        </w:rPr>
        <w:t>, and</w:t>
      </w:r>
      <w:r w:rsidRPr="003925BE">
        <w:rPr>
          <w:rFonts w:ascii="Times New Roman" w:hAnsi="Times New Roman" w:cs="Times New Roman"/>
          <w:sz w:val="24"/>
          <w:szCs w:val="24"/>
          <w:lang w:val="en-GB"/>
        </w:rPr>
        <w:t xml:space="preserve"> Muchinga wards. The opposition parties generally had a poor showing in these elections: the </w:t>
      </w:r>
      <w:r w:rsidRPr="00E30F8C">
        <w:rPr>
          <w:rFonts w:ascii="Times New Roman" w:hAnsi="Times New Roman" w:cs="Times New Roman"/>
          <w:smallCaps/>
          <w:sz w:val="24"/>
          <w:szCs w:val="24"/>
          <w:lang w:val="en-GB"/>
        </w:rPr>
        <w:t>upnd</w:t>
      </w:r>
      <w:r w:rsidRPr="00E30F8C">
        <w:rPr>
          <w:rFonts w:ascii="Times New Roman" w:hAnsi="Times New Roman" w:cs="Times New Roman"/>
          <w:sz w:val="24"/>
          <w:szCs w:val="24"/>
          <w:lang w:val="en-GB"/>
        </w:rPr>
        <w:t xml:space="preserve"> </w:t>
      </w:r>
      <w:r>
        <w:rPr>
          <w:rFonts w:ascii="Times New Roman" w:hAnsi="Times New Roman" w:cs="Times New Roman"/>
          <w:sz w:val="24"/>
          <w:szCs w:val="24"/>
          <w:lang w:val="en-GB"/>
        </w:rPr>
        <w:t>won</w:t>
      </w:r>
      <w:r w:rsidRPr="003925BE">
        <w:rPr>
          <w:rFonts w:ascii="Times New Roman" w:hAnsi="Times New Roman" w:cs="Times New Roman"/>
          <w:sz w:val="24"/>
          <w:szCs w:val="24"/>
          <w:lang w:val="en-GB"/>
        </w:rPr>
        <w:t xml:space="preserve"> Makunku ward, the National Democratic Congress (</w:t>
      </w:r>
      <w:r w:rsidRPr="00E30F8C">
        <w:rPr>
          <w:rFonts w:ascii="Times New Roman" w:hAnsi="Times New Roman" w:cs="Times New Roman"/>
          <w:smallCaps/>
          <w:sz w:val="24"/>
          <w:szCs w:val="24"/>
          <w:lang w:val="en-GB"/>
        </w:rPr>
        <w:t>ndc</w:t>
      </w:r>
      <w:r w:rsidRPr="003925BE">
        <w:rPr>
          <w:rFonts w:ascii="Times New Roman" w:hAnsi="Times New Roman" w:cs="Times New Roman"/>
          <w:sz w:val="24"/>
          <w:szCs w:val="24"/>
          <w:lang w:val="en-GB"/>
        </w:rPr>
        <w:t>) won its first parliamentary seat</w:t>
      </w:r>
      <w:r>
        <w:rPr>
          <w:rFonts w:ascii="Times New Roman" w:hAnsi="Times New Roman" w:cs="Times New Roman"/>
          <w:sz w:val="24"/>
          <w:szCs w:val="24"/>
          <w:lang w:val="en-GB"/>
        </w:rPr>
        <w:t>,</w:t>
      </w:r>
      <w:r w:rsidRPr="003925BE">
        <w:rPr>
          <w:rFonts w:ascii="Times New Roman" w:hAnsi="Times New Roman" w:cs="Times New Roman"/>
          <w:sz w:val="24"/>
          <w:szCs w:val="24"/>
          <w:lang w:val="en-GB"/>
        </w:rPr>
        <w:t xml:space="preserve"> Roan constituency</w:t>
      </w:r>
      <w:r>
        <w:rPr>
          <w:rFonts w:ascii="Times New Roman" w:hAnsi="Times New Roman" w:cs="Times New Roman"/>
          <w:sz w:val="24"/>
          <w:szCs w:val="24"/>
          <w:lang w:val="en-GB"/>
        </w:rPr>
        <w:t>,</w:t>
      </w:r>
      <w:r w:rsidRPr="003925BE">
        <w:rPr>
          <w:rFonts w:ascii="Times New Roman" w:hAnsi="Times New Roman" w:cs="Times New Roman"/>
          <w:sz w:val="24"/>
          <w:szCs w:val="24"/>
          <w:lang w:val="en-GB"/>
        </w:rPr>
        <w:t xml:space="preserve"> and the Forum for Democracy and Development (</w:t>
      </w:r>
      <w:r w:rsidRPr="00E30F8C">
        <w:rPr>
          <w:rFonts w:ascii="Times New Roman" w:hAnsi="Times New Roman" w:cs="Times New Roman"/>
          <w:smallCaps/>
          <w:sz w:val="24"/>
          <w:szCs w:val="24"/>
          <w:lang w:val="en-GB"/>
        </w:rPr>
        <w:t>fdd</w:t>
      </w:r>
      <w:r w:rsidRPr="003925BE">
        <w:rPr>
          <w:rFonts w:ascii="Times New Roman" w:hAnsi="Times New Roman" w:cs="Times New Roman"/>
          <w:sz w:val="24"/>
          <w:szCs w:val="24"/>
          <w:lang w:val="en-GB"/>
        </w:rPr>
        <w:t xml:space="preserve">) won Mfinshe ward. On </w:t>
      </w:r>
      <w:r>
        <w:rPr>
          <w:rFonts w:ascii="Times New Roman" w:hAnsi="Times New Roman" w:cs="Times New Roman"/>
          <w:sz w:val="24"/>
          <w:szCs w:val="24"/>
          <w:lang w:val="en-GB"/>
        </w:rPr>
        <w:t xml:space="preserve">30 </w:t>
      </w:r>
      <w:r w:rsidRPr="003925BE">
        <w:rPr>
          <w:rFonts w:ascii="Times New Roman" w:hAnsi="Times New Roman" w:cs="Times New Roman"/>
          <w:sz w:val="24"/>
          <w:szCs w:val="24"/>
          <w:lang w:val="en-GB"/>
        </w:rPr>
        <w:t xml:space="preserve">July,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won the Katuba parliamentary by-election and most local government by-elections, namely Lubwa, Lwingishi, Mangango</w:t>
      </w:r>
      <w:r>
        <w:rPr>
          <w:rFonts w:ascii="Times New Roman" w:hAnsi="Times New Roman" w:cs="Times New Roman"/>
          <w:sz w:val="24"/>
          <w:szCs w:val="24"/>
          <w:lang w:val="en-GB"/>
        </w:rPr>
        <w:t>, and</w:t>
      </w:r>
      <w:r w:rsidRPr="003925BE">
        <w:rPr>
          <w:rFonts w:ascii="Times New Roman" w:hAnsi="Times New Roman" w:cs="Times New Roman"/>
          <w:sz w:val="24"/>
          <w:szCs w:val="24"/>
          <w:lang w:val="en-GB"/>
        </w:rPr>
        <w:t xml:space="preserve"> Kanabulimbu wards. On 10 October, the </w:t>
      </w:r>
      <w:r w:rsidRPr="00E30F8C">
        <w:rPr>
          <w:rFonts w:ascii="Times New Roman" w:hAnsi="Times New Roman" w:cs="Times New Roman"/>
          <w:smallCaps/>
          <w:sz w:val="24"/>
          <w:szCs w:val="24"/>
          <w:lang w:val="en-GB"/>
        </w:rPr>
        <w:t>u</w:t>
      </w:r>
      <w:r>
        <w:rPr>
          <w:rFonts w:ascii="Times New Roman" w:hAnsi="Times New Roman" w:cs="Times New Roman"/>
          <w:smallCaps/>
          <w:sz w:val="24"/>
          <w:szCs w:val="24"/>
          <w:lang w:val="en-GB"/>
        </w:rPr>
        <w:t>p</w:t>
      </w:r>
      <w:r w:rsidRPr="00E30F8C">
        <w:rPr>
          <w:rFonts w:ascii="Times New Roman" w:hAnsi="Times New Roman" w:cs="Times New Roman"/>
          <w:smallCaps/>
          <w:sz w:val="24"/>
          <w:szCs w:val="24"/>
          <w:lang w:val="en-GB"/>
        </w:rPr>
        <w:t>nd</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 xml:space="preserve">won the Kaoma </w:t>
      </w:r>
      <w:r>
        <w:rPr>
          <w:rFonts w:ascii="Times New Roman" w:hAnsi="Times New Roman" w:cs="Times New Roman"/>
          <w:sz w:val="24"/>
          <w:szCs w:val="24"/>
          <w:lang w:val="en-GB"/>
        </w:rPr>
        <w:t>C</w:t>
      </w:r>
      <w:r w:rsidRPr="003925BE">
        <w:rPr>
          <w:rFonts w:ascii="Times New Roman" w:hAnsi="Times New Roman" w:cs="Times New Roman"/>
          <w:sz w:val="24"/>
          <w:szCs w:val="24"/>
          <w:lang w:val="en-GB"/>
        </w:rPr>
        <w:t xml:space="preserve">ouncil </w:t>
      </w:r>
      <w:r>
        <w:rPr>
          <w:rFonts w:ascii="Times New Roman" w:hAnsi="Times New Roman" w:cs="Times New Roman"/>
          <w:sz w:val="24"/>
          <w:szCs w:val="24"/>
          <w:lang w:val="en-GB"/>
        </w:rPr>
        <w:t>c</w:t>
      </w:r>
      <w:r w:rsidRPr="003925BE">
        <w:rPr>
          <w:rFonts w:ascii="Times New Roman" w:hAnsi="Times New Roman" w:cs="Times New Roman"/>
          <w:sz w:val="24"/>
          <w:szCs w:val="24"/>
          <w:lang w:val="en-GB"/>
        </w:rPr>
        <w:t xml:space="preserve">hairperson by-election and the Samuteba ward, while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w</w:t>
      </w:r>
      <w:r>
        <w:rPr>
          <w:rFonts w:ascii="Times New Roman" w:hAnsi="Times New Roman" w:cs="Times New Roman"/>
          <w:sz w:val="24"/>
          <w:szCs w:val="24"/>
          <w:lang w:val="en-GB"/>
        </w:rPr>
        <w:t>o</w:t>
      </w:r>
      <w:r w:rsidRPr="003925BE">
        <w:rPr>
          <w:rFonts w:ascii="Times New Roman" w:hAnsi="Times New Roman" w:cs="Times New Roman"/>
          <w:sz w:val="24"/>
          <w:szCs w:val="24"/>
          <w:lang w:val="en-GB"/>
        </w:rPr>
        <w:t xml:space="preserve">n the Chikonkwelo </w:t>
      </w:r>
      <w:r>
        <w:rPr>
          <w:rFonts w:ascii="Times New Roman" w:hAnsi="Times New Roman" w:cs="Times New Roman"/>
          <w:sz w:val="24"/>
          <w:szCs w:val="24"/>
          <w:lang w:val="en-GB"/>
        </w:rPr>
        <w:t xml:space="preserve">council </w:t>
      </w:r>
      <w:r w:rsidRPr="003925BE">
        <w:rPr>
          <w:rFonts w:ascii="Times New Roman" w:hAnsi="Times New Roman" w:cs="Times New Roman"/>
          <w:sz w:val="24"/>
          <w:szCs w:val="24"/>
          <w:lang w:val="en-GB"/>
        </w:rPr>
        <w:t xml:space="preserve">ward. On 5 December, </w:t>
      </w:r>
      <w:r>
        <w:rPr>
          <w:rFonts w:ascii="Times New Roman" w:hAnsi="Times New Roman" w:cs="Times New Roman"/>
          <w:sz w:val="24"/>
          <w:szCs w:val="24"/>
          <w:lang w:val="en-GB"/>
        </w:rPr>
        <w:t>other</w:t>
      </w:r>
      <w:r w:rsidRPr="003925BE">
        <w:rPr>
          <w:rFonts w:ascii="Times New Roman" w:hAnsi="Times New Roman" w:cs="Times New Roman"/>
          <w:sz w:val="24"/>
          <w:szCs w:val="24"/>
          <w:lang w:val="en-GB"/>
        </w:rPr>
        <w:t xml:space="preserve"> by-elections took place, with the </w:t>
      </w:r>
      <w:r w:rsidRPr="00E30F8C">
        <w:rPr>
          <w:rFonts w:ascii="Times New Roman" w:hAnsi="Times New Roman" w:cs="Times New Roman"/>
          <w:smallCaps/>
          <w:sz w:val="24"/>
          <w:szCs w:val="24"/>
          <w:lang w:val="en-GB"/>
        </w:rPr>
        <w:t>pf</w:t>
      </w:r>
      <w:r w:rsidRPr="00E30F8C">
        <w:rPr>
          <w:rFonts w:ascii="Times New Roman" w:hAnsi="Times New Roman" w:cs="Times New Roman"/>
          <w:sz w:val="24"/>
          <w:szCs w:val="24"/>
          <w:lang w:val="en-GB"/>
        </w:rPr>
        <w:t xml:space="preserve"> </w:t>
      </w:r>
      <w:r w:rsidRPr="003925BE">
        <w:rPr>
          <w:rFonts w:ascii="Times New Roman" w:hAnsi="Times New Roman" w:cs="Times New Roman"/>
          <w:sz w:val="24"/>
          <w:szCs w:val="24"/>
          <w:lang w:val="en-GB"/>
        </w:rPr>
        <w:t>winning the Milenge, Chioundu, Mumila</w:t>
      </w:r>
      <w:r>
        <w:rPr>
          <w:rFonts w:ascii="Times New Roman" w:hAnsi="Times New Roman" w:cs="Times New Roman"/>
          <w:sz w:val="24"/>
          <w:szCs w:val="24"/>
          <w:lang w:val="en-GB"/>
        </w:rPr>
        <w:t>, and</w:t>
      </w:r>
      <w:r w:rsidRPr="003925BE">
        <w:rPr>
          <w:rFonts w:ascii="Times New Roman" w:hAnsi="Times New Roman" w:cs="Times New Roman"/>
          <w:sz w:val="24"/>
          <w:szCs w:val="24"/>
          <w:lang w:val="en-GB"/>
        </w:rPr>
        <w:t xml:space="preserve"> Katwe </w:t>
      </w:r>
      <w:r>
        <w:rPr>
          <w:rFonts w:ascii="Times New Roman" w:hAnsi="Times New Roman" w:cs="Times New Roman"/>
          <w:sz w:val="24"/>
          <w:szCs w:val="24"/>
          <w:lang w:val="en-GB"/>
        </w:rPr>
        <w:t xml:space="preserve">council </w:t>
      </w:r>
      <w:r w:rsidRPr="003925BE">
        <w:rPr>
          <w:rFonts w:ascii="Times New Roman" w:hAnsi="Times New Roman" w:cs="Times New Roman"/>
          <w:sz w:val="24"/>
          <w:szCs w:val="24"/>
          <w:lang w:val="en-GB"/>
        </w:rPr>
        <w:t>wards but los</w:t>
      </w:r>
      <w:r>
        <w:rPr>
          <w:rFonts w:ascii="Times New Roman" w:hAnsi="Times New Roman" w:cs="Times New Roman"/>
          <w:sz w:val="24"/>
          <w:szCs w:val="24"/>
          <w:lang w:val="en-GB"/>
        </w:rPr>
        <w:t>ing</w:t>
      </w:r>
      <w:r w:rsidRPr="003925BE">
        <w:rPr>
          <w:rFonts w:ascii="Times New Roman" w:hAnsi="Times New Roman" w:cs="Times New Roman"/>
          <w:sz w:val="24"/>
          <w:szCs w:val="24"/>
          <w:lang w:val="en-GB"/>
        </w:rPr>
        <w:t xml:space="preserve"> Ilambo to the </w:t>
      </w:r>
      <w:r w:rsidRPr="00E30F8C">
        <w:rPr>
          <w:rFonts w:ascii="Times New Roman" w:hAnsi="Times New Roman" w:cs="Times New Roman"/>
          <w:smallCaps/>
          <w:sz w:val="24"/>
          <w:szCs w:val="24"/>
          <w:lang w:val="en-GB"/>
        </w:rPr>
        <w:t>upnd</w:t>
      </w:r>
      <w:r w:rsidRPr="003925BE">
        <w:rPr>
          <w:rFonts w:ascii="Times New Roman" w:hAnsi="Times New Roman" w:cs="Times New Roman"/>
          <w:sz w:val="24"/>
          <w:szCs w:val="24"/>
          <w:lang w:val="en-GB"/>
        </w:rPr>
        <w:t>. Overall</w:t>
      </w:r>
      <w:r>
        <w:rPr>
          <w:rFonts w:ascii="Times New Roman" w:hAnsi="Times New Roman" w:cs="Times New Roman"/>
          <w:sz w:val="24"/>
          <w:szCs w:val="24"/>
          <w:lang w:val="en-GB"/>
        </w:rPr>
        <w:t>,</w:t>
      </w:r>
      <w:r w:rsidRPr="003925BE">
        <w:rPr>
          <w:rFonts w:ascii="Times New Roman" w:hAnsi="Times New Roman" w:cs="Times New Roman"/>
          <w:sz w:val="24"/>
          <w:szCs w:val="24"/>
          <w:lang w:val="en-GB"/>
        </w:rPr>
        <w:t xml:space="preserve"> the various rounds of by-elections were characterised by some political violence and procedural irregularities, and the results confirmed</w:t>
      </w:r>
      <w:r>
        <w:rPr>
          <w:rFonts w:ascii="Times New Roman" w:hAnsi="Times New Roman" w:cs="Times New Roman"/>
          <w:sz w:val="24"/>
          <w:szCs w:val="24"/>
          <w:lang w:val="en-GB"/>
        </w:rPr>
        <w:t xml:space="preserve"> the</w:t>
      </w:r>
      <w:r w:rsidRPr="003925BE">
        <w:rPr>
          <w:rFonts w:ascii="Times New Roman" w:hAnsi="Times New Roman" w:cs="Times New Roman"/>
          <w:sz w:val="24"/>
          <w:szCs w:val="24"/>
          <w:lang w:val="en-GB"/>
        </w:rPr>
        <w:t xml:space="preserve"> </w:t>
      </w:r>
      <w:r w:rsidRPr="00E30F8C">
        <w:rPr>
          <w:rFonts w:ascii="Times New Roman" w:hAnsi="Times New Roman" w:cs="Times New Roman"/>
          <w:smallCaps/>
          <w:sz w:val="24"/>
          <w:szCs w:val="24"/>
          <w:lang w:val="en-GB"/>
        </w:rPr>
        <w:t>pf</w:t>
      </w:r>
      <w:r w:rsidRPr="003925BE">
        <w:rPr>
          <w:rFonts w:ascii="Times New Roman" w:hAnsi="Times New Roman" w:cs="Times New Roman"/>
          <w:sz w:val="24"/>
          <w:szCs w:val="24"/>
          <w:lang w:val="en-GB"/>
        </w:rPr>
        <w:t>’s political control, particularly at the local level.</w:t>
      </w:r>
    </w:p>
    <w:p w:rsidR="00FF1357" w:rsidRPr="003925BE" w:rsidRDefault="00FF1357" w:rsidP="00FF1357">
      <w:pPr>
        <w:pStyle w:val="NormalWeb"/>
        <w:spacing w:before="0" w:beforeAutospacing="0" w:after="0" w:afterAutospacing="0" w:line="360" w:lineRule="auto"/>
        <w:ind w:firstLine="708"/>
        <w:jc w:val="both"/>
        <w:rPr>
          <w:lang w:val="en-GB"/>
        </w:rPr>
      </w:pPr>
      <w:r w:rsidRPr="003925BE">
        <w:rPr>
          <w:lang w:val="en-GB"/>
        </w:rPr>
        <w:t>Several parties</w:t>
      </w:r>
      <w:r w:rsidRPr="003925BE">
        <w:rPr>
          <w:i/>
          <w:lang w:val="en-GB"/>
        </w:rPr>
        <w:t xml:space="preserve"> </w:t>
      </w:r>
      <w:r w:rsidRPr="003925BE">
        <w:rPr>
          <w:lang w:val="en-GB"/>
        </w:rPr>
        <w:t>faced</w:t>
      </w:r>
      <w:r w:rsidRPr="003925BE">
        <w:rPr>
          <w:i/>
          <w:lang w:val="en-GB"/>
        </w:rPr>
        <w:t xml:space="preserve"> intra</w:t>
      </w:r>
      <w:r>
        <w:rPr>
          <w:i/>
          <w:lang w:val="en-GB"/>
        </w:rPr>
        <w:t>-</w:t>
      </w:r>
      <w:r w:rsidRPr="003925BE">
        <w:rPr>
          <w:i/>
          <w:lang w:val="en-GB"/>
        </w:rPr>
        <w:t>party divisions</w:t>
      </w:r>
      <w:r w:rsidRPr="003925BE">
        <w:rPr>
          <w:lang w:val="en-GB"/>
        </w:rPr>
        <w:t xml:space="preserve">. The </w:t>
      </w:r>
      <w:r w:rsidRPr="00E30F8C">
        <w:rPr>
          <w:smallCaps/>
          <w:lang w:val="en-GB"/>
        </w:rPr>
        <w:t>pf</w:t>
      </w:r>
      <w:r w:rsidRPr="00E30F8C">
        <w:rPr>
          <w:lang w:val="en-GB"/>
        </w:rPr>
        <w:t xml:space="preserve"> </w:t>
      </w:r>
      <w:r w:rsidRPr="003925BE">
        <w:rPr>
          <w:lang w:val="en-GB"/>
        </w:rPr>
        <w:t xml:space="preserve">was confronted with a number of challenges. First, the country’s negative economic indicators gave rise to demands for political change within the party, ahead of the </w:t>
      </w:r>
      <w:r w:rsidRPr="003925BE">
        <w:rPr>
          <w:i/>
          <w:lang w:val="en-GB"/>
        </w:rPr>
        <w:t>2021 general elections</w:t>
      </w:r>
      <w:r w:rsidRPr="003925BE">
        <w:rPr>
          <w:lang w:val="en-GB"/>
        </w:rPr>
        <w:t>.</w:t>
      </w:r>
      <w:r>
        <w:rPr>
          <w:lang w:val="en-GB"/>
        </w:rPr>
        <w:t xml:space="preserve"> </w:t>
      </w:r>
      <w:r w:rsidRPr="003925BE">
        <w:rPr>
          <w:lang w:val="en-GB"/>
        </w:rPr>
        <w:t>Two broad factions emerged: on the one hand, there were those loyal to Lungu and, on the other, t</w:t>
      </w:r>
      <w:r>
        <w:rPr>
          <w:lang w:val="en-GB"/>
        </w:rPr>
        <w:t>here were t</w:t>
      </w:r>
      <w:r w:rsidRPr="003925BE">
        <w:rPr>
          <w:lang w:val="en-GB"/>
        </w:rPr>
        <w:t>hose who believed that Lungu was losing popular support and thus the party should support a different candidate in 2021.</w:t>
      </w:r>
      <w:r>
        <w:rPr>
          <w:lang w:val="en-GB"/>
        </w:rPr>
        <w:t xml:space="preserve"> </w:t>
      </w:r>
      <w:r w:rsidRPr="003925BE">
        <w:rPr>
          <w:lang w:val="en-GB"/>
        </w:rPr>
        <w:t xml:space="preserve">Second, there were rifts in relation to the 2021 </w:t>
      </w:r>
      <w:r w:rsidRPr="003925BE">
        <w:rPr>
          <w:lang w:val="en-GB"/>
        </w:rPr>
        <w:lastRenderedPageBreak/>
        <w:t xml:space="preserve">elections between incumbent and aspiring members of parliament, with the Copperbelt </w:t>
      </w:r>
      <w:r w:rsidRPr="00E30F8C">
        <w:rPr>
          <w:smallCaps/>
          <w:lang w:val="en-GB"/>
        </w:rPr>
        <w:t>pf</w:t>
      </w:r>
      <w:r w:rsidRPr="00E30F8C">
        <w:rPr>
          <w:lang w:val="en-GB"/>
        </w:rPr>
        <w:t xml:space="preserve"> </w:t>
      </w:r>
      <w:r w:rsidRPr="003925BE">
        <w:rPr>
          <w:lang w:val="en-GB"/>
        </w:rPr>
        <w:t>chairperson Nathan Chanda warning that the party would not tolerate any disturbances by aspiring candidates. Third, in the few instances where the party lost by-elections</w:t>
      </w:r>
      <w:r>
        <w:rPr>
          <w:lang w:val="en-GB"/>
        </w:rPr>
        <w:t>,</w:t>
      </w:r>
      <w:r w:rsidRPr="003925BE">
        <w:rPr>
          <w:lang w:val="en-GB"/>
        </w:rPr>
        <w:t xml:space="preserve"> there were internal inquiries to</w:t>
      </w:r>
      <w:r w:rsidRPr="003925BE">
        <w:t xml:space="preserve"> </w:t>
      </w:r>
      <w:r w:rsidRPr="003925BE">
        <w:rPr>
          <w:lang w:val="en-GB"/>
        </w:rPr>
        <w:t xml:space="preserve">ascertain responsibilities. For example, the </w:t>
      </w:r>
      <w:r w:rsidRPr="005E4D4B">
        <w:rPr>
          <w:smallCaps/>
          <w:lang w:val="en-GB"/>
        </w:rPr>
        <w:t>pf</w:t>
      </w:r>
      <w:r w:rsidRPr="00D82EB4">
        <w:rPr>
          <w:lang w:val="en-GB"/>
        </w:rPr>
        <w:t xml:space="preserve"> </w:t>
      </w:r>
      <w:r w:rsidRPr="003925BE">
        <w:rPr>
          <w:lang w:val="en-GB"/>
        </w:rPr>
        <w:t>dissolved the Mwinilunga District Executive Committee in North</w:t>
      </w:r>
      <w:r>
        <w:rPr>
          <w:lang w:val="en-GB"/>
        </w:rPr>
        <w:t>-</w:t>
      </w:r>
      <w:r w:rsidRPr="003925BE">
        <w:rPr>
          <w:lang w:val="en-GB"/>
        </w:rPr>
        <w:t xml:space="preserve">Western Province on the grounds that it had failed to campaign for the party’s candidate during the Samuteba ward by-election, which the party lost to the </w:t>
      </w:r>
      <w:r w:rsidRPr="00E30F8C">
        <w:rPr>
          <w:smallCaps/>
          <w:lang w:val="en-GB"/>
        </w:rPr>
        <w:t>upnd</w:t>
      </w:r>
      <w:r w:rsidRPr="003925BE">
        <w:rPr>
          <w:lang w:val="en-GB"/>
        </w:rPr>
        <w:t xml:space="preserve">. Similarly, the </w:t>
      </w:r>
      <w:r w:rsidRPr="00E30F8C">
        <w:rPr>
          <w:smallCaps/>
          <w:lang w:val="en-GB"/>
        </w:rPr>
        <w:t>pf</w:t>
      </w:r>
      <w:r w:rsidRPr="00E30F8C">
        <w:rPr>
          <w:lang w:val="en-GB"/>
        </w:rPr>
        <w:t xml:space="preserve"> </w:t>
      </w:r>
      <w:r w:rsidRPr="003925BE">
        <w:rPr>
          <w:lang w:val="en-GB"/>
        </w:rPr>
        <w:t>issued an ultimatum to its Northern Province chairperson to explain the loss of the Ilambo ward within 24 hours or resign in the wake of the results.</w:t>
      </w:r>
    </w:p>
    <w:p w:rsidR="00FF1357" w:rsidRPr="003925BE" w:rsidRDefault="00FF1357" w:rsidP="00FF1357">
      <w:pPr>
        <w:pStyle w:val="NormalWeb"/>
        <w:spacing w:before="0" w:beforeAutospacing="0" w:after="0" w:afterAutospacing="0" w:line="360" w:lineRule="auto"/>
        <w:ind w:firstLine="708"/>
        <w:jc w:val="both"/>
        <w:rPr>
          <w:lang w:val="en-GB"/>
        </w:rPr>
      </w:pPr>
      <w:r w:rsidRPr="003925BE">
        <w:rPr>
          <w:i/>
          <w:lang w:val="en-GB"/>
        </w:rPr>
        <w:t>Intra</w:t>
      </w:r>
      <w:r>
        <w:rPr>
          <w:i/>
          <w:lang w:val="en-GB"/>
        </w:rPr>
        <w:t>-</w:t>
      </w:r>
      <w:r w:rsidRPr="003925BE">
        <w:rPr>
          <w:i/>
          <w:lang w:val="en-GB"/>
        </w:rPr>
        <w:t>party democracy</w:t>
      </w:r>
      <w:r w:rsidRPr="003925BE">
        <w:rPr>
          <w:lang w:val="en-GB"/>
        </w:rPr>
        <w:t xml:space="preserve"> was a salient issue in the </w:t>
      </w:r>
      <w:r w:rsidRPr="00E30F8C">
        <w:rPr>
          <w:smallCaps/>
          <w:lang w:val="en-GB"/>
        </w:rPr>
        <w:t>upnd</w:t>
      </w:r>
      <w:r>
        <w:rPr>
          <w:lang w:val="en-GB"/>
        </w:rPr>
        <w:t xml:space="preserve">, </w:t>
      </w:r>
      <w:r w:rsidRPr="003925BE">
        <w:rPr>
          <w:lang w:val="en-GB"/>
        </w:rPr>
        <w:t xml:space="preserve">as the party had not had an elective </w:t>
      </w:r>
      <w:r>
        <w:rPr>
          <w:lang w:val="en-GB"/>
        </w:rPr>
        <w:t>c</w:t>
      </w:r>
      <w:r w:rsidRPr="003925BE">
        <w:rPr>
          <w:lang w:val="en-GB"/>
        </w:rPr>
        <w:t xml:space="preserve">ongress since 2006, and most of the members </w:t>
      </w:r>
      <w:r>
        <w:rPr>
          <w:lang w:val="en-GB"/>
        </w:rPr>
        <w:t>of</w:t>
      </w:r>
      <w:r w:rsidRPr="003925BE">
        <w:rPr>
          <w:lang w:val="en-GB"/>
        </w:rPr>
        <w:t xml:space="preserve"> the National Management Committee were appointed by the party leadership. The party announced that it was going to hold a </w:t>
      </w:r>
      <w:r>
        <w:rPr>
          <w:lang w:val="en-GB"/>
        </w:rPr>
        <w:t>c</w:t>
      </w:r>
      <w:r w:rsidRPr="003925BE">
        <w:rPr>
          <w:lang w:val="en-GB"/>
        </w:rPr>
        <w:t xml:space="preserve">ongress before the 2021 elections, more precisely in May 2020. As with the </w:t>
      </w:r>
      <w:r w:rsidRPr="00E30F8C">
        <w:rPr>
          <w:smallCaps/>
          <w:lang w:val="en-GB"/>
        </w:rPr>
        <w:t>pf</w:t>
      </w:r>
      <w:r w:rsidRPr="003925BE">
        <w:rPr>
          <w:lang w:val="en-GB"/>
        </w:rPr>
        <w:t xml:space="preserve">, the </w:t>
      </w:r>
      <w:r w:rsidRPr="00E30F8C">
        <w:rPr>
          <w:smallCaps/>
          <w:lang w:val="en-GB"/>
        </w:rPr>
        <w:t>upnd</w:t>
      </w:r>
      <w:r w:rsidRPr="00E30F8C">
        <w:rPr>
          <w:lang w:val="en-GB"/>
        </w:rPr>
        <w:t xml:space="preserve"> </w:t>
      </w:r>
      <w:r w:rsidRPr="003925BE">
        <w:rPr>
          <w:lang w:val="en-GB"/>
        </w:rPr>
        <w:t>also had to deal with internal conflicts, which caused the party to dissolve the Kitwe District Executive. In the historical United National Independence Party (</w:t>
      </w:r>
      <w:r w:rsidRPr="00E30F8C">
        <w:rPr>
          <w:smallCaps/>
          <w:lang w:val="en-GB"/>
        </w:rPr>
        <w:t>unip</w:t>
      </w:r>
      <w:r w:rsidRPr="003925BE">
        <w:rPr>
          <w:lang w:val="en-GB"/>
        </w:rPr>
        <w:t xml:space="preserve">), 11 members sued the party president, Tilyenji Kaunda, and other party leaders for performing functions of the members of the central committee following the expiration of their term in 2005. In a statement to the Lusaka High Court, the members claimed they wanted the party to hold a </w:t>
      </w:r>
      <w:r>
        <w:rPr>
          <w:lang w:val="en-GB"/>
        </w:rPr>
        <w:t>n</w:t>
      </w:r>
      <w:r w:rsidRPr="003925BE">
        <w:rPr>
          <w:lang w:val="en-GB"/>
        </w:rPr>
        <w:t xml:space="preserve">ational </w:t>
      </w:r>
      <w:r>
        <w:rPr>
          <w:lang w:val="en-GB"/>
        </w:rPr>
        <w:t>c</w:t>
      </w:r>
      <w:r w:rsidRPr="003925BE">
        <w:rPr>
          <w:lang w:val="en-GB"/>
        </w:rPr>
        <w:t>ongress so that new office holders could be elected at various party levels.</w:t>
      </w:r>
    </w:p>
    <w:p w:rsidR="00FF1357" w:rsidRDefault="00FF1357" w:rsidP="00FF1357">
      <w:pPr>
        <w:pStyle w:val="NormalWeb"/>
        <w:shd w:val="clear" w:color="auto" w:fill="FFFFFF"/>
        <w:spacing w:before="0" w:beforeAutospacing="0" w:after="0" w:afterAutospacing="0" w:line="360" w:lineRule="auto"/>
        <w:ind w:firstLine="708"/>
        <w:jc w:val="both"/>
        <w:rPr>
          <w:lang w:val="en-GB"/>
        </w:rPr>
      </w:pPr>
      <w:r w:rsidRPr="003925BE">
        <w:rPr>
          <w:lang w:val="en-GB"/>
        </w:rPr>
        <w:t>This was also an important year for the Movement for Multiparty Democracy (</w:t>
      </w:r>
      <w:r w:rsidRPr="00E30F8C">
        <w:rPr>
          <w:smallCaps/>
          <w:lang w:val="en-GB"/>
        </w:rPr>
        <w:t>mmd</w:t>
      </w:r>
      <w:r w:rsidRPr="003925BE">
        <w:rPr>
          <w:lang w:val="en-GB"/>
        </w:rPr>
        <w:t>), the country’s former ruling party (</w:t>
      </w:r>
      <w:r w:rsidRPr="00E30F8C">
        <w:rPr>
          <w:lang w:val="en-GB"/>
        </w:rPr>
        <w:t>199</w:t>
      </w:r>
      <w:r w:rsidRPr="005E4D4B">
        <w:rPr>
          <w:lang w:val="en-GB"/>
        </w:rPr>
        <w:t>1–2</w:t>
      </w:r>
      <w:r w:rsidRPr="00E30F8C">
        <w:rPr>
          <w:lang w:val="en-GB"/>
        </w:rPr>
        <w:t>011</w:t>
      </w:r>
      <w:r w:rsidRPr="003925BE">
        <w:rPr>
          <w:lang w:val="en-GB"/>
        </w:rPr>
        <w:t xml:space="preserve">). In November, Lusaka High Court </w:t>
      </w:r>
      <w:r>
        <w:rPr>
          <w:lang w:val="en-GB"/>
        </w:rPr>
        <w:t>j</w:t>
      </w:r>
      <w:r w:rsidRPr="003925BE">
        <w:rPr>
          <w:lang w:val="en-GB"/>
        </w:rPr>
        <w:t xml:space="preserve">udge Sharon Newa declared Nevers Mumba the duly elected </w:t>
      </w:r>
      <w:r>
        <w:rPr>
          <w:lang w:val="en-GB"/>
        </w:rPr>
        <w:t>p</w:t>
      </w:r>
      <w:r w:rsidRPr="003925BE">
        <w:rPr>
          <w:lang w:val="en-GB"/>
        </w:rPr>
        <w:t>resident of the party. This decision ended a long and disputed process for the leadership</w:t>
      </w:r>
      <w:r w:rsidRPr="003925BE" w:rsidDel="00A43AC6">
        <w:rPr>
          <w:lang w:val="en-GB"/>
        </w:rPr>
        <w:t xml:space="preserve"> </w:t>
      </w:r>
      <w:r w:rsidRPr="003925BE">
        <w:rPr>
          <w:lang w:val="en-GB"/>
        </w:rPr>
        <w:t xml:space="preserve">dating back to before the 2016 general elections, during which two factions of the </w:t>
      </w:r>
      <w:r w:rsidRPr="00E30F8C">
        <w:rPr>
          <w:smallCaps/>
          <w:lang w:val="en-GB"/>
        </w:rPr>
        <w:t>mmd</w:t>
      </w:r>
      <w:r w:rsidRPr="00E30F8C">
        <w:rPr>
          <w:lang w:val="en-GB"/>
        </w:rPr>
        <w:t xml:space="preserve"> </w:t>
      </w:r>
      <w:r w:rsidRPr="003925BE">
        <w:rPr>
          <w:lang w:val="en-GB"/>
        </w:rPr>
        <w:t>emerged</w:t>
      </w:r>
      <w:r>
        <w:rPr>
          <w:lang w:val="en-GB"/>
        </w:rPr>
        <w:t>,</w:t>
      </w:r>
      <w:r w:rsidRPr="003925BE">
        <w:rPr>
          <w:lang w:val="en-GB"/>
        </w:rPr>
        <w:t xml:space="preserve"> with both Felix Mutati and Nevers Mumba claiming to be the legitimate head of the party.</w:t>
      </w:r>
      <w:r>
        <w:rPr>
          <w:lang w:val="en-GB"/>
        </w:rPr>
        <w:t xml:space="preserve"> </w:t>
      </w:r>
      <w:r w:rsidRPr="003925BE">
        <w:rPr>
          <w:lang w:val="en-GB"/>
        </w:rPr>
        <w:t>The court decision legitimated Nevers Mumba’s leadership but the party did not come together to support him. A number of episodes of internal dissent made the news, for example when Nevers</w:t>
      </w:r>
      <w:r w:rsidRPr="003925BE">
        <w:rPr>
          <w:shd w:val="clear" w:color="auto" w:fill="FFFFFF"/>
          <w:lang w:val="en-GB"/>
        </w:rPr>
        <w:t xml:space="preserve"> Mumba issued an ultimatum to party members to surrender party vehicles within five days or face arrest. </w:t>
      </w:r>
      <w:r w:rsidRPr="003925BE">
        <w:rPr>
          <w:lang w:val="en-GB"/>
        </w:rPr>
        <w:t>The National Restoration Party (</w:t>
      </w:r>
      <w:r w:rsidRPr="00E30F8C">
        <w:rPr>
          <w:smallCaps/>
          <w:lang w:val="en-GB"/>
        </w:rPr>
        <w:t>narep</w:t>
      </w:r>
      <w:r w:rsidRPr="003925BE">
        <w:rPr>
          <w:lang w:val="en-GB"/>
        </w:rPr>
        <w:t xml:space="preserve">) saw Elias Chipimo </w:t>
      </w:r>
      <w:r w:rsidRPr="003925BE">
        <w:rPr>
          <w:shd w:val="clear" w:color="auto" w:fill="FFFFFF"/>
          <w:lang w:val="en-GB"/>
        </w:rPr>
        <w:t>step down as the party president and quit active politics on the grounds that the party had to incorporate fresh ideas.</w:t>
      </w:r>
      <w:r w:rsidRPr="003925BE">
        <w:rPr>
          <w:lang w:val="en-GB"/>
        </w:rPr>
        <w:t xml:space="preserve"> In addition, the party’s spokesperson, Bwalya Nondo, abandoned the party to join the </w:t>
      </w:r>
      <w:r w:rsidRPr="00E30F8C">
        <w:rPr>
          <w:smallCaps/>
          <w:lang w:val="en-GB"/>
        </w:rPr>
        <w:t>pf</w:t>
      </w:r>
      <w:r w:rsidRPr="003925BE">
        <w:rPr>
          <w:lang w:val="en-GB"/>
        </w:rPr>
        <w:t>, claiming that opposition parties were not providing effective checks and balances o</w:t>
      </w:r>
      <w:r>
        <w:rPr>
          <w:lang w:val="en-GB"/>
        </w:rPr>
        <w:t>n</w:t>
      </w:r>
      <w:r w:rsidRPr="003925BE">
        <w:rPr>
          <w:lang w:val="en-GB"/>
        </w:rPr>
        <w:t xml:space="preserve"> the government.</w:t>
      </w:r>
    </w:p>
    <w:p w:rsidR="00FF1357" w:rsidRPr="003925BE" w:rsidRDefault="00FF1357" w:rsidP="00FF1357">
      <w:pPr>
        <w:pStyle w:val="NormalWeb"/>
        <w:spacing w:before="0" w:beforeAutospacing="0" w:after="0" w:afterAutospacing="0" w:line="360" w:lineRule="auto"/>
        <w:ind w:firstLine="708"/>
        <w:jc w:val="both"/>
        <w:rPr>
          <w:lang w:val="en-GB"/>
        </w:rPr>
      </w:pPr>
      <w:r w:rsidRPr="003925BE">
        <w:rPr>
          <w:i/>
          <w:lang w:val="en-GB"/>
        </w:rPr>
        <w:lastRenderedPageBreak/>
        <w:t>Opposition, critics</w:t>
      </w:r>
      <w:r>
        <w:rPr>
          <w:i/>
          <w:lang w:val="en-GB"/>
        </w:rPr>
        <w:t>, and</w:t>
      </w:r>
      <w:r w:rsidRPr="003925BE">
        <w:rPr>
          <w:i/>
          <w:lang w:val="en-GB"/>
        </w:rPr>
        <w:t xml:space="preserve"> activists continued to face intimidation and repression</w:t>
      </w:r>
      <w:r w:rsidRPr="003925BE">
        <w:rPr>
          <w:lang w:val="en-GB"/>
        </w:rPr>
        <w:t>. According to Freedom House (</w:t>
      </w:r>
      <w:r w:rsidRPr="00E30F8C">
        <w:rPr>
          <w:smallCaps/>
          <w:lang w:val="en-GB"/>
        </w:rPr>
        <w:t>fh</w:t>
      </w:r>
      <w:r w:rsidRPr="003925BE">
        <w:rPr>
          <w:lang w:val="en-GB"/>
        </w:rPr>
        <w:t xml:space="preserve">), Zambia rated </w:t>
      </w:r>
      <w:r>
        <w:rPr>
          <w:lang w:val="en-GB"/>
        </w:rPr>
        <w:t>as ‘</w:t>
      </w:r>
      <w:r w:rsidRPr="003925BE">
        <w:rPr>
          <w:lang w:val="en-GB"/>
        </w:rPr>
        <w:t>partly free</w:t>
      </w:r>
      <w:r>
        <w:rPr>
          <w:lang w:val="en-GB"/>
        </w:rPr>
        <w:t>’</w:t>
      </w:r>
      <w:r w:rsidRPr="003925BE">
        <w:rPr>
          <w:lang w:val="en-GB"/>
        </w:rPr>
        <w:t xml:space="preserve"> in terms of both democratic performance and press freedom. The </w:t>
      </w:r>
      <w:r w:rsidRPr="00E30F8C">
        <w:rPr>
          <w:smallCaps/>
          <w:lang w:val="en-GB"/>
        </w:rPr>
        <w:t>fh</w:t>
      </w:r>
      <w:r w:rsidRPr="00E30F8C">
        <w:rPr>
          <w:lang w:val="en-GB"/>
        </w:rPr>
        <w:t xml:space="preserve"> </w:t>
      </w:r>
      <w:r w:rsidRPr="003925BE">
        <w:rPr>
          <w:lang w:val="en-GB"/>
        </w:rPr>
        <w:t>report states that in March, the Independent Broadcasting Authority (</w:t>
      </w:r>
      <w:r w:rsidRPr="00E30F8C">
        <w:rPr>
          <w:smallCaps/>
          <w:lang w:val="en-GB"/>
        </w:rPr>
        <w:t>iba</w:t>
      </w:r>
      <w:r w:rsidRPr="003925BE">
        <w:rPr>
          <w:lang w:val="en-GB"/>
        </w:rPr>
        <w:t xml:space="preserve">) suspended the popular independent television station Prime </w:t>
      </w:r>
      <w:r w:rsidRPr="00E30F8C">
        <w:rPr>
          <w:smallCaps/>
          <w:lang w:val="en-GB"/>
        </w:rPr>
        <w:t>tv</w:t>
      </w:r>
      <w:r w:rsidRPr="00E30F8C">
        <w:rPr>
          <w:lang w:val="en-GB"/>
        </w:rPr>
        <w:t xml:space="preserve"> </w:t>
      </w:r>
      <w:r w:rsidRPr="003925BE">
        <w:rPr>
          <w:lang w:val="en-GB"/>
        </w:rPr>
        <w:t>for one month for “unbalanced coverage and opinionated news</w:t>
      </w:r>
      <w:r>
        <w:rPr>
          <w:lang w:val="en-GB"/>
        </w:rPr>
        <w:t>”.</w:t>
      </w:r>
      <w:r w:rsidRPr="003925BE">
        <w:rPr>
          <w:lang w:val="en-GB"/>
        </w:rPr>
        <w:t xml:space="preserve"> Moreover, during the reporting period, the licen</w:t>
      </w:r>
      <w:r>
        <w:rPr>
          <w:lang w:val="en-GB"/>
        </w:rPr>
        <w:t>c</w:t>
      </w:r>
      <w:r w:rsidRPr="003925BE">
        <w:rPr>
          <w:lang w:val="en-GB"/>
        </w:rPr>
        <w:t xml:space="preserve">es for Prime Radio and Valley </w:t>
      </w:r>
      <w:r w:rsidRPr="00E30F8C">
        <w:rPr>
          <w:smallCaps/>
          <w:lang w:val="en-GB"/>
        </w:rPr>
        <w:t>fm</w:t>
      </w:r>
      <w:r w:rsidRPr="00E30F8C">
        <w:rPr>
          <w:lang w:val="en-GB"/>
        </w:rPr>
        <w:t xml:space="preserve"> </w:t>
      </w:r>
      <w:r w:rsidRPr="003925BE">
        <w:rPr>
          <w:lang w:val="en-GB"/>
        </w:rPr>
        <w:t>were suspended and the licen</w:t>
      </w:r>
      <w:r>
        <w:rPr>
          <w:lang w:val="en-GB"/>
        </w:rPr>
        <w:t>c</w:t>
      </w:r>
      <w:r w:rsidRPr="003925BE">
        <w:rPr>
          <w:lang w:val="en-GB"/>
        </w:rPr>
        <w:t xml:space="preserve">es for the Ngoma and Kafue radio stations were revoked. In April 2019, a popular Facebook news page called Koswe was deleted from that platform after its administrators were arrested. </w:t>
      </w:r>
      <w:r w:rsidRPr="003925BE">
        <w:rPr>
          <w:color w:val="000000" w:themeColor="text1"/>
          <w:shd w:val="clear" w:color="auto" w:fill="FFFFFF"/>
          <w:lang w:val="en-GB"/>
        </w:rPr>
        <w:t xml:space="preserve">Moreover, a spokesperson for the </w:t>
      </w:r>
      <w:r w:rsidRPr="00E30F8C">
        <w:rPr>
          <w:smallCaps/>
          <w:shd w:val="clear" w:color="auto" w:fill="FFFFFF"/>
          <w:lang w:val="en-GB"/>
        </w:rPr>
        <w:t>pf</w:t>
      </w:r>
      <w:r w:rsidRPr="00E30F8C">
        <w:rPr>
          <w:color w:val="000000" w:themeColor="text1"/>
          <w:shd w:val="clear" w:color="auto" w:fill="FFFFFF"/>
          <w:lang w:val="en-GB"/>
        </w:rPr>
        <w:t xml:space="preserve"> </w:t>
      </w:r>
      <w:r w:rsidRPr="003925BE">
        <w:rPr>
          <w:color w:val="000000" w:themeColor="text1"/>
          <w:shd w:val="clear" w:color="auto" w:fill="FFFFFF"/>
          <w:lang w:val="en-GB"/>
        </w:rPr>
        <w:t>said that Huawei was helping the government to neutralise opposition news sites.</w:t>
      </w:r>
      <w:r w:rsidRPr="003925BE">
        <w:rPr>
          <w:color w:val="FF0000"/>
          <w:shd w:val="clear" w:color="auto" w:fill="FFFFFF"/>
          <w:lang w:val="en-GB"/>
        </w:rPr>
        <w:t xml:space="preserve"> </w:t>
      </w:r>
      <w:r w:rsidRPr="003925BE">
        <w:rPr>
          <w:color w:val="000000" w:themeColor="text1"/>
          <w:shd w:val="clear" w:color="auto" w:fill="FFFFFF"/>
          <w:lang w:val="en-GB"/>
        </w:rPr>
        <w:t xml:space="preserve">In August, Chishimba Kambwili, the leader of the </w:t>
      </w:r>
      <w:r w:rsidRPr="00E30F8C">
        <w:rPr>
          <w:smallCaps/>
          <w:shd w:val="clear" w:color="auto" w:fill="FFFFFF"/>
          <w:lang w:val="en-GB"/>
        </w:rPr>
        <w:t>ndc</w:t>
      </w:r>
      <w:r>
        <w:rPr>
          <w:color w:val="000000" w:themeColor="text1"/>
          <w:shd w:val="clear" w:color="auto" w:fill="FFFFFF"/>
          <w:lang w:val="en-GB"/>
        </w:rPr>
        <w:t xml:space="preserve">, </w:t>
      </w:r>
      <w:r w:rsidRPr="003925BE">
        <w:rPr>
          <w:color w:val="000000" w:themeColor="text1"/>
          <w:shd w:val="clear" w:color="auto" w:fill="FFFFFF"/>
          <w:lang w:val="en-GB"/>
        </w:rPr>
        <w:t>was arrested on charges of defamation after a video went viral in which he allegedly insulted the president</w:t>
      </w:r>
      <w:r>
        <w:rPr>
          <w:color w:val="000000" w:themeColor="text1"/>
          <w:shd w:val="clear" w:color="auto" w:fill="FFFFFF"/>
          <w:lang w:val="en-GB"/>
        </w:rPr>
        <w:t>,</w:t>
      </w:r>
      <w:r w:rsidRPr="003925BE">
        <w:rPr>
          <w:color w:val="000000" w:themeColor="text1"/>
          <w:shd w:val="clear" w:color="auto" w:fill="FFFFFF"/>
          <w:lang w:val="en-GB"/>
        </w:rPr>
        <w:t xml:space="preserve"> and the party has since been deregistered; in addition, about 27 </w:t>
      </w:r>
      <w:r w:rsidRPr="00E30F8C">
        <w:rPr>
          <w:smallCaps/>
          <w:shd w:val="clear" w:color="auto" w:fill="FFFFFF"/>
          <w:lang w:val="en-GB"/>
        </w:rPr>
        <w:t>upnd</w:t>
      </w:r>
      <w:r w:rsidRPr="00E30F8C">
        <w:rPr>
          <w:color w:val="000000" w:themeColor="text1"/>
          <w:shd w:val="clear" w:color="auto" w:fill="FFFFFF"/>
          <w:lang w:val="en-GB"/>
        </w:rPr>
        <w:t xml:space="preserve"> </w:t>
      </w:r>
      <w:r w:rsidRPr="003925BE">
        <w:rPr>
          <w:color w:val="000000" w:themeColor="text1"/>
          <w:shd w:val="clear" w:color="auto" w:fill="FFFFFF"/>
          <w:lang w:val="en-GB"/>
        </w:rPr>
        <w:t xml:space="preserve">members were arrested in Kitwe for alleged unlawful assembly. </w:t>
      </w:r>
      <w:r w:rsidRPr="003925BE">
        <w:rPr>
          <w:shd w:val="clear" w:color="auto" w:fill="FFFFFF"/>
          <w:lang w:val="en-GB"/>
        </w:rPr>
        <w:t>I</w:t>
      </w:r>
      <w:r w:rsidRPr="003925BE">
        <w:rPr>
          <w:lang w:val="en-GB"/>
        </w:rPr>
        <w:t>n December, six civil society organisations and two activists contested what they perceived as the unlawful arrest of musician Chama Fumba, popularly known as Pilato, as well as Laura Miti from the Alliance for Community Action (</w:t>
      </w:r>
      <w:r w:rsidRPr="00E30F8C">
        <w:rPr>
          <w:smallCaps/>
          <w:lang w:val="en-GB"/>
        </w:rPr>
        <w:t>aca</w:t>
      </w:r>
      <w:r w:rsidRPr="003925BE">
        <w:rPr>
          <w:lang w:val="en-GB"/>
        </w:rPr>
        <w:t>) and her deputy, Bornwell Mwewa. Pilato was arrested when he met some youths purportedly without notifying the police, while Miti and Mwewa were detained for supposedly assaulting a police officer as they tried to secure Pilato’s release.</w:t>
      </w:r>
    </w:p>
    <w:p w:rsidR="00FF1357" w:rsidRDefault="00FF1357" w:rsidP="00FF1357">
      <w:pPr>
        <w:pStyle w:val="NormalWeb"/>
        <w:spacing w:before="0" w:beforeAutospacing="0" w:after="0" w:afterAutospacing="0" w:line="360" w:lineRule="auto"/>
        <w:ind w:firstLine="708"/>
        <w:jc w:val="both"/>
        <w:rPr>
          <w:color w:val="000000" w:themeColor="text1"/>
          <w:lang w:val="en-GB"/>
        </w:rPr>
      </w:pPr>
      <w:r w:rsidRPr="003925BE">
        <w:rPr>
          <w:lang w:val="en-GB"/>
        </w:rPr>
        <w:t>Zambia was ranked 113</w:t>
      </w:r>
      <w:r>
        <w:rPr>
          <w:lang w:val="en-GB"/>
        </w:rPr>
        <w:t>th</w:t>
      </w:r>
      <w:r w:rsidRPr="003925BE">
        <w:rPr>
          <w:lang w:val="en-GB"/>
        </w:rPr>
        <w:t xml:space="preserve"> out of 180 in the </w:t>
      </w:r>
      <w:r w:rsidRPr="003925BE">
        <w:rPr>
          <w:i/>
          <w:lang w:val="en-GB"/>
        </w:rPr>
        <w:t>Corruptions Perceptions Index</w:t>
      </w:r>
      <w:r w:rsidRPr="003925BE">
        <w:rPr>
          <w:lang w:val="en-GB"/>
        </w:rPr>
        <w:t>, which measures perceived levels of public sector corruption in the eyes of experts and businesspeople. Zambia was scored</w:t>
      </w:r>
      <w:r>
        <w:rPr>
          <w:lang w:val="en-GB"/>
        </w:rPr>
        <w:t xml:space="preserve"> at </w:t>
      </w:r>
      <w:r w:rsidRPr="003925BE">
        <w:rPr>
          <w:lang w:val="en-GB"/>
        </w:rPr>
        <w:t xml:space="preserve">35 on a 100-point scale, 0 being highly corrupt </w:t>
      </w:r>
      <w:r w:rsidRPr="003925BE">
        <w:rPr>
          <w:color w:val="000000" w:themeColor="text1"/>
          <w:lang w:val="en-GB"/>
        </w:rPr>
        <w:t xml:space="preserve">and 100 very clean. In 2018, the country was </w:t>
      </w:r>
      <w:r>
        <w:rPr>
          <w:color w:val="000000" w:themeColor="text1"/>
          <w:lang w:val="en-GB"/>
        </w:rPr>
        <w:t>scored</w:t>
      </w:r>
      <w:r w:rsidRPr="003925BE">
        <w:rPr>
          <w:color w:val="000000" w:themeColor="text1"/>
          <w:lang w:val="en-GB"/>
        </w:rPr>
        <w:t xml:space="preserve"> </w:t>
      </w:r>
      <w:r>
        <w:rPr>
          <w:color w:val="000000" w:themeColor="text1"/>
          <w:lang w:val="en-GB"/>
        </w:rPr>
        <w:t xml:space="preserve">at </w:t>
      </w:r>
      <w:r w:rsidRPr="003925BE">
        <w:rPr>
          <w:color w:val="000000" w:themeColor="text1"/>
          <w:lang w:val="en-GB"/>
        </w:rPr>
        <w:t>37 and ranked 105</w:t>
      </w:r>
      <w:r>
        <w:rPr>
          <w:color w:val="000000" w:themeColor="text1"/>
          <w:lang w:val="en-GB"/>
        </w:rPr>
        <w:t>th</w:t>
      </w:r>
      <w:r w:rsidRPr="003925BE">
        <w:rPr>
          <w:color w:val="000000" w:themeColor="text1"/>
          <w:lang w:val="en-GB"/>
        </w:rPr>
        <w:t xml:space="preserve">. </w:t>
      </w:r>
      <w:r>
        <w:rPr>
          <w:color w:val="000000" w:themeColor="text1"/>
          <w:lang w:val="en-GB"/>
        </w:rPr>
        <w:t>In</w:t>
      </w:r>
      <w:r w:rsidRPr="003925BE">
        <w:rPr>
          <w:color w:val="000000" w:themeColor="text1"/>
          <w:lang w:val="en-GB"/>
        </w:rPr>
        <w:t xml:space="preserve"> recent years</w:t>
      </w:r>
      <w:r>
        <w:rPr>
          <w:color w:val="000000" w:themeColor="text1"/>
          <w:lang w:val="en-GB"/>
        </w:rPr>
        <w:t>, Zambia</w:t>
      </w:r>
      <w:r w:rsidRPr="003925BE">
        <w:rPr>
          <w:color w:val="000000" w:themeColor="text1"/>
          <w:lang w:val="en-GB"/>
        </w:rPr>
        <w:t xml:space="preserve"> ha</w:t>
      </w:r>
      <w:r>
        <w:rPr>
          <w:color w:val="000000" w:themeColor="text1"/>
          <w:lang w:val="en-GB"/>
        </w:rPr>
        <w:t>s</w:t>
      </w:r>
      <w:r w:rsidRPr="003925BE">
        <w:rPr>
          <w:color w:val="000000" w:themeColor="text1"/>
          <w:lang w:val="en-GB"/>
        </w:rPr>
        <w:t xml:space="preserve"> seen an increase in corruption scandals and misuse of public funds involving Lungu and members of his cabinet. For example, an investigation led by the Environmental Investigation Agency (</w:t>
      </w:r>
      <w:r w:rsidRPr="00E30F8C">
        <w:rPr>
          <w:smallCaps/>
          <w:lang w:val="en-GB"/>
        </w:rPr>
        <w:t>eia</w:t>
      </w:r>
      <w:r w:rsidRPr="003925BE">
        <w:rPr>
          <w:color w:val="000000" w:themeColor="text1"/>
          <w:lang w:val="en-GB"/>
        </w:rPr>
        <w:t>), a London</w:t>
      </w:r>
      <w:r>
        <w:rPr>
          <w:color w:val="000000" w:themeColor="text1"/>
          <w:lang w:val="en-GB"/>
        </w:rPr>
        <w:t>-</w:t>
      </w:r>
      <w:r w:rsidRPr="003925BE">
        <w:rPr>
          <w:color w:val="000000" w:themeColor="text1"/>
          <w:lang w:val="en-GB"/>
        </w:rPr>
        <w:t xml:space="preserve"> and Washington-based </w:t>
      </w:r>
      <w:r w:rsidRPr="00E30F8C">
        <w:rPr>
          <w:smallCaps/>
          <w:lang w:val="en-GB"/>
        </w:rPr>
        <w:t>ngo</w:t>
      </w:r>
      <w:r w:rsidRPr="003925BE">
        <w:rPr>
          <w:color w:val="000000" w:themeColor="text1"/>
          <w:lang w:val="en-GB"/>
        </w:rPr>
        <w:t>, accused Edgar Lungu and other senior government officials of facilitating rosewood trafficking. This allegedly involved Lungu, his daughter</w:t>
      </w:r>
      <w:r>
        <w:rPr>
          <w:color w:val="000000" w:themeColor="text1"/>
          <w:lang w:val="en-GB"/>
        </w:rPr>
        <w:t>, and</w:t>
      </w:r>
      <w:r w:rsidRPr="003925BE">
        <w:rPr>
          <w:color w:val="000000" w:themeColor="text1"/>
          <w:lang w:val="en-GB"/>
        </w:rPr>
        <w:t xml:space="preserve"> several ministers. </w:t>
      </w:r>
      <w:r w:rsidRPr="00E30F8C">
        <w:rPr>
          <w:smallCaps/>
          <w:lang w:val="en-GB"/>
        </w:rPr>
        <w:t>eia</w:t>
      </w:r>
      <w:r w:rsidRPr="00E30F8C">
        <w:rPr>
          <w:color w:val="000000" w:themeColor="text1"/>
          <w:lang w:val="en-GB"/>
        </w:rPr>
        <w:t xml:space="preserve"> </w:t>
      </w:r>
      <w:r w:rsidRPr="003925BE">
        <w:rPr>
          <w:color w:val="000000" w:themeColor="text1"/>
          <w:lang w:val="en-GB"/>
        </w:rPr>
        <w:t>investigators also claimed that the state-owned company Zambia Forestry and Forest Industries Corporation Limited (</w:t>
      </w:r>
      <w:r w:rsidRPr="00E30F8C">
        <w:rPr>
          <w:smallCaps/>
          <w:lang w:val="en-GB"/>
        </w:rPr>
        <w:t>zaffico</w:t>
      </w:r>
      <w:r w:rsidRPr="003925BE">
        <w:rPr>
          <w:color w:val="000000" w:themeColor="text1"/>
          <w:lang w:val="en-GB"/>
        </w:rPr>
        <w:t xml:space="preserve">) were being used as a cover for Zambian and Chinese business operators to export thousands of </w:t>
      </w:r>
      <w:r w:rsidRPr="005E4D4B">
        <w:rPr>
          <w:i/>
          <w:iCs/>
          <w:color w:val="000000" w:themeColor="text1"/>
          <w:lang w:val="en-GB"/>
        </w:rPr>
        <w:t>mukula</w:t>
      </w:r>
      <w:r w:rsidRPr="003925BE">
        <w:rPr>
          <w:color w:val="000000" w:themeColor="text1"/>
          <w:lang w:val="en-GB"/>
        </w:rPr>
        <w:t xml:space="preserve"> logs.</w:t>
      </w:r>
    </w:p>
    <w:p w:rsidR="00FF1357" w:rsidRPr="003925BE" w:rsidRDefault="00FF1357" w:rsidP="00FF1357">
      <w:pPr>
        <w:pStyle w:val="NormalWeb"/>
        <w:shd w:val="clear" w:color="auto" w:fill="FFFFFF"/>
        <w:spacing w:before="0" w:beforeAutospacing="0" w:after="0" w:afterAutospacing="0" w:line="360" w:lineRule="auto"/>
        <w:jc w:val="both"/>
        <w:textAlignment w:val="baseline"/>
        <w:rPr>
          <w:color w:val="000000"/>
          <w:lang w:val="en-GB"/>
        </w:rPr>
      </w:pPr>
    </w:p>
    <w:p w:rsidR="00FF1357" w:rsidRPr="003925BE" w:rsidRDefault="00FF1357" w:rsidP="00FF1357">
      <w:pPr>
        <w:autoSpaceDE w:val="0"/>
        <w:autoSpaceDN w:val="0"/>
        <w:adjustRightInd w:val="0"/>
        <w:spacing w:after="0" w:line="360" w:lineRule="auto"/>
        <w:jc w:val="both"/>
        <w:rPr>
          <w:rFonts w:ascii="Times New Roman" w:hAnsi="Times New Roman" w:cs="Times New Roman"/>
          <w:sz w:val="24"/>
          <w:szCs w:val="24"/>
          <w:lang w:val="en-GB"/>
        </w:rPr>
      </w:pPr>
      <w:bookmarkStart w:id="0" w:name="_GoBack"/>
      <w:bookmarkEnd w:id="0"/>
    </w:p>
    <w:sectPr w:rsidR="00FF1357" w:rsidRPr="003925BE">
      <w:footerReference w:type="default" r:id="rId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53A0" w:rsidRDefault="00FF1357" w:rsidP="00AA378B">
    <w:pPr>
      <w:pStyle w:val="Rodap"/>
    </w:pPr>
  </w:p>
  <w:p w:rsidR="008A53A0" w:rsidRDefault="00FF1357">
    <w:pPr>
      <w:pStyle w:val="Rodap"/>
    </w:pPr>
  </w:p>
</w:ft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F15FB"/>
    <w:multiLevelType w:val="multilevel"/>
    <w:tmpl w:val="055CD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C46A4A"/>
    <w:multiLevelType w:val="multilevel"/>
    <w:tmpl w:val="B4FCC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7C0507"/>
    <w:multiLevelType w:val="multilevel"/>
    <w:tmpl w:val="FDFEB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9A4341"/>
    <w:multiLevelType w:val="hybridMultilevel"/>
    <w:tmpl w:val="B6381D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62B0243"/>
    <w:multiLevelType w:val="multilevel"/>
    <w:tmpl w:val="E37EE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EFF3131"/>
    <w:multiLevelType w:val="multilevel"/>
    <w:tmpl w:val="A0B4B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lvlOverride w:ilvl="0">
      <w:lvl w:ilvl="0">
        <w:numFmt w:val="decimal"/>
        <w:lvlText w:val="%1."/>
        <w:lvlJc w:val="left"/>
      </w:lvl>
    </w:lvlOverride>
  </w:num>
  <w:num w:numId="3">
    <w:abstractNumId w:val="1"/>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357"/>
    <w:rsid w:val="00AE49F6"/>
    <w:rsid w:val="00AF2D57"/>
    <w:rsid w:val="00FF135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A4700"/>
  <w15:chartTrackingRefBased/>
  <w15:docId w15:val="{6CF4D523-C79B-4D74-8376-3981C680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1357"/>
  </w:style>
  <w:style w:type="paragraph" w:styleId="Cabealho1">
    <w:name w:val="heading 1"/>
    <w:basedOn w:val="Normal"/>
    <w:next w:val="Normal"/>
    <w:link w:val="Cabealho1Carter"/>
    <w:uiPriority w:val="9"/>
    <w:qFormat/>
    <w:rsid w:val="00FF13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link w:val="Cabealho2Carter"/>
    <w:uiPriority w:val="9"/>
    <w:qFormat/>
    <w:rsid w:val="00FF1357"/>
    <w:pPr>
      <w:spacing w:before="100" w:beforeAutospacing="1" w:after="100" w:afterAutospacing="1" w:line="240" w:lineRule="auto"/>
      <w:outlineLvl w:val="1"/>
    </w:pPr>
    <w:rPr>
      <w:rFonts w:ascii="Times New Roman" w:eastAsia="Times New Roman" w:hAnsi="Times New Roman" w:cs="Times New Roman"/>
      <w:b/>
      <w:bCs/>
      <w:sz w:val="36"/>
      <w:szCs w:val="36"/>
      <w:lang w:eastAsia="pt-PT"/>
    </w:rPr>
  </w:style>
  <w:style w:type="paragraph" w:styleId="Cabealho3">
    <w:name w:val="heading 3"/>
    <w:basedOn w:val="Normal"/>
    <w:next w:val="Normal"/>
    <w:link w:val="Cabealho3Carter"/>
    <w:uiPriority w:val="9"/>
    <w:unhideWhenUsed/>
    <w:qFormat/>
    <w:rsid w:val="00FF13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Cabealho4">
    <w:name w:val="heading 4"/>
    <w:basedOn w:val="Normal"/>
    <w:next w:val="Normal"/>
    <w:link w:val="Cabealho4Carter"/>
    <w:uiPriority w:val="9"/>
    <w:semiHidden/>
    <w:unhideWhenUsed/>
    <w:qFormat/>
    <w:rsid w:val="00FF135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arter"/>
    <w:uiPriority w:val="99"/>
    <w:unhideWhenUsed/>
    <w:rsid w:val="00FF1357"/>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FF1357"/>
    <w:rPr>
      <w:sz w:val="20"/>
      <w:szCs w:val="20"/>
    </w:rPr>
  </w:style>
  <w:style w:type="character" w:customStyle="1" w:styleId="Cabealho1Carter">
    <w:name w:val="Cabeçalho 1 Caráter"/>
    <w:basedOn w:val="Tipodeletrapredefinidodopargrafo"/>
    <w:link w:val="Cabealho1"/>
    <w:uiPriority w:val="9"/>
    <w:rsid w:val="00FF1357"/>
    <w:rPr>
      <w:rFonts w:asciiTheme="majorHAnsi" w:eastAsiaTheme="majorEastAsia" w:hAnsiTheme="majorHAnsi" w:cstheme="majorBidi"/>
      <w:color w:val="2E74B5" w:themeColor="accent1" w:themeShade="BF"/>
      <w:sz w:val="32"/>
      <w:szCs w:val="32"/>
    </w:rPr>
  </w:style>
  <w:style w:type="character" w:customStyle="1" w:styleId="Cabealho2Carter">
    <w:name w:val="Cabeçalho 2 Caráter"/>
    <w:basedOn w:val="Tipodeletrapredefinidodopargrafo"/>
    <w:link w:val="Cabealho2"/>
    <w:uiPriority w:val="9"/>
    <w:rsid w:val="00FF1357"/>
    <w:rPr>
      <w:rFonts w:ascii="Times New Roman" w:eastAsia="Times New Roman" w:hAnsi="Times New Roman" w:cs="Times New Roman"/>
      <w:b/>
      <w:bCs/>
      <w:sz w:val="36"/>
      <w:szCs w:val="36"/>
      <w:lang w:eastAsia="pt-PT"/>
    </w:rPr>
  </w:style>
  <w:style w:type="character" w:customStyle="1" w:styleId="Cabealho3Carter">
    <w:name w:val="Cabeçalho 3 Caráter"/>
    <w:basedOn w:val="Tipodeletrapredefinidodopargrafo"/>
    <w:link w:val="Cabealho3"/>
    <w:uiPriority w:val="9"/>
    <w:rsid w:val="00FF1357"/>
    <w:rPr>
      <w:rFonts w:asciiTheme="majorHAnsi" w:eastAsiaTheme="majorEastAsia" w:hAnsiTheme="majorHAnsi" w:cstheme="majorBidi"/>
      <w:color w:val="1F4D78" w:themeColor="accent1" w:themeShade="7F"/>
      <w:sz w:val="24"/>
      <w:szCs w:val="24"/>
    </w:rPr>
  </w:style>
  <w:style w:type="character" w:customStyle="1" w:styleId="Cabealho4Carter">
    <w:name w:val="Cabeçalho 4 Caráter"/>
    <w:basedOn w:val="Tipodeletrapredefinidodopargrafo"/>
    <w:link w:val="Cabealho4"/>
    <w:uiPriority w:val="9"/>
    <w:semiHidden/>
    <w:rsid w:val="00FF1357"/>
    <w:rPr>
      <w:rFonts w:asciiTheme="majorHAnsi" w:eastAsiaTheme="majorEastAsia" w:hAnsiTheme="majorHAnsi" w:cstheme="majorBidi"/>
      <w:i/>
      <w:iCs/>
      <w:color w:val="2E74B5" w:themeColor="accent1" w:themeShade="BF"/>
    </w:rPr>
  </w:style>
  <w:style w:type="paragraph" w:styleId="NormalWeb">
    <w:name w:val="Normal (Web)"/>
    <w:basedOn w:val="Normal"/>
    <w:uiPriority w:val="99"/>
    <w:unhideWhenUsed/>
    <w:rsid w:val="00FF1357"/>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Refdecomentrio">
    <w:name w:val="annotation reference"/>
    <w:basedOn w:val="Tipodeletrapredefinidodopargrafo"/>
    <w:uiPriority w:val="99"/>
    <w:semiHidden/>
    <w:unhideWhenUsed/>
    <w:rsid w:val="00FF1357"/>
    <w:rPr>
      <w:sz w:val="16"/>
      <w:szCs w:val="16"/>
    </w:rPr>
  </w:style>
  <w:style w:type="paragraph" w:styleId="Assuntodecomentrio">
    <w:name w:val="annotation subject"/>
    <w:basedOn w:val="Textodecomentrio"/>
    <w:next w:val="Textodecomentrio"/>
    <w:link w:val="AssuntodecomentrioCarter"/>
    <w:uiPriority w:val="99"/>
    <w:semiHidden/>
    <w:unhideWhenUsed/>
    <w:rsid w:val="00FF1357"/>
    <w:rPr>
      <w:b/>
      <w:bCs/>
    </w:rPr>
  </w:style>
  <w:style w:type="character" w:customStyle="1" w:styleId="AssuntodecomentrioCarter">
    <w:name w:val="Assunto de comentário Caráter"/>
    <w:basedOn w:val="TextodecomentrioCarter"/>
    <w:link w:val="Assuntodecomentrio"/>
    <w:uiPriority w:val="99"/>
    <w:semiHidden/>
    <w:rsid w:val="00FF1357"/>
    <w:rPr>
      <w:b/>
      <w:bCs/>
      <w:sz w:val="20"/>
      <w:szCs w:val="20"/>
    </w:rPr>
  </w:style>
  <w:style w:type="paragraph" w:styleId="Textodebalo">
    <w:name w:val="Balloon Text"/>
    <w:basedOn w:val="Normal"/>
    <w:link w:val="TextodebaloCarter"/>
    <w:uiPriority w:val="99"/>
    <w:semiHidden/>
    <w:unhideWhenUsed/>
    <w:rsid w:val="00FF1357"/>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FF1357"/>
    <w:rPr>
      <w:rFonts w:ascii="Segoe UI" w:hAnsi="Segoe UI" w:cs="Segoe UI"/>
      <w:sz w:val="18"/>
      <w:szCs w:val="18"/>
    </w:rPr>
  </w:style>
  <w:style w:type="character" w:styleId="Hiperligao">
    <w:name w:val="Hyperlink"/>
    <w:basedOn w:val="Tipodeletrapredefinidodopargrafo"/>
    <w:uiPriority w:val="99"/>
    <w:unhideWhenUsed/>
    <w:rsid w:val="00FF1357"/>
    <w:rPr>
      <w:color w:val="0563C1" w:themeColor="hyperlink"/>
      <w:u w:val="single"/>
    </w:rPr>
  </w:style>
  <w:style w:type="character" w:styleId="Forte">
    <w:name w:val="Strong"/>
    <w:basedOn w:val="Tipodeletrapredefinidodopargrafo"/>
    <w:uiPriority w:val="22"/>
    <w:qFormat/>
    <w:rsid w:val="00FF1357"/>
    <w:rPr>
      <w:b/>
      <w:bCs/>
    </w:rPr>
  </w:style>
  <w:style w:type="character" w:styleId="nfase">
    <w:name w:val="Emphasis"/>
    <w:basedOn w:val="Tipodeletrapredefinidodopargrafo"/>
    <w:uiPriority w:val="20"/>
    <w:qFormat/>
    <w:rsid w:val="00FF1357"/>
    <w:rPr>
      <w:i/>
      <w:iCs/>
    </w:rPr>
  </w:style>
  <w:style w:type="paragraph" w:customStyle="1" w:styleId="a1dbe">
    <w:name w:val="a1dbe"/>
    <w:basedOn w:val="Normal"/>
    <w:rsid w:val="00FF1357"/>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Hiperligaovisitada">
    <w:name w:val="FollowedHyperlink"/>
    <w:basedOn w:val="Tipodeletrapredefinidodopargrafo"/>
    <w:uiPriority w:val="99"/>
    <w:semiHidden/>
    <w:unhideWhenUsed/>
    <w:rsid w:val="00FF1357"/>
    <w:rPr>
      <w:color w:val="954F72" w:themeColor="followedHyperlink"/>
      <w:u w:val="single"/>
    </w:rPr>
  </w:style>
  <w:style w:type="character" w:customStyle="1" w:styleId="td-post-date">
    <w:name w:val="td-post-date"/>
    <w:basedOn w:val="Tipodeletrapredefinidodopargrafo"/>
    <w:rsid w:val="00FF1357"/>
  </w:style>
  <w:style w:type="paragraph" w:styleId="Cabealho">
    <w:name w:val="header"/>
    <w:basedOn w:val="Normal"/>
    <w:link w:val="CabealhoCarter"/>
    <w:uiPriority w:val="99"/>
    <w:unhideWhenUsed/>
    <w:rsid w:val="00FF1357"/>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FF1357"/>
  </w:style>
  <w:style w:type="paragraph" w:styleId="Rodap">
    <w:name w:val="footer"/>
    <w:basedOn w:val="Normal"/>
    <w:link w:val="RodapCarter"/>
    <w:uiPriority w:val="99"/>
    <w:unhideWhenUsed/>
    <w:rsid w:val="00FF1357"/>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FF1357"/>
  </w:style>
  <w:style w:type="paragraph" w:customStyle="1" w:styleId="attributioncontent">
    <w:name w:val="attribution_content"/>
    <w:basedOn w:val="Normal"/>
    <w:rsid w:val="00FF1357"/>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block">
    <w:name w:val="block"/>
    <w:basedOn w:val="Tipodeletrapredefinidodopargrafo"/>
    <w:rsid w:val="00FF1357"/>
  </w:style>
  <w:style w:type="character" w:customStyle="1" w:styleId="lineage-item">
    <w:name w:val="lineage-item"/>
    <w:basedOn w:val="Tipodeletrapredefinidodopargrafo"/>
    <w:rsid w:val="00FF1357"/>
  </w:style>
  <w:style w:type="character" w:customStyle="1" w:styleId="meta-category">
    <w:name w:val="meta-category"/>
    <w:basedOn w:val="Tipodeletrapredefinidodopargrafo"/>
    <w:rsid w:val="00FF1357"/>
  </w:style>
  <w:style w:type="paragraph" w:customStyle="1" w:styleId="bodytext">
    <w:name w:val="bodytext"/>
    <w:basedOn w:val="Normal"/>
    <w:rsid w:val="00FF1357"/>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Reviso">
    <w:name w:val="Revision"/>
    <w:hidden/>
    <w:uiPriority w:val="99"/>
    <w:semiHidden/>
    <w:rsid w:val="00FF135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2098</Words>
  <Characters>11330</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Edalina Sanches</dc:creator>
  <cp:keywords/>
  <dc:description/>
  <cp:lastModifiedBy>Edalina Sanches</cp:lastModifiedBy>
  <cp:revision>1</cp:revision>
  <dcterms:created xsi:type="dcterms:W3CDTF">2020-10-05T17:18:00Z</dcterms:created>
  <dcterms:modified xsi:type="dcterms:W3CDTF">2020-10-05T17:26:00Z</dcterms:modified>
</cp:coreProperties>
</file>