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7631" w:rsidRPr="00245277" w:rsidRDefault="00107631" w:rsidP="00C71CC2">
      <w:pPr>
        <w:jc w:val="both"/>
      </w:pPr>
    </w:p>
    <w:p w:rsidR="00107631" w:rsidRPr="00245277" w:rsidRDefault="00107631" w:rsidP="00C71CC2">
      <w:pPr>
        <w:jc w:val="both"/>
      </w:pPr>
    </w:p>
    <w:p w:rsidR="00376BD2" w:rsidRPr="00245277" w:rsidRDefault="00376BD2" w:rsidP="00C71CC2">
      <w:pPr>
        <w:jc w:val="center"/>
        <w:rPr>
          <w:b/>
        </w:rPr>
      </w:pPr>
      <w:r w:rsidRPr="00245277">
        <w:rPr>
          <w:b/>
        </w:rPr>
        <w:t xml:space="preserve">Adaptação </w:t>
      </w:r>
      <w:r w:rsidR="003B573E">
        <w:rPr>
          <w:b/>
        </w:rPr>
        <w:t xml:space="preserve">para a língua portuguesa </w:t>
      </w:r>
      <w:r w:rsidRPr="00245277">
        <w:rPr>
          <w:b/>
        </w:rPr>
        <w:t>de um questionário sobre competências e atitudes relativas aos computadores e à</w:t>
      </w:r>
      <w:r w:rsidRPr="000527C1">
        <w:rPr>
          <w:b/>
        </w:rPr>
        <w:t xml:space="preserve"> </w:t>
      </w:r>
      <w:r w:rsidR="00856346" w:rsidRPr="000527C1">
        <w:rPr>
          <w:b/>
        </w:rPr>
        <w:t>Internet</w:t>
      </w:r>
      <w:r w:rsidRPr="00245277">
        <w:rPr>
          <w:b/>
          <w:i/>
        </w:rPr>
        <w:t xml:space="preserve">: </w:t>
      </w:r>
      <w:r w:rsidRPr="00245277">
        <w:rPr>
          <w:b/>
        </w:rPr>
        <w:t>relação, predição e diferença</w:t>
      </w:r>
    </w:p>
    <w:p w:rsidR="002A77D8" w:rsidRPr="00245277" w:rsidRDefault="002A77D8" w:rsidP="00C71CC2">
      <w:pPr>
        <w:jc w:val="both"/>
      </w:pPr>
    </w:p>
    <w:p w:rsidR="00E03902" w:rsidRDefault="004F0842" w:rsidP="00E03902">
      <w:pPr>
        <w:jc w:val="center"/>
      </w:pPr>
      <w:r>
        <w:t>Idalina Jorge,</w:t>
      </w:r>
    </w:p>
    <w:p w:rsidR="004F0842" w:rsidRDefault="004F0842" w:rsidP="00E03902">
      <w:pPr>
        <w:jc w:val="center"/>
      </w:pPr>
      <w:r w:rsidRPr="004F0842">
        <w:t>Instituto de Educação da Universidade de Lisboa</w:t>
      </w:r>
    </w:p>
    <w:p w:rsidR="004F0842" w:rsidRPr="004F0842" w:rsidRDefault="004F0842" w:rsidP="004F0842">
      <w:pPr>
        <w:spacing w:line="480" w:lineRule="auto"/>
        <w:jc w:val="center"/>
      </w:pPr>
      <w:proofErr w:type="gramStart"/>
      <w:r>
        <w:t>ifjorge@ie.ul.pt</w:t>
      </w:r>
      <w:proofErr w:type="gramEnd"/>
    </w:p>
    <w:p w:rsidR="004F0842" w:rsidRPr="004F0842" w:rsidRDefault="004F0842" w:rsidP="00E03902">
      <w:pPr>
        <w:jc w:val="center"/>
      </w:pPr>
    </w:p>
    <w:p w:rsidR="00D55235" w:rsidRPr="00245277" w:rsidRDefault="00D55235" w:rsidP="00C71CC2">
      <w:pPr>
        <w:jc w:val="center"/>
        <w:rPr>
          <w:b/>
        </w:rPr>
      </w:pPr>
    </w:p>
    <w:p w:rsidR="00E33216" w:rsidRPr="00245277" w:rsidRDefault="008739A3" w:rsidP="00862965">
      <w:pPr>
        <w:jc w:val="both"/>
        <w:rPr>
          <w:b/>
        </w:rPr>
      </w:pPr>
      <w:r w:rsidRPr="00245277">
        <w:rPr>
          <w:b/>
        </w:rPr>
        <w:t>Resumo</w:t>
      </w:r>
    </w:p>
    <w:p w:rsidR="00E33216" w:rsidRPr="00245277" w:rsidRDefault="00E33216" w:rsidP="00C71CC2">
      <w:pPr>
        <w:ind w:left="284"/>
        <w:jc w:val="both"/>
        <w:rPr>
          <w:b/>
        </w:rPr>
      </w:pPr>
    </w:p>
    <w:p w:rsidR="00EB0647" w:rsidRDefault="00EB0647" w:rsidP="00862965">
      <w:pPr>
        <w:jc w:val="both"/>
      </w:pPr>
      <w:r>
        <w:t xml:space="preserve">Neste artigo referem-se os fundamentos e procedimentos adoptados para adaptar um questionário de atitudes face aos computadores e à Internet. A partir de um questionário concebido por </w:t>
      </w:r>
      <w:proofErr w:type="spellStart"/>
      <w:r>
        <w:t>Liaw</w:t>
      </w:r>
      <w:proofErr w:type="spellEnd"/>
      <w:r>
        <w:t xml:space="preserve"> (2002) em língua inglesa, utilizaram-se os procedimentos habituais na adaptação de um instrumento de medida já existente: tradução, adaptação para o idioma alvo e determinação das qualidades psicométricas, no que se refere a questões de validade e de precisão. A avaliação das competências e atitudes face aos computadores e à Internet é hoje considerada relevante na selecção e </w:t>
      </w:r>
      <w:r w:rsidR="00A47C37">
        <w:t>preparação dos recursos humanos</w:t>
      </w:r>
      <w:r>
        <w:t xml:space="preserve"> e de estudantes em cursos a distância, de participantes em acções de formação que recorram </w:t>
      </w:r>
      <w:proofErr w:type="gramStart"/>
      <w:r w:rsidR="00A47C37">
        <w:t>às TIC</w:t>
      </w:r>
      <w:proofErr w:type="gramEnd"/>
      <w:r>
        <w:t xml:space="preserve"> como ferramenta de trabalho. Por isso, construir e/ou adaptar instrumentos que nos permitam medir com precisão estas dimensões, torna-se de crucial importância, uma vez que o recurso à Internet em situações de formação é cada vez mais </w:t>
      </w:r>
      <w:r w:rsidR="00856346">
        <w:t>frequente.</w:t>
      </w:r>
      <w:r>
        <w:t xml:space="preserve"> Os resultados da aplicação da versão portuguesa indicam que existem diferenças significativas nas atitudes relacionadas com os computadores e a Internet em algumas variáveis demográficas, mas não em todas elas, que existe uma forte correlação entre as duas escalas de atitudes, relativas aos computadores e À Internet, que o tempo de utilização da Internet e o tempo de utilização de um processador de texto são as experiências com maior influência nas atitudes em relação aos computadores e à Internet e que quanto maior é a experiência, mais favoráveis são as atitudes. </w:t>
      </w:r>
    </w:p>
    <w:p w:rsidR="00EB0647" w:rsidRDefault="00EB0647" w:rsidP="00EB0647">
      <w:pPr>
        <w:ind w:firstLine="284"/>
        <w:jc w:val="both"/>
      </w:pPr>
    </w:p>
    <w:p w:rsidR="00EB0647" w:rsidRDefault="00EB0647" w:rsidP="00862965">
      <w:pPr>
        <w:jc w:val="both"/>
        <w:rPr>
          <w:i/>
        </w:rPr>
      </w:pPr>
      <w:r>
        <w:t xml:space="preserve">Conceitos-chave: </w:t>
      </w:r>
      <w:r w:rsidRPr="00EB0647">
        <w:rPr>
          <w:i/>
        </w:rPr>
        <w:t xml:space="preserve">Atitudes relativas aos computadores, atitudes relativas à </w:t>
      </w:r>
      <w:r w:rsidR="00856346" w:rsidRPr="00856346">
        <w:t>Internet</w:t>
      </w:r>
      <w:r w:rsidRPr="00EB0647">
        <w:rPr>
          <w:i/>
        </w:rPr>
        <w:t xml:space="preserve">, </w:t>
      </w:r>
      <w:r w:rsidR="00856346" w:rsidRPr="00856346">
        <w:t>Internet</w:t>
      </w:r>
      <w:r w:rsidRPr="00EB0647">
        <w:rPr>
          <w:i/>
        </w:rPr>
        <w:t xml:space="preserve">, competências de utilização dos computadores, competências de utilização da </w:t>
      </w:r>
      <w:r w:rsidR="00856346" w:rsidRPr="00856346">
        <w:t>Internet</w:t>
      </w:r>
      <w:r w:rsidRPr="00EB0647">
        <w:rPr>
          <w:i/>
        </w:rPr>
        <w:t>.</w:t>
      </w:r>
    </w:p>
    <w:p w:rsidR="00DE026F" w:rsidRDefault="00DE026F" w:rsidP="00DE026F">
      <w:pPr>
        <w:jc w:val="both"/>
      </w:pPr>
    </w:p>
    <w:p w:rsidR="00DE026F" w:rsidRPr="00DE026F" w:rsidRDefault="00DE026F" w:rsidP="00DE026F">
      <w:pPr>
        <w:jc w:val="both"/>
        <w:rPr>
          <w:b/>
          <w:lang w:val="en-US"/>
        </w:rPr>
      </w:pPr>
      <w:r w:rsidRPr="00DE026F">
        <w:rPr>
          <w:b/>
          <w:lang w:val="en-US"/>
        </w:rPr>
        <w:t xml:space="preserve">Abstract </w:t>
      </w:r>
    </w:p>
    <w:p w:rsidR="00DE026F" w:rsidRPr="00DE026F" w:rsidRDefault="00DE026F" w:rsidP="00DE026F">
      <w:pPr>
        <w:jc w:val="both"/>
        <w:rPr>
          <w:lang w:val="en-US"/>
        </w:rPr>
      </w:pPr>
      <w:r w:rsidRPr="00DE026F">
        <w:rPr>
          <w:lang w:val="en-US"/>
        </w:rPr>
        <w:t xml:space="preserve">This study describes both the grounds and the procedures employed, in order to adapt a computer and Web attitudes survey. The original survey was designed by </w:t>
      </w:r>
      <w:proofErr w:type="spellStart"/>
      <w:r w:rsidRPr="00DE026F">
        <w:rPr>
          <w:lang w:val="en-US"/>
        </w:rPr>
        <w:t>Liaw</w:t>
      </w:r>
      <w:proofErr w:type="spellEnd"/>
      <w:r w:rsidRPr="00DE026F">
        <w:rPr>
          <w:lang w:val="en-US"/>
        </w:rPr>
        <w:t xml:space="preserve"> (2002), in English. The standard procedures of adapting an existing survey, such as translation, adaptation to the target language and determination of the psychometric qualities, were followed, to determine validity and accuracy issues. The evaluation of skills and attitudes towards computers and the Web is relevant in the s</w:t>
      </w:r>
      <w:r>
        <w:rPr>
          <w:lang w:val="en-US"/>
        </w:rPr>
        <w:t xml:space="preserve">election and training, both of </w:t>
      </w:r>
      <w:r w:rsidRPr="00DE026F">
        <w:rPr>
          <w:lang w:val="en-US"/>
        </w:rPr>
        <w:t>staff and students in distance learning courses</w:t>
      </w:r>
      <w:r>
        <w:rPr>
          <w:lang w:val="en-US"/>
        </w:rPr>
        <w:t xml:space="preserve"> and workshops</w:t>
      </w:r>
      <w:r w:rsidRPr="00DE026F">
        <w:rPr>
          <w:lang w:val="en-US"/>
        </w:rPr>
        <w:t xml:space="preserve">, whose participants </w:t>
      </w:r>
      <w:proofErr w:type="gramStart"/>
      <w:r w:rsidRPr="00DE026F">
        <w:rPr>
          <w:lang w:val="en-US"/>
        </w:rPr>
        <w:t>need  some</w:t>
      </w:r>
      <w:proofErr w:type="gramEnd"/>
      <w:r w:rsidRPr="00DE026F">
        <w:rPr>
          <w:lang w:val="en-US"/>
        </w:rPr>
        <w:t xml:space="preserve"> kind of  ICT training. </w:t>
      </w:r>
    </w:p>
    <w:p w:rsidR="00DE026F" w:rsidRPr="00DE026F" w:rsidRDefault="00DE026F" w:rsidP="00DE026F">
      <w:pPr>
        <w:ind w:firstLine="284"/>
        <w:jc w:val="both"/>
        <w:rPr>
          <w:lang w:val="en-US"/>
        </w:rPr>
      </w:pPr>
      <w:r w:rsidRPr="00DE026F">
        <w:rPr>
          <w:lang w:val="en-US"/>
        </w:rPr>
        <w:t xml:space="preserve">Since the use of computers and the Web in training and educational settings is increasingly common, either designing or adapting a survey that accurately measures both computers and Web attitudes is relevant. The results of the Portuguese version of </w:t>
      </w:r>
      <w:proofErr w:type="spellStart"/>
      <w:r w:rsidRPr="00DE026F">
        <w:rPr>
          <w:lang w:val="en-US"/>
        </w:rPr>
        <w:t>Liaw’s</w:t>
      </w:r>
      <w:proofErr w:type="spellEnd"/>
      <w:r w:rsidRPr="00DE026F">
        <w:rPr>
          <w:lang w:val="en-US"/>
        </w:rPr>
        <w:t xml:space="preserve"> CWAS (compute</w:t>
      </w:r>
      <w:r>
        <w:rPr>
          <w:lang w:val="en-US"/>
        </w:rPr>
        <w:t>rs and Internet attitude survey</w:t>
      </w:r>
      <w:r w:rsidRPr="00DE026F">
        <w:rPr>
          <w:lang w:val="en-US"/>
        </w:rPr>
        <w:t xml:space="preserve">) indicate that 1) there are significant differences in attitudes towards computers and the Web related to some </w:t>
      </w:r>
      <w:r w:rsidRPr="00DE026F">
        <w:rPr>
          <w:lang w:val="en-US"/>
        </w:rPr>
        <w:lastRenderedPageBreak/>
        <w:t>demographic variables, but not to all of them, 2)  there is a strong correlation between the two scales of attitudes relating to computers and the Web,  3) the experiences with a  wo</w:t>
      </w:r>
      <w:r>
        <w:rPr>
          <w:lang w:val="en-US"/>
        </w:rPr>
        <w:t xml:space="preserve">rd processor  and with the Web </w:t>
      </w:r>
      <w:r w:rsidRPr="00DE026F">
        <w:rPr>
          <w:lang w:val="en-US"/>
        </w:rPr>
        <w:t>are the predictors of attitudes toward computers and the Web 4) the greater the experience, the more favorable the attitudes</w:t>
      </w:r>
      <w:r>
        <w:rPr>
          <w:lang w:val="en-US"/>
        </w:rPr>
        <w:t xml:space="preserve">, </w:t>
      </w:r>
      <w:r w:rsidRPr="00DE026F">
        <w:rPr>
          <w:lang w:val="en-US"/>
        </w:rPr>
        <w:t>and</w:t>
      </w:r>
      <w:r>
        <w:rPr>
          <w:lang w:val="en-US"/>
        </w:rPr>
        <w:t xml:space="preserve"> 5) </w:t>
      </w:r>
      <w:proofErr w:type="spellStart"/>
      <w:r>
        <w:rPr>
          <w:lang w:val="en-US"/>
        </w:rPr>
        <w:t>Liaw´s</w:t>
      </w:r>
      <w:proofErr w:type="spellEnd"/>
      <w:r>
        <w:rPr>
          <w:lang w:val="en-US"/>
        </w:rPr>
        <w:t xml:space="preserve"> </w:t>
      </w:r>
      <w:r w:rsidR="008768F9">
        <w:rPr>
          <w:lang w:val="en-US"/>
        </w:rPr>
        <w:t xml:space="preserve"> CWAS proved to be </w:t>
      </w:r>
      <w:proofErr w:type="spellStart"/>
      <w:r w:rsidR="008768F9">
        <w:rPr>
          <w:lang w:val="en-US"/>
        </w:rPr>
        <w:t>facto</w:t>
      </w:r>
      <w:bookmarkStart w:id="0" w:name="_GoBack"/>
      <w:bookmarkEnd w:id="0"/>
      <w:r w:rsidR="008768F9">
        <w:rPr>
          <w:lang w:val="en-US"/>
        </w:rPr>
        <w:t>rially</w:t>
      </w:r>
      <w:proofErr w:type="spellEnd"/>
      <w:r w:rsidR="008768F9">
        <w:rPr>
          <w:lang w:val="en-US"/>
        </w:rPr>
        <w:t xml:space="preserve"> complex, but rather reliable</w:t>
      </w:r>
      <w:r w:rsidRPr="00DE026F">
        <w:rPr>
          <w:lang w:val="en-US"/>
        </w:rPr>
        <w:t>.</w:t>
      </w:r>
    </w:p>
    <w:p w:rsidR="00DE026F" w:rsidRPr="00DE026F" w:rsidRDefault="00DE026F" w:rsidP="00DE026F">
      <w:pPr>
        <w:ind w:firstLine="284"/>
        <w:jc w:val="both"/>
        <w:rPr>
          <w:lang w:val="en-US"/>
        </w:rPr>
      </w:pPr>
    </w:p>
    <w:p w:rsidR="00EB0647" w:rsidRPr="00DE026F" w:rsidRDefault="00DE026F" w:rsidP="00DE026F">
      <w:pPr>
        <w:ind w:firstLine="284"/>
        <w:jc w:val="both"/>
        <w:rPr>
          <w:lang w:val="en-US"/>
        </w:rPr>
      </w:pPr>
      <w:r w:rsidRPr="00DE026F">
        <w:rPr>
          <w:lang w:val="en-US"/>
        </w:rPr>
        <w:t>Key words: computer attitudes; computer skills, survey; Web attitudes; Web skills.</w:t>
      </w:r>
    </w:p>
    <w:p w:rsidR="002A77D8" w:rsidRPr="00DE026F" w:rsidRDefault="002A77D8" w:rsidP="00C71CC2">
      <w:pPr>
        <w:rPr>
          <w:b/>
          <w:color w:val="000000"/>
          <w:lang w:val="en-US"/>
        </w:rPr>
      </w:pPr>
    </w:p>
    <w:p w:rsidR="002A77D8" w:rsidRPr="00245277" w:rsidRDefault="002A77D8" w:rsidP="00C71CC2">
      <w:pPr>
        <w:numPr>
          <w:ilvl w:val="0"/>
          <w:numId w:val="20"/>
        </w:numPr>
        <w:spacing w:after="120"/>
        <w:rPr>
          <w:b/>
          <w:color w:val="000000"/>
        </w:rPr>
      </w:pPr>
      <w:r w:rsidRPr="00245277">
        <w:rPr>
          <w:b/>
          <w:color w:val="000000"/>
        </w:rPr>
        <w:t xml:space="preserve">Introdução </w:t>
      </w:r>
    </w:p>
    <w:p w:rsidR="002A77D8" w:rsidRDefault="002A77D8" w:rsidP="00C71CC2">
      <w:pPr>
        <w:pStyle w:val="Corpodetexto3"/>
        <w:autoSpaceDE/>
        <w:autoSpaceDN/>
        <w:adjustRightInd/>
        <w:ind w:firstLine="284"/>
        <w:jc w:val="both"/>
        <w:rPr>
          <w:rFonts w:ascii="Times New Roman" w:hAnsi="Times New Roman"/>
          <w:sz w:val="24"/>
          <w:szCs w:val="24"/>
        </w:rPr>
      </w:pPr>
      <w:r w:rsidRPr="00245277">
        <w:rPr>
          <w:rFonts w:ascii="Times New Roman" w:hAnsi="Times New Roman"/>
          <w:sz w:val="24"/>
          <w:szCs w:val="24"/>
        </w:rPr>
        <w:t xml:space="preserve">O desenvolvimento dos cursos </w:t>
      </w:r>
      <w:r w:rsidR="000414DB" w:rsidRPr="00245277">
        <w:rPr>
          <w:rFonts w:ascii="Times New Roman" w:hAnsi="Times New Roman"/>
          <w:sz w:val="24"/>
          <w:szCs w:val="24"/>
        </w:rPr>
        <w:t xml:space="preserve">e acções de formação que utilizam os computadores e a </w:t>
      </w:r>
      <w:r w:rsidR="00856346" w:rsidRPr="00856346">
        <w:rPr>
          <w:rFonts w:ascii="Times New Roman" w:hAnsi="Times New Roman"/>
          <w:sz w:val="24"/>
          <w:szCs w:val="24"/>
        </w:rPr>
        <w:t>Internet</w:t>
      </w:r>
      <w:r w:rsidR="000414DB" w:rsidRPr="00245277">
        <w:rPr>
          <w:rFonts w:ascii="Times New Roman" w:hAnsi="Times New Roman"/>
          <w:i/>
          <w:sz w:val="24"/>
          <w:szCs w:val="24"/>
        </w:rPr>
        <w:t xml:space="preserve"> </w:t>
      </w:r>
      <w:r w:rsidR="000414DB" w:rsidRPr="00245277">
        <w:rPr>
          <w:rFonts w:ascii="Times New Roman" w:hAnsi="Times New Roman"/>
          <w:sz w:val="24"/>
          <w:szCs w:val="24"/>
        </w:rPr>
        <w:t>como ferramentas de trabal</w:t>
      </w:r>
      <w:r w:rsidR="00A47C37">
        <w:rPr>
          <w:rFonts w:ascii="Times New Roman" w:hAnsi="Times New Roman"/>
          <w:sz w:val="24"/>
          <w:szCs w:val="24"/>
        </w:rPr>
        <w:t>ho, seja no contexto do ensino u</w:t>
      </w:r>
      <w:r w:rsidR="000414DB" w:rsidRPr="00245277">
        <w:rPr>
          <w:rFonts w:ascii="Times New Roman" w:hAnsi="Times New Roman"/>
          <w:sz w:val="24"/>
          <w:szCs w:val="24"/>
        </w:rPr>
        <w:t xml:space="preserve">niversitário, seja no contexto da formação </w:t>
      </w:r>
      <w:r w:rsidR="00D54712" w:rsidRPr="00245277">
        <w:rPr>
          <w:rFonts w:ascii="Times New Roman" w:hAnsi="Times New Roman"/>
          <w:sz w:val="24"/>
          <w:szCs w:val="24"/>
        </w:rPr>
        <w:t xml:space="preserve">profissional, </w:t>
      </w:r>
      <w:r w:rsidR="008D7B6E" w:rsidRPr="00245277">
        <w:rPr>
          <w:rFonts w:ascii="Times New Roman" w:hAnsi="Times New Roman"/>
          <w:sz w:val="24"/>
          <w:szCs w:val="24"/>
        </w:rPr>
        <w:t xml:space="preserve">ou de trabalho, </w:t>
      </w:r>
      <w:r w:rsidR="00D54712" w:rsidRPr="00245277">
        <w:rPr>
          <w:rFonts w:ascii="Times New Roman" w:hAnsi="Times New Roman"/>
          <w:sz w:val="24"/>
          <w:szCs w:val="24"/>
        </w:rPr>
        <w:t>tem</w:t>
      </w:r>
      <w:r w:rsidR="000414DB" w:rsidRPr="00245277">
        <w:rPr>
          <w:rFonts w:ascii="Times New Roman" w:hAnsi="Times New Roman"/>
          <w:sz w:val="24"/>
          <w:szCs w:val="24"/>
        </w:rPr>
        <w:t xml:space="preserve"> levado à adopção de instrumento</w:t>
      </w:r>
      <w:r w:rsidR="008D7B6E" w:rsidRPr="00245277">
        <w:rPr>
          <w:rFonts w:ascii="Times New Roman" w:hAnsi="Times New Roman"/>
          <w:sz w:val="24"/>
          <w:szCs w:val="24"/>
        </w:rPr>
        <w:t>s</w:t>
      </w:r>
      <w:r w:rsidR="000414DB" w:rsidRPr="00245277">
        <w:rPr>
          <w:rFonts w:ascii="Times New Roman" w:hAnsi="Times New Roman"/>
          <w:sz w:val="24"/>
          <w:szCs w:val="24"/>
        </w:rPr>
        <w:t xml:space="preserve"> de medida do perfil dos utilizadores, designadamente no que se refere às competências de utilização </w:t>
      </w:r>
      <w:r w:rsidR="008D7B6E" w:rsidRPr="00245277">
        <w:rPr>
          <w:rFonts w:ascii="Times New Roman" w:hAnsi="Times New Roman"/>
          <w:sz w:val="24"/>
          <w:szCs w:val="24"/>
        </w:rPr>
        <w:t xml:space="preserve">dos computadores e </w:t>
      </w:r>
      <w:r w:rsidR="000414DB" w:rsidRPr="00245277">
        <w:rPr>
          <w:rFonts w:ascii="Times New Roman" w:hAnsi="Times New Roman"/>
          <w:sz w:val="24"/>
          <w:szCs w:val="24"/>
        </w:rPr>
        <w:t xml:space="preserve">da </w:t>
      </w:r>
      <w:r w:rsidR="00856346" w:rsidRPr="00856346">
        <w:rPr>
          <w:rFonts w:ascii="Times New Roman" w:hAnsi="Times New Roman"/>
          <w:sz w:val="24"/>
          <w:szCs w:val="24"/>
        </w:rPr>
        <w:t>Internet</w:t>
      </w:r>
      <w:r w:rsidR="000414DB" w:rsidRPr="00245277">
        <w:rPr>
          <w:rFonts w:ascii="Times New Roman" w:hAnsi="Times New Roman"/>
          <w:sz w:val="24"/>
          <w:szCs w:val="24"/>
        </w:rPr>
        <w:t xml:space="preserve">, </w:t>
      </w:r>
      <w:r w:rsidRPr="00245277">
        <w:rPr>
          <w:rFonts w:ascii="Times New Roman" w:hAnsi="Times New Roman"/>
          <w:sz w:val="24"/>
          <w:szCs w:val="24"/>
        </w:rPr>
        <w:t>de forma a</w:t>
      </w:r>
      <w:r w:rsidR="000414DB" w:rsidRPr="00245277">
        <w:rPr>
          <w:rFonts w:ascii="Times New Roman" w:hAnsi="Times New Roman"/>
          <w:sz w:val="24"/>
          <w:szCs w:val="24"/>
        </w:rPr>
        <w:t xml:space="preserve"> avaliar e, se necessário, intervir, no sentido </w:t>
      </w:r>
      <w:r w:rsidR="00D54712" w:rsidRPr="00245277">
        <w:rPr>
          <w:rFonts w:ascii="Times New Roman" w:hAnsi="Times New Roman"/>
          <w:sz w:val="24"/>
          <w:szCs w:val="24"/>
        </w:rPr>
        <w:t>de minimizar</w:t>
      </w:r>
      <w:r w:rsidRPr="00245277">
        <w:rPr>
          <w:rFonts w:ascii="Times New Roman" w:hAnsi="Times New Roman"/>
          <w:sz w:val="24"/>
          <w:szCs w:val="24"/>
        </w:rPr>
        <w:t xml:space="preserve"> os riscos de inadaptação aos ambientes </w:t>
      </w:r>
      <w:proofErr w:type="gramStart"/>
      <w:r w:rsidR="00895252" w:rsidRPr="00245277">
        <w:rPr>
          <w:rFonts w:ascii="Times New Roman" w:hAnsi="Times New Roman"/>
          <w:i/>
          <w:sz w:val="24"/>
          <w:szCs w:val="24"/>
        </w:rPr>
        <w:t>on-line</w:t>
      </w:r>
      <w:proofErr w:type="gramEnd"/>
      <w:r w:rsidR="000414DB" w:rsidRPr="00245277">
        <w:rPr>
          <w:rFonts w:ascii="Times New Roman" w:hAnsi="Times New Roman"/>
          <w:i/>
          <w:sz w:val="24"/>
          <w:szCs w:val="24"/>
        </w:rPr>
        <w:t xml:space="preserve"> </w:t>
      </w:r>
      <w:r w:rsidR="00D54712" w:rsidRPr="00245277">
        <w:rPr>
          <w:rFonts w:ascii="Times New Roman" w:hAnsi="Times New Roman"/>
          <w:sz w:val="24"/>
          <w:szCs w:val="24"/>
        </w:rPr>
        <w:t xml:space="preserve">e </w:t>
      </w:r>
      <w:r w:rsidR="000414DB" w:rsidRPr="00245277">
        <w:rPr>
          <w:rFonts w:ascii="Times New Roman" w:hAnsi="Times New Roman"/>
          <w:sz w:val="24"/>
          <w:szCs w:val="24"/>
        </w:rPr>
        <w:t xml:space="preserve">aos contextos de formação em que os </w:t>
      </w:r>
      <w:r w:rsidR="00D54712" w:rsidRPr="00245277">
        <w:rPr>
          <w:rFonts w:ascii="Times New Roman" w:hAnsi="Times New Roman"/>
          <w:sz w:val="24"/>
          <w:szCs w:val="24"/>
        </w:rPr>
        <w:t>computadores</w:t>
      </w:r>
      <w:r w:rsidR="000414DB" w:rsidRPr="00245277">
        <w:rPr>
          <w:rFonts w:ascii="Times New Roman" w:hAnsi="Times New Roman"/>
          <w:sz w:val="24"/>
          <w:szCs w:val="24"/>
        </w:rPr>
        <w:t xml:space="preserve"> são </w:t>
      </w:r>
      <w:r w:rsidR="00D54712" w:rsidRPr="00245277">
        <w:rPr>
          <w:rFonts w:ascii="Times New Roman" w:hAnsi="Times New Roman"/>
          <w:sz w:val="24"/>
          <w:szCs w:val="24"/>
        </w:rPr>
        <w:t>utilizados.</w:t>
      </w:r>
    </w:p>
    <w:p w:rsidR="002A77D8" w:rsidRPr="00245277" w:rsidRDefault="002A77D8" w:rsidP="003B573E">
      <w:pPr>
        <w:pStyle w:val="Corpodetexto3"/>
        <w:jc w:val="both"/>
        <w:rPr>
          <w:rFonts w:ascii="Times New Roman" w:hAnsi="Times New Roman"/>
          <w:sz w:val="24"/>
          <w:szCs w:val="24"/>
        </w:rPr>
      </w:pPr>
      <w:r w:rsidRPr="00245277">
        <w:rPr>
          <w:rFonts w:ascii="Times New Roman" w:hAnsi="Times New Roman"/>
          <w:sz w:val="24"/>
          <w:szCs w:val="24"/>
        </w:rPr>
        <w:t>Os instrumentos de medida devem ser tão simples e</w:t>
      </w:r>
      <w:r w:rsidR="00D54712" w:rsidRPr="00245277">
        <w:rPr>
          <w:rFonts w:ascii="Times New Roman" w:hAnsi="Times New Roman"/>
          <w:sz w:val="24"/>
          <w:szCs w:val="24"/>
        </w:rPr>
        <w:t xml:space="preserve"> tão</w:t>
      </w:r>
      <w:r w:rsidRPr="00245277">
        <w:rPr>
          <w:rFonts w:ascii="Times New Roman" w:hAnsi="Times New Roman"/>
          <w:sz w:val="24"/>
          <w:szCs w:val="24"/>
        </w:rPr>
        <w:t xml:space="preserve"> rigorosos, que deles resultem resultados fiáveis, sem causar aos inquiridos grande perda de tempo</w:t>
      </w:r>
      <w:r w:rsidR="008D7B6E" w:rsidRPr="00245277">
        <w:rPr>
          <w:rFonts w:ascii="Times New Roman" w:hAnsi="Times New Roman"/>
          <w:sz w:val="24"/>
          <w:szCs w:val="24"/>
        </w:rPr>
        <w:t xml:space="preserve"> de resposta</w:t>
      </w:r>
      <w:r w:rsidRPr="00245277">
        <w:rPr>
          <w:rFonts w:ascii="Times New Roman" w:hAnsi="Times New Roman"/>
          <w:sz w:val="24"/>
          <w:szCs w:val="24"/>
        </w:rPr>
        <w:t xml:space="preserve">. O questionário de avaliação desenvolvido por </w:t>
      </w:r>
      <w:hyperlink r:id="rId9" w:history="1">
        <w:proofErr w:type="spellStart"/>
        <w:r w:rsidRPr="00E133EE">
          <w:rPr>
            <w:rStyle w:val="Hiperligao"/>
            <w:rFonts w:ascii="Times New Roman" w:hAnsi="Times New Roman"/>
            <w:color w:val="auto"/>
            <w:sz w:val="24"/>
            <w:szCs w:val="24"/>
          </w:rPr>
          <w:t>Liaw</w:t>
        </w:r>
        <w:proofErr w:type="spellEnd"/>
      </w:hyperlink>
      <w:r w:rsidRPr="00245277">
        <w:rPr>
          <w:rFonts w:ascii="Times New Roman" w:hAnsi="Times New Roman"/>
          <w:sz w:val="24"/>
          <w:szCs w:val="24"/>
        </w:rPr>
        <w:t xml:space="preserve"> (2002)</w:t>
      </w:r>
      <w:r w:rsidR="00B812C3">
        <w:rPr>
          <w:rFonts w:ascii="Times New Roman" w:hAnsi="Times New Roman"/>
          <w:sz w:val="24"/>
          <w:szCs w:val="24"/>
        </w:rPr>
        <w:t xml:space="preserve"> e citado por cerca de uma centena de outros investigadores e amplamente replicado</w:t>
      </w:r>
      <w:r w:rsidR="00460E40">
        <w:rPr>
          <w:rFonts w:ascii="Times New Roman" w:hAnsi="Times New Roman"/>
          <w:sz w:val="24"/>
          <w:szCs w:val="24"/>
        </w:rPr>
        <w:t xml:space="preserve"> em parte ou no todo</w:t>
      </w:r>
      <w:r w:rsidR="00BC3B80">
        <w:rPr>
          <w:rFonts w:ascii="Times New Roman" w:hAnsi="Times New Roman"/>
          <w:sz w:val="24"/>
          <w:szCs w:val="24"/>
        </w:rPr>
        <w:t xml:space="preserve"> </w:t>
      </w:r>
      <w:r w:rsidR="00BC3B80" w:rsidRPr="00A47C37">
        <w:rPr>
          <w:rFonts w:ascii="Times New Roman" w:hAnsi="Times New Roman"/>
          <w:sz w:val="24"/>
          <w:szCs w:val="24"/>
        </w:rPr>
        <w:t>(</w:t>
      </w:r>
      <w:proofErr w:type="spellStart"/>
      <w:r w:rsidR="002B7CE0" w:rsidRPr="00A47C37">
        <w:rPr>
          <w:rFonts w:ascii="Times New Roman" w:hAnsi="Times New Roman"/>
          <w:sz w:val="24"/>
          <w:szCs w:val="24"/>
        </w:rPr>
        <w:t>Birgin</w:t>
      </w:r>
      <w:proofErr w:type="spellEnd"/>
      <w:r w:rsidR="002B7CE0" w:rsidRPr="00A47C37">
        <w:rPr>
          <w:rFonts w:ascii="Times New Roman" w:hAnsi="Times New Roman"/>
          <w:sz w:val="24"/>
          <w:szCs w:val="24"/>
        </w:rPr>
        <w:t xml:space="preserve">, </w:t>
      </w:r>
      <w:proofErr w:type="spellStart"/>
      <w:r w:rsidR="002B7CE0" w:rsidRPr="00A47C37">
        <w:rPr>
          <w:rFonts w:ascii="Times New Roman" w:hAnsi="Times New Roman"/>
          <w:sz w:val="24"/>
          <w:szCs w:val="24"/>
        </w:rPr>
        <w:t>Çatlıoğlu</w:t>
      </w:r>
      <w:proofErr w:type="spellEnd"/>
      <w:r w:rsidR="002B7CE0" w:rsidRPr="00A47C37">
        <w:rPr>
          <w:rFonts w:ascii="Times New Roman" w:hAnsi="Times New Roman"/>
          <w:sz w:val="24"/>
          <w:szCs w:val="24"/>
        </w:rPr>
        <w:t xml:space="preserve">, </w:t>
      </w:r>
      <w:proofErr w:type="spellStart"/>
      <w:r w:rsidR="002B7CE0" w:rsidRPr="00A47C37">
        <w:rPr>
          <w:rFonts w:ascii="Times New Roman" w:hAnsi="Times New Roman"/>
          <w:sz w:val="24"/>
          <w:szCs w:val="24"/>
        </w:rPr>
        <w:t>Gürbüz</w:t>
      </w:r>
      <w:proofErr w:type="spellEnd"/>
      <w:r w:rsidR="002B7CE0" w:rsidRPr="00A47C37">
        <w:rPr>
          <w:rFonts w:ascii="Times New Roman" w:hAnsi="Times New Roman"/>
          <w:sz w:val="24"/>
          <w:szCs w:val="24"/>
        </w:rPr>
        <w:t xml:space="preserve"> e </w:t>
      </w:r>
      <w:proofErr w:type="spellStart"/>
      <w:r w:rsidR="002B7CE0" w:rsidRPr="00A47C37">
        <w:rPr>
          <w:rFonts w:ascii="Times New Roman" w:hAnsi="Times New Roman"/>
          <w:sz w:val="24"/>
          <w:szCs w:val="24"/>
        </w:rPr>
        <w:t>Aydın</w:t>
      </w:r>
      <w:proofErr w:type="spellEnd"/>
      <w:r w:rsidR="002B7CE0" w:rsidRPr="00A47C37">
        <w:rPr>
          <w:rFonts w:ascii="Times New Roman" w:hAnsi="Times New Roman"/>
          <w:sz w:val="24"/>
          <w:szCs w:val="24"/>
        </w:rPr>
        <w:t xml:space="preserve">, 2010, </w:t>
      </w:r>
      <w:r w:rsidR="00BC3B80" w:rsidRPr="00A47C37">
        <w:rPr>
          <w:rFonts w:ascii="Times New Roman" w:hAnsi="Times New Roman"/>
          <w:sz w:val="24"/>
          <w:szCs w:val="24"/>
        </w:rPr>
        <w:t>Fini, 2008,</w:t>
      </w:r>
      <w:r w:rsidR="00460E40" w:rsidRPr="00A47C37">
        <w:rPr>
          <w:rFonts w:ascii="Times New Roman" w:hAnsi="Times New Roman"/>
          <w:sz w:val="24"/>
          <w:szCs w:val="24"/>
        </w:rPr>
        <w:t xml:space="preserve"> </w:t>
      </w:r>
      <w:proofErr w:type="spellStart"/>
      <w:r w:rsidR="003B573E" w:rsidRPr="00A47C37">
        <w:rPr>
          <w:rFonts w:ascii="Times New Roman" w:hAnsi="Times New Roman"/>
          <w:sz w:val="24"/>
          <w:szCs w:val="24"/>
        </w:rPr>
        <w:t>Teo</w:t>
      </w:r>
      <w:proofErr w:type="spellEnd"/>
      <w:r w:rsidR="003B573E" w:rsidRPr="00A47C37">
        <w:rPr>
          <w:rFonts w:ascii="Times New Roman" w:hAnsi="Times New Roman"/>
          <w:sz w:val="24"/>
          <w:szCs w:val="24"/>
        </w:rPr>
        <w:t xml:space="preserve">, 2009, </w:t>
      </w:r>
      <w:r w:rsidR="00460E40" w:rsidRPr="00A47C37">
        <w:rPr>
          <w:rFonts w:ascii="Times New Roman" w:hAnsi="Times New Roman"/>
          <w:sz w:val="24"/>
          <w:szCs w:val="24"/>
        </w:rPr>
        <w:t>Yang &amp;</w:t>
      </w:r>
      <w:r w:rsidR="002B7CE0" w:rsidRPr="00A47C37">
        <w:rPr>
          <w:rFonts w:ascii="Times New Roman" w:hAnsi="Times New Roman"/>
          <w:sz w:val="24"/>
          <w:szCs w:val="24"/>
        </w:rPr>
        <w:t xml:space="preserve"> </w:t>
      </w:r>
      <w:proofErr w:type="spellStart"/>
      <w:r w:rsidR="002B7CE0" w:rsidRPr="00A47C37">
        <w:rPr>
          <w:rFonts w:ascii="Times New Roman" w:hAnsi="Times New Roman"/>
          <w:sz w:val="24"/>
          <w:szCs w:val="24"/>
        </w:rPr>
        <w:t>Lester</w:t>
      </w:r>
      <w:proofErr w:type="spellEnd"/>
      <w:r w:rsidR="00460E40" w:rsidRPr="00A47C37">
        <w:rPr>
          <w:rFonts w:ascii="Times New Roman" w:hAnsi="Times New Roman"/>
          <w:sz w:val="24"/>
          <w:szCs w:val="24"/>
        </w:rPr>
        <w:t>, 2003</w:t>
      </w:r>
      <w:r w:rsidR="00A47C37" w:rsidRPr="00A47C37">
        <w:rPr>
          <w:rFonts w:ascii="Times New Roman" w:hAnsi="Times New Roman"/>
          <w:sz w:val="24"/>
          <w:szCs w:val="24"/>
        </w:rPr>
        <w:t>)</w:t>
      </w:r>
      <w:r w:rsidR="00460E40" w:rsidRPr="00A47C37">
        <w:rPr>
          <w:rFonts w:ascii="Times New Roman" w:hAnsi="Times New Roman"/>
          <w:sz w:val="24"/>
          <w:szCs w:val="24"/>
        </w:rPr>
        <w:t>,</w:t>
      </w:r>
      <w:r w:rsidR="00460E40">
        <w:rPr>
          <w:rFonts w:ascii="Times New Roman" w:hAnsi="Times New Roman"/>
          <w:sz w:val="24"/>
          <w:szCs w:val="24"/>
        </w:rPr>
        <w:t xml:space="preserve"> </w:t>
      </w:r>
      <w:r w:rsidRPr="00245277">
        <w:rPr>
          <w:rFonts w:ascii="Times New Roman" w:hAnsi="Times New Roman"/>
          <w:sz w:val="24"/>
          <w:szCs w:val="24"/>
        </w:rPr>
        <w:t xml:space="preserve">pela sua simplicidade e fiabilidade preenche ambos os requisitos. </w:t>
      </w:r>
      <w:r w:rsidR="00D54712" w:rsidRPr="00245277">
        <w:rPr>
          <w:rFonts w:ascii="Times New Roman" w:hAnsi="Times New Roman"/>
          <w:sz w:val="24"/>
          <w:szCs w:val="24"/>
        </w:rPr>
        <w:t>Com a au</w:t>
      </w:r>
      <w:r w:rsidR="00EB0647">
        <w:rPr>
          <w:rFonts w:ascii="Times New Roman" w:hAnsi="Times New Roman"/>
          <w:sz w:val="24"/>
          <w:szCs w:val="24"/>
        </w:rPr>
        <w:t xml:space="preserve">torização expressa do seu </w:t>
      </w:r>
      <w:proofErr w:type="spellStart"/>
      <w:r w:rsidR="00EB0647">
        <w:rPr>
          <w:rFonts w:ascii="Times New Roman" w:hAnsi="Times New Roman"/>
          <w:sz w:val="24"/>
          <w:szCs w:val="24"/>
        </w:rPr>
        <w:t>conce</w:t>
      </w:r>
      <w:r w:rsidR="00D54712" w:rsidRPr="00245277">
        <w:rPr>
          <w:rFonts w:ascii="Times New Roman" w:hAnsi="Times New Roman"/>
          <w:sz w:val="24"/>
          <w:szCs w:val="24"/>
        </w:rPr>
        <w:t>tor</w:t>
      </w:r>
      <w:proofErr w:type="spellEnd"/>
      <w:r w:rsidR="00D54712" w:rsidRPr="00245277">
        <w:rPr>
          <w:rFonts w:ascii="Times New Roman" w:hAnsi="Times New Roman"/>
          <w:sz w:val="24"/>
          <w:szCs w:val="24"/>
        </w:rPr>
        <w:t xml:space="preserve">, o questionário </w:t>
      </w:r>
      <w:r w:rsidR="00EB0647">
        <w:rPr>
          <w:rFonts w:ascii="Times New Roman" w:hAnsi="Times New Roman"/>
          <w:sz w:val="24"/>
          <w:szCs w:val="24"/>
        </w:rPr>
        <w:t>foi</w:t>
      </w:r>
      <w:r w:rsidR="00D54712" w:rsidRPr="00245277">
        <w:rPr>
          <w:rFonts w:ascii="Times New Roman" w:hAnsi="Times New Roman"/>
          <w:sz w:val="24"/>
          <w:szCs w:val="24"/>
        </w:rPr>
        <w:t xml:space="preserve"> aplicado </w:t>
      </w:r>
      <w:r w:rsidR="00EB0647">
        <w:rPr>
          <w:rFonts w:ascii="Times New Roman" w:hAnsi="Times New Roman"/>
          <w:sz w:val="24"/>
          <w:szCs w:val="24"/>
        </w:rPr>
        <w:t>entre</w:t>
      </w:r>
      <w:r w:rsidR="00D54712" w:rsidRPr="00245277">
        <w:rPr>
          <w:rFonts w:ascii="Times New Roman" w:hAnsi="Times New Roman"/>
          <w:sz w:val="24"/>
          <w:szCs w:val="24"/>
        </w:rPr>
        <w:t xml:space="preserve"> 2004 </w:t>
      </w:r>
      <w:r w:rsidR="00EB0647">
        <w:rPr>
          <w:rFonts w:ascii="Times New Roman" w:hAnsi="Times New Roman"/>
          <w:sz w:val="24"/>
          <w:szCs w:val="24"/>
        </w:rPr>
        <w:t xml:space="preserve">e 2009, </w:t>
      </w:r>
      <w:r w:rsidR="00D54712" w:rsidRPr="00245277">
        <w:rPr>
          <w:rFonts w:ascii="Times New Roman" w:hAnsi="Times New Roman"/>
          <w:sz w:val="24"/>
          <w:szCs w:val="24"/>
        </w:rPr>
        <w:t xml:space="preserve">a estudantes e professores em contexto universitário, </w:t>
      </w:r>
      <w:r w:rsidR="00EB0647">
        <w:rPr>
          <w:rFonts w:ascii="Times New Roman" w:hAnsi="Times New Roman"/>
          <w:sz w:val="24"/>
          <w:szCs w:val="24"/>
        </w:rPr>
        <w:t xml:space="preserve">e a outros contextos </w:t>
      </w:r>
      <w:r w:rsidR="008D7B6E" w:rsidRPr="00245277">
        <w:rPr>
          <w:rFonts w:ascii="Times New Roman" w:hAnsi="Times New Roman"/>
          <w:sz w:val="24"/>
          <w:szCs w:val="24"/>
        </w:rPr>
        <w:t xml:space="preserve">formação profissional e de trabalho, </w:t>
      </w:r>
      <w:r w:rsidR="00D54712" w:rsidRPr="00245277">
        <w:rPr>
          <w:rFonts w:ascii="Times New Roman" w:hAnsi="Times New Roman"/>
          <w:sz w:val="24"/>
          <w:szCs w:val="24"/>
        </w:rPr>
        <w:t>de modo a obter uma amostra diversificada e com dimensões idênticas à do artigo original</w:t>
      </w:r>
      <w:r w:rsidR="00EB0647">
        <w:rPr>
          <w:rFonts w:ascii="Times New Roman" w:hAnsi="Times New Roman"/>
          <w:sz w:val="24"/>
          <w:szCs w:val="24"/>
        </w:rPr>
        <w:t xml:space="preserve"> (263 respondentes)</w:t>
      </w:r>
      <w:r w:rsidR="00D54712" w:rsidRPr="00245277">
        <w:rPr>
          <w:rFonts w:ascii="Times New Roman" w:hAnsi="Times New Roman"/>
          <w:sz w:val="24"/>
          <w:szCs w:val="24"/>
        </w:rPr>
        <w:t xml:space="preserve">.  </w:t>
      </w:r>
    </w:p>
    <w:p w:rsidR="002A77D8" w:rsidRDefault="002A77D8" w:rsidP="00862965">
      <w:pPr>
        <w:pStyle w:val="Corpodetexto2"/>
        <w:spacing w:line="240" w:lineRule="auto"/>
        <w:jc w:val="both"/>
        <w:rPr>
          <w:color w:val="auto"/>
          <w:szCs w:val="24"/>
        </w:rPr>
      </w:pPr>
      <w:r w:rsidRPr="00245277">
        <w:rPr>
          <w:color w:val="auto"/>
          <w:szCs w:val="24"/>
        </w:rPr>
        <w:t>Os aspectos tecnológicos</w:t>
      </w:r>
      <w:r w:rsidR="00895252" w:rsidRPr="00245277">
        <w:rPr>
          <w:color w:val="auto"/>
          <w:szCs w:val="24"/>
        </w:rPr>
        <w:t xml:space="preserve"> dos cursos</w:t>
      </w:r>
      <w:r w:rsidR="00D54712" w:rsidRPr="00245277">
        <w:rPr>
          <w:color w:val="auto"/>
          <w:szCs w:val="24"/>
        </w:rPr>
        <w:t xml:space="preserve"> e acções de formação</w:t>
      </w:r>
      <w:r w:rsidR="00895252" w:rsidRPr="00245277">
        <w:rPr>
          <w:color w:val="auto"/>
          <w:szCs w:val="24"/>
        </w:rPr>
        <w:t xml:space="preserve"> </w:t>
      </w:r>
      <w:r w:rsidR="00D54712" w:rsidRPr="00245277">
        <w:rPr>
          <w:color w:val="auto"/>
          <w:szCs w:val="24"/>
        </w:rPr>
        <w:t xml:space="preserve">com computadores e </w:t>
      </w:r>
      <w:proofErr w:type="gramStart"/>
      <w:r w:rsidR="00895252" w:rsidRPr="00245277">
        <w:rPr>
          <w:i/>
          <w:color w:val="auto"/>
          <w:szCs w:val="24"/>
        </w:rPr>
        <w:t>on-line</w:t>
      </w:r>
      <w:proofErr w:type="gramEnd"/>
      <w:r w:rsidRPr="00245277">
        <w:rPr>
          <w:color w:val="auto"/>
          <w:szCs w:val="24"/>
        </w:rPr>
        <w:t xml:space="preserve"> incluem as formas de processamento da informação através da </w:t>
      </w:r>
      <w:r w:rsidR="00856346" w:rsidRPr="00856346">
        <w:rPr>
          <w:color w:val="auto"/>
          <w:szCs w:val="24"/>
        </w:rPr>
        <w:t>Internet</w:t>
      </w:r>
      <w:r w:rsidR="00AC1594" w:rsidRPr="00245277">
        <w:rPr>
          <w:color w:val="auto"/>
          <w:szCs w:val="24"/>
        </w:rPr>
        <w:t xml:space="preserve">, </w:t>
      </w:r>
      <w:r w:rsidRPr="00245277">
        <w:rPr>
          <w:color w:val="auto"/>
          <w:szCs w:val="24"/>
        </w:rPr>
        <w:t>as formas de contribuição para o trabalho colectivo, a expressão escrita e o modo de lidar com as diversas conversações em simultâneo (</w:t>
      </w:r>
      <w:proofErr w:type="spellStart"/>
      <w:r w:rsidR="00E33216" w:rsidRPr="00193020">
        <w:rPr>
          <w:color w:val="auto"/>
          <w:szCs w:val="24"/>
        </w:rPr>
        <w:fldChar w:fldCharType="begin"/>
      </w:r>
      <w:r w:rsidR="00C14C56">
        <w:rPr>
          <w:color w:val="auto"/>
          <w:szCs w:val="24"/>
        </w:rPr>
        <w:instrText>HYPERLINK "C:\\Users\\idalina\\ifjorge\\Desktop\\conferencias comunicações\\cwas\\2"</w:instrText>
      </w:r>
      <w:r w:rsidR="00E33216" w:rsidRPr="00193020">
        <w:rPr>
          <w:color w:val="auto"/>
          <w:szCs w:val="24"/>
        </w:rPr>
        <w:fldChar w:fldCharType="separate"/>
      </w:r>
      <w:r w:rsidRPr="00193020">
        <w:rPr>
          <w:rStyle w:val="Hiperligao"/>
          <w:color w:val="auto"/>
          <w:szCs w:val="24"/>
        </w:rPr>
        <w:t>Eastmond</w:t>
      </w:r>
      <w:proofErr w:type="spellEnd"/>
      <w:r w:rsidR="00E33216" w:rsidRPr="00193020">
        <w:rPr>
          <w:color w:val="auto"/>
          <w:szCs w:val="24"/>
        </w:rPr>
        <w:fldChar w:fldCharType="end"/>
      </w:r>
      <w:r w:rsidRPr="00193020">
        <w:rPr>
          <w:color w:val="auto"/>
          <w:szCs w:val="24"/>
        </w:rPr>
        <w:t xml:space="preserve">, </w:t>
      </w:r>
      <w:r w:rsidR="00895252" w:rsidRPr="00193020">
        <w:rPr>
          <w:color w:val="auto"/>
          <w:szCs w:val="24"/>
        </w:rPr>
        <w:t>2000)</w:t>
      </w:r>
      <w:r w:rsidR="00895252" w:rsidRPr="00245277">
        <w:rPr>
          <w:color w:val="auto"/>
          <w:szCs w:val="24"/>
        </w:rPr>
        <w:t xml:space="preserve"> e ainda outras</w:t>
      </w:r>
      <w:r w:rsidR="00316A8A" w:rsidRPr="00245277">
        <w:rPr>
          <w:color w:val="auto"/>
          <w:szCs w:val="24"/>
        </w:rPr>
        <w:t xml:space="preserve"> </w:t>
      </w:r>
      <w:r w:rsidRPr="00245277">
        <w:rPr>
          <w:color w:val="auto"/>
          <w:szCs w:val="24"/>
        </w:rPr>
        <w:t xml:space="preserve">competências, designadamente, </w:t>
      </w:r>
      <w:r w:rsidR="008D7B6E" w:rsidRPr="00245277">
        <w:rPr>
          <w:color w:val="auto"/>
          <w:szCs w:val="24"/>
        </w:rPr>
        <w:t>de</w:t>
      </w:r>
      <w:r w:rsidRPr="00245277">
        <w:rPr>
          <w:color w:val="auto"/>
          <w:szCs w:val="24"/>
        </w:rPr>
        <w:t xml:space="preserve"> utilização de </w:t>
      </w:r>
      <w:r w:rsidRPr="00245277">
        <w:rPr>
          <w:i/>
          <w:color w:val="auto"/>
          <w:szCs w:val="24"/>
        </w:rPr>
        <w:t>browsers</w:t>
      </w:r>
      <w:r w:rsidR="008D7B6E" w:rsidRPr="00245277">
        <w:rPr>
          <w:color w:val="auto"/>
          <w:szCs w:val="24"/>
        </w:rPr>
        <w:t>, de</w:t>
      </w:r>
      <w:r w:rsidRPr="00245277">
        <w:rPr>
          <w:color w:val="auto"/>
          <w:szCs w:val="24"/>
        </w:rPr>
        <w:t xml:space="preserve"> envio de </w:t>
      </w:r>
      <w:r w:rsidRPr="00245277">
        <w:rPr>
          <w:i/>
          <w:color w:val="auto"/>
          <w:szCs w:val="24"/>
        </w:rPr>
        <w:t>e-mails</w:t>
      </w:r>
      <w:r w:rsidRPr="00245277">
        <w:rPr>
          <w:color w:val="auto"/>
          <w:szCs w:val="24"/>
        </w:rPr>
        <w:t xml:space="preserve"> e </w:t>
      </w:r>
      <w:r w:rsidR="008D7B6E" w:rsidRPr="00245277">
        <w:rPr>
          <w:color w:val="auto"/>
          <w:szCs w:val="24"/>
        </w:rPr>
        <w:t>de</w:t>
      </w:r>
      <w:r w:rsidRPr="00245277">
        <w:rPr>
          <w:color w:val="auto"/>
          <w:szCs w:val="24"/>
        </w:rPr>
        <w:t xml:space="preserve"> navegação nos ambientes </w:t>
      </w:r>
      <w:r w:rsidR="008739A3" w:rsidRPr="00245277">
        <w:rPr>
          <w:color w:val="auto"/>
          <w:szCs w:val="24"/>
        </w:rPr>
        <w:t>hipermédia</w:t>
      </w:r>
      <w:r w:rsidRPr="00245277">
        <w:rPr>
          <w:color w:val="auto"/>
          <w:szCs w:val="24"/>
        </w:rPr>
        <w:t>.</w:t>
      </w:r>
    </w:p>
    <w:p w:rsidR="002A77D8" w:rsidRPr="00245277" w:rsidRDefault="002A77D8" w:rsidP="00862965">
      <w:pPr>
        <w:pStyle w:val="Avanodecorpodetexto3"/>
        <w:spacing w:line="240" w:lineRule="auto"/>
        <w:ind w:firstLine="0"/>
        <w:jc w:val="both"/>
        <w:rPr>
          <w:rFonts w:ascii="Times New Roman" w:hAnsi="Times New Roman"/>
          <w:sz w:val="24"/>
          <w:szCs w:val="24"/>
        </w:rPr>
      </w:pPr>
      <w:r w:rsidRPr="00245277">
        <w:rPr>
          <w:rFonts w:ascii="Times New Roman" w:hAnsi="Times New Roman"/>
          <w:sz w:val="24"/>
          <w:szCs w:val="24"/>
        </w:rPr>
        <w:t xml:space="preserve">Uma preparação inadequada dos estudantes </w:t>
      </w:r>
      <w:r w:rsidR="00D54712" w:rsidRPr="00245277">
        <w:rPr>
          <w:rFonts w:ascii="Times New Roman" w:hAnsi="Times New Roman"/>
          <w:sz w:val="24"/>
          <w:szCs w:val="24"/>
        </w:rPr>
        <w:t>e participantes neste domínio</w:t>
      </w:r>
      <w:r w:rsidRPr="00245277">
        <w:rPr>
          <w:rFonts w:ascii="Times New Roman" w:hAnsi="Times New Roman"/>
          <w:sz w:val="24"/>
          <w:szCs w:val="24"/>
        </w:rPr>
        <w:t xml:space="preserve"> pode</w:t>
      </w:r>
      <w:r w:rsidR="00D54712" w:rsidRPr="00245277">
        <w:rPr>
          <w:rFonts w:ascii="Times New Roman" w:hAnsi="Times New Roman"/>
          <w:sz w:val="24"/>
          <w:szCs w:val="24"/>
        </w:rPr>
        <w:t xml:space="preserve"> impedi-los de realizar as aprendizagens preconizadas </w:t>
      </w:r>
      <w:r w:rsidR="008739A3" w:rsidRPr="00245277">
        <w:rPr>
          <w:rFonts w:ascii="Times New Roman" w:hAnsi="Times New Roman"/>
          <w:sz w:val="24"/>
          <w:szCs w:val="24"/>
        </w:rPr>
        <w:t>e comprometer</w:t>
      </w:r>
      <w:r w:rsidRPr="00245277">
        <w:rPr>
          <w:rFonts w:ascii="Times New Roman" w:hAnsi="Times New Roman"/>
          <w:sz w:val="24"/>
          <w:szCs w:val="24"/>
        </w:rPr>
        <w:t xml:space="preserve"> a utilização satisfatória dos recursos </w:t>
      </w:r>
      <w:r w:rsidR="00D54712" w:rsidRPr="00245277">
        <w:rPr>
          <w:rFonts w:ascii="Times New Roman" w:hAnsi="Times New Roman"/>
          <w:sz w:val="24"/>
          <w:szCs w:val="24"/>
        </w:rPr>
        <w:t>colocados à sua disposição; se a prontidão dos estudantes</w:t>
      </w:r>
      <w:r w:rsidR="008D7B6E" w:rsidRPr="00245277">
        <w:rPr>
          <w:rFonts w:ascii="Times New Roman" w:hAnsi="Times New Roman"/>
          <w:sz w:val="24"/>
          <w:szCs w:val="24"/>
        </w:rPr>
        <w:t xml:space="preserve"> e outros utilizadores</w:t>
      </w:r>
      <w:r w:rsidR="00D54712" w:rsidRPr="00245277">
        <w:rPr>
          <w:rFonts w:ascii="Times New Roman" w:hAnsi="Times New Roman"/>
          <w:sz w:val="24"/>
          <w:szCs w:val="24"/>
        </w:rPr>
        <w:t xml:space="preserve"> para utilizar as tecnologias for previamente avaliada, é possível prever as dificuldades que</w:t>
      </w:r>
      <w:r w:rsidR="008D7B6E" w:rsidRPr="00245277">
        <w:rPr>
          <w:rFonts w:ascii="Times New Roman" w:hAnsi="Times New Roman"/>
          <w:sz w:val="24"/>
          <w:szCs w:val="24"/>
        </w:rPr>
        <w:t xml:space="preserve"> aqueles</w:t>
      </w:r>
      <w:r w:rsidR="00D54712" w:rsidRPr="00245277">
        <w:rPr>
          <w:rFonts w:ascii="Times New Roman" w:hAnsi="Times New Roman"/>
          <w:sz w:val="24"/>
          <w:szCs w:val="24"/>
        </w:rPr>
        <w:t xml:space="preserve"> possam vir a enfrentar e conceber formas de preparação </w:t>
      </w:r>
      <w:r w:rsidR="008739A3" w:rsidRPr="00245277">
        <w:rPr>
          <w:rFonts w:ascii="Times New Roman" w:hAnsi="Times New Roman"/>
          <w:sz w:val="24"/>
          <w:szCs w:val="24"/>
        </w:rPr>
        <w:t>prévia, tendo</w:t>
      </w:r>
      <w:r w:rsidRPr="00245277">
        <w:rPr>
          <w:rFonts w:ascii="Times New Roman" w:hAnsi="Times New Roman"/>
          <w:sz w:val="24"/>
          <w:szCs w:val="24"/>
        </w:rPr>
        <w:t xml:space="preserve"> em conta os dispositivos tecnológicos </w:t>
      </w:r>
      <w:r w:rsidR="00E80A24" w:rsidRPr="00245277">
        <w:rPr>
          <w:rFonts w:ascii="Times New Roman" w:hAnsi="Times New Roman"/>
          <w:sz w:val="24"/>
          <w:szCs w:val="24"/>
        </w:rPr>
        <w:t xml:space="preserve">a </w:t>
      </w:r>
      <w:r w:rsidRPr="00245277">
        <w:rPr>
          <w:rFonts w:ascii="Times New Roman" w:hAnsi="Times New Roman"/>
          <w:sz w:val="24"/>
          <w:szCs w:val="24"/>
        </w:rPr>
        <w:t>utiliza</w:t>
      </w:r>
      <w:r w:rsidR="00E80A24" w:rsidRPr="00245277">
        <w:rPr>
          <w:rFonts w:ascii="Times New Roman" w:hAnsi="Times New Roman"/>
          <w:sz w:val="24"/>
          <w:szCs w:val="24"/>
        </w:rPr>
        <w:t>r</w:t>
      </w:r>
      <w:r w:rsidR="008D7B6E" w:rsidRPr="00245277">
        <w:rPr>
          <w:rFonts w:ascii="Times New Roman" w:hAnsi="Times New Roman"/>
          <w:sz w:val="24"/>
          <w:szCs w:val="24"/>
        </w:rPr>
        <w:t>.</w:t>
      </w:r>
      <w:r w:rsidR="00E80A24" w:rsidRPr="00245277">
        <w:rPr>
          <w:rFonts w:ascii="Times New Roman" w:hAnsi="Times New Roman"/>
          <w:sz w:val="24"/>
          <w:szCs w:val="24"/>
        </w:rPr>
        <w:t xml:space="preserve"> </w:t>
      </w:r>
    </w:p>
    <w:p w:rsidR="002A77D8" w:rsidRPr="00245277" w:rsidRDefault="002A77D8" w:rsidP="00862965">
      <w:pPr>
        <w:jc w:val="both"/>
        <w:rPr>
          <w:color w:val="000000"/>
        </w:rPr>
      </w:pPr>
      <w:r w:rsidRPr="00245277">
        <w:rPr>
          <w:color w:val="000000"/>
        </w:rPr>
        <w:t>A compreensão dos motivos de aceitação ou de rejeição das tecnologias e as atitudes face aos computadores explicam 0.77 da variância nas intenções de utilização das tecnologias da informação (</w:t>
      </w:r>
      <w:proofErr w:type="spellStart"/>
      <w:r w:rsidRPr="00245277">
        <w:rPr>
          <w:color w:val="000000"/>
        </w:rPr>
        <w:t>Liaw</w:t>
      </w:r>
      <w:proofErr w:type="spellEnd"/>
      <w:r w:rsidRPr="00245277">
        <w:rPr>
          <w:color w:val="000000"/>
        </w:rPr>
        <w:t xml:space="preserve">, 2002). Independentemente do grau de sofisticação tecnológica, a utilização eficaz das tecnologias depende das competências e </w:t>
      </w:r>
      <w:r w:rsidR="008739A3" w:rsidRPr="00245277">
        <w:rPr>
          <w:color w:val="000000"/>
        </w:rPr>
        <w:t xml:space="preserve">das </w:t>
      </w:r>
      <w:r w:rsidRPr="00245277">
        <w:rPr>
          <w:color w:val="000000"/>
        </w:rPr>
        <w:t>atitudes dos seus utilizadores (</w:t>
      </w:r>
      <w:proofErr w:type="spellStart"/>
      <w:r w:rsidRPr="00245277">
        <w:rPr>
          <w:color w:val="000000"/>
        </w:rPr>
        <w:t>Eastmond</w:t>
      </w:r>
      <w:proofErr w:type="spellEnd"/>
      <w:r w:rsidRPr="00245277">
        <w:rPr>
          <w:color w:val="000000"/>
        </w:rPr>
        <w:t xml:space="preserve">, 2000; </w:t>
      </w:r>
      <w:proofErr w:type="spellStart"/>
      <w:r w:rsidRPr="00197C6B">
        <w:rPr>
          <w:color w:val="000000"/>
        </w:rPr>
        <w:t>Soong</w:t>
      </w:r>
      <w:proofErr w:type="spellEnd"/>
      <w:r w:rsidRPr="00197C6B">
        <w:rPr>
          <w:color w:val="000000"/>
        </w:rPr>
        <w:t xml:space="preserve"> </w:t>
      </w:r>
      <w:proofErr w:type="spellStart"/>
      <w:r w:rsidRPr="00197C6B">
        <w:rPr>
          <w:color w:val="000000"/>
        </w:rPr>
        <w:t>et</w:t>
      </w:r>
      <w:proofErr w:type="spellEnd"/>
      <w:r w:rsidRPr="00197C6B">
        <w:rPr>
          <w:color w:val="000000"/>
        </w:rPr>
        <w:t xml:space="preserve"> al., 2001;</w:t>
      </w:r>
      <w:r w:rsidRPr="00245277">
        <w:rPr>
          <w:color w:val="000000"/>
        </w:rPr>
        <w:t xml:space="preserve"> </w:t>
      </w:r>
      <w:proofErr w:type="spellStart"/>
      <w:r w:rsidRPr="00245277">
        <w:rPr>
          <w:color w:val="000000"/>
        </w:rPr>
        <w:t>Liaw</w:t>
      </w:r>
      <w:proofErr w:type="spellEnd"/>
      <w:r w:rsidRPr="00245277">
        <w:rPr>
          <w:color w:val="000000"/>
        </w:rPr>
        <w:t>, 2002).</w:t>
      </w:r>
    </w:p>
    <w:p w:rsidR="00572B12" w:rsidRDefault="00572B12" w:rsidP="00862965">
      <w:pPr>
        <w:jc w:val="both"/>
        <w:rPr>
          <w:color w:val="000000"/>
        </w:rPr>
      </w:pPr>
      <w:r w:rsidRPr="00245277">
        <w:rPr>
          <w:color w:val="000000"/>
        </w:rPr>
        <w:t xml:space="preserve">Embora as atitudes relacionadas com os computadores sejam consideradas um elemento fundamental no êxito dos estudantes que fazem cursos através da </w:t>
      </w:r>
      <w:r w:rsidR="00856346" w:rsidRPr="00856346">
        <w:rPr>
          <w:color w:val="000000"/>
        </w:rPr>
        <w:t>Internet</w:t>
      </w:r>
      <w:r w:rsidRPr="00245277">
        <w:rPr>
          <w:color w:val="000000"/>
        </w:rPr>
        <w:t xml:space="preserve">, o conceito de atitude face aos computadores não tem ainda uma definição universal. </w:t>
      </w:r>
    </w:p>
    <w:p w:rsidR="00572B12" w:rsidRDefault="00572B12" w:rsidP="00862965">
      <w:pPr>
        <w:pStyle w:val="Avanodecorpodetexto"/>
        <w:spacing w:line="240" w:lineRule="auto"/>
        <w:ind w:firstLine="0"/>
        <w:jc w:val="both"/>
        <w:rPr>
          <w:rFonts w:ascii="Times New Roman" w:hAnsi="Times New Roman"/>
          <w:sz w:val="24"/>
          <w:szCs w:val="24"/>
        </w:rPr>
      </w:pPr>
      <w:r w:rsidRPr="00245277">
        <w:rPr>
          <w:rFonts w:ascii="Times New Roman" w:hAnsi="Times New Roman"/>
          <w:sz w:val="24"/>
          <w:szCs w:val="24"/>
        </w:rPr>
        <w:t>O conceito</w:t>
      </w:r>
      <w:r w:rsidR="00E80A24" w:rsidRPr="00245277">
        <w:rPr>
          <w:rFonts w:ascii="Times New Roman" w:hAnsi="Times New Roman"/>
          <w:sz w:val="24"/>
          <w:szCs w:val="24"/>
        </w:rPr>
        <w:t xml:space="preserve"> </w:t>
      </w:r>
      <w:r w:rsidR="00302E28" w:rsidRPr="00245277">
        <w:rPr>
          <w:rFonts w:ascii="Times New Roman" w:hAnsi="Times New Roman"/>
          <w:sz w:val="24"/>
          <w:szCs w:val="24"/>
        </w:rPr>
        <w:t>foi desenvolvido</w:t>
      </w:r>
      <w:r w:rsidRPr="00245277">
        <w:rPr>
          <w:rFonts w:ascii="Times New Roman" w:hAnsi="Times New Roman"/>
          <w:sz w:val="24"/>
          <w:szCs w:val="24"/>
        </w:rPr>
        <w:t xml:space="preserve"> por </w:t>
      </w:r>
      <w:proofErr w:type="spellStart"/>
      <w:r w:rsidRPr="00070D79">
        <w:rPr>
          <w:rFonts w:ascii="Times New Roman" w:hAnsi="Times New Roman"/>
          <w:sz w:val="24"/>
          <w:szCs w:val="24"/>
        </w:rPr>
        <w:t>Kay</w:t>
      </w:r>
      <w:proofErr w:type="spellEnd"/>
      <w:r w:rsidRPr="00245277">
        <w:rPr>
          <w:rFonts w:ascii="Times New Roman" w:hAnsi="Times New Roman"/>
          <w:sz w:val="24"/>
          <w:szCs w:val="24"/>
        </w:rPr>
        <w:t xml:space="preserve"> (citado por </w:t>
      </w:r>
      <w:proofErr w:type="spellStart"/>
      <w:r w:rsidRPr="00245277">
        <w:rPr>
          <w:rFonts w:ascii="Times New Roman" w:hAnsi="Times New Roman"/>
          <w:sz w:val="24"/>
          <w:szCs w:val="24"/>
        </w:rPr>
        <w:t>Liaw</w:t>
      </w:r>
      <w:proofErr w:type="spellEnd"/>
      <w:r w:rsidRPr="00245277">
        <w:rPr>
          <w:rFonts w:ascii="Times New Roman" w:hAnsi="Times New Roman"/>
          <w:sz w:val="24"/>
          <w:szCs w:val="24"/>
        </w:rPr>
        <w:t>, 2002, p.19)</w:t>
      </w:r>
      <w:r w:rsidR="00E80A24" w:rsidRPr="00245277">
        <w:rPr>
          <w:rFonts w:ascii="Times New Roman" w:hAnsi="Times New Roman"/>
          <w:sz w:val="24"/>
          <w:szCs w:val="24"/>
        </w:rPr>
        <w:t xml:space="preserve">, que o </w:t>
      </w:r>
      <w:r w:rsidR="00302E28" w:rsidRPr="00245277">
        <w:rPr>
          <w:rFonts w:ascii="Times New Roman" w:hAnsi="Times New Roman"/>
          <w:sz w:val="24"/>
          <w:szCs w:val="24"/>
        </w:rPr>
        <w:t>definiu como</w:t>
      </w:r>
      <w:r w:rsidRPr="00245277">
        <w:rPr>
          <w:rFonts w:ascii="Times New Roman" w:hAnsi="Times New Roman"/>
          <w:sz w:val="24"/>
          <w:szCs w:val="24"/>
        </w:rPr>
        <w:t xml:space="preserve"> “uma avaliação geral ou sentimento geral favorável ou desfavorável em relação às actividades com os computadores”. </w:t>
      </w:r>
    </w:p>
    <w:p w:rsidR="00572B12" w:rsidRPr="00245277" w:rsidRDefault="00572B12" w:rsidP="00862965">
      <w:pPr>
        <w:pStyle w:val="Avanodecorpodetexto"/>
        <w:spacing w:line="240" w:lineRule="auto"/>
        <w:ind w:firstLine="0"/>
        <w:jc w:val="both"/>
        <w:rPr>
          <w:rFonts w:ascii="Times New Roman" w:hAnsi="Times New Roman"/>
          <w:sz w:val="24"/>
          <w:szCs w:val="24"/>
        </w:rPr>
      </w:pPr>
      <w:r w:rsidRPr="00245277">
        <w:rPr>
          <w:rFonts w:ascii="Times New Roman" w:hAnsi="Times New Roman"/>
          <w:sz w:val="24"/>
          <w:szCs w:val="24"/>
        </w:rPr>
        <w:lastRenderedPageBreak/>
        <w:t xml:space="preserve">Para construir o seu questionário, </w:t>
      </w:r>
      <w:proofErr w:type="spellStart"/>
      <w:r w:rsidR="00895252" w:rsidRPr="00245277">
        <w:rPr>
          <w:rFonts w:ascii="Times New Roman" w:hAnsi="Times New Roman"/>
          <w:sz w:val="24"/>
          <w:szCs w:val="24"/>
        </w:rPr>
        <w:t>Liaw</w:t>
      </w:r>
      <w:proofErr w:type="spellEnd"/>
      <w:r w:rsidR="00895252" w:rsidRPr="00245277">
        <w:rPr>
          <w:rFonts w:ascii="Times New Roman" w:hAnsi="Times New Roman"/>
          <w:sz w:val="24"/>
          <w:szCs w:val="24"/>
        </w:rPr>
        <w:t xml:space="preserve"> (2002) utilizou o conceito de atitudes </w:t>
      </w:r>
      <w:r w:rsidRPr="00245277">
        <w:rPr>
          <w:rFonts w:ascii="Times New Roman" w:hAnsi="Times New Roman"/>
          <w:sz w:val="24"/>
          <w:szCs w:val="24"/>
        </w:rPr>
        <w:t xml:space="preserve">de </w:t>
      </w:r>
      <w:proofErr w:type="spellStart"/>
      <w:r w:rsidR="002A77D8" w:rsidRPr="00245277">
        <w:rPr>
          <w:rFonts w:ascii="Times New Roman" w:hAnsi="Times New Roman"/>
          <w:sz w:val="24"/>
          <w:szCs w:val="24"/>
        </w:rPr>
        <w:t>Triandis</w:t>
      </w:r>
      <w:proofErr w:type="spellEnd"/>
      <w:r w:rsidR="00D5502F" w:rsidRPr="00245277">
        <w:rPr>
          <w:rFonts w:ascii="Times New Roman" w:hAnsi="Times New Roman"/>
          <w:sz w:val="24"/>
          <w:szCs w:val="24"/>
        </w:rPr>
        <w:t xml:space="preserve"> (197</w:t>
      </w:r>
      <w:r w:rsidR="008739A3" w:rsidRPr="00245277">
        <w:rPr>
          <w:rFonts w:ascii="Times New Roman" w:hAnsi="Times New Roman"/>
          <w:sz w:val="24"/>
          <w:szCs w:val="24"/>
        </w:rPr>
        <w:t>1)</w:t>
      </w:r>
      <w:r w:rsidRPr="00245277">
        <w:rPr>
          <w:rFonts w:ascii="Times New Roman" w:hAnsi="Times New Roman"/>
          <w:sz w:val="24"/>
          <w:szCs w:val="24"/>
        </w:rPr>
        <w:t>, que inclui três dimensões:</w:t>
      </w:r>
      <w:r w:rsidR="002A77D8" w:rsidRPr="00245277">
        <w:rPr>
          <w:rFonts w:ascii="Times New Roman" w:hAnsi="Times New Roman"/>
          <w:sz w:val="24"/>
          <w:szCs w:val="24"/>
        </w:rPr>
        <w:t xml:space="preserve"> a </w:t>
      </w:r>
      <w:r w:rsidRPr="00245277">
        <w:rPr>
          <w:rFonts w:ascii="Times New Roman" w:hAnsi="Times New Roman"/>
          <w:sz w:val="24"/>
          <w:szCs w:val="24"/>
        </w:rPr>
        <w:t>dimensão afectiva</w:t>
      </w:r>
      <w:r w:rsidR="002A77D8" w:rsidRPr="00245277">
        <w:rPr>
          <w:rFonts w:ascii="Times New Roman" w:hAnsi="Times New Roman"/>
          <w:sz w:val="24"/>
          <w:szCs w:val="24"/>
        </w:rPr>
        <w:t xml:space="preserve">, a </w:t>
      </w:r>
      <w:r w:rsidRPr="00245277">
        <w:rPr>
          <w:rFonts w:ascii="Times New Roman" w:hAnsi="Times New Roman"/>
          <w:sz w:val="24"/>
          <w:szCs w:val="24"/>
        </w:rPr>
        <w:t>cognitiva</w:t>
      </w:r>
      <w:r w:rsidR="002A77D8" w:rsidRPr="00245277">
        <w:rPr>
          <w:rFonts w:ascii="Times New Roman" w:hAnsi="Times New Roman"/>
          <w:sz w:val="24"/>
          <w:szCs w:val="24"/>
        </w:rPr>
        <w:t xml:space="preserve"> e a comportamental. A dimensão </w:t>
      </w:r>
      <w:r w:rsidR="002A77D8" w:rsidRPr="00245277">
        <w:rPr>
          <w:rFonts w:ascii="Times New Roman" w:hAnsi="Times New Roman"/>
          <w:i/>
          <w:sz w:val="24"/>
          <w:szCs w:val="24"/>
        </w:rPr>
        <w:t>afectiva</w:t>
      </w:r>
      <w:r w:rsidR="002A77D8" w:rsidRPr="00245277">
        <w:rPr>
          <w:rFonts w:ascii="Times New Roman" w:hAnsi="Times New Roman"/>
          <w:sz w:val="24"/>
          <w:szCs w:val="24"/>
        </w:rPr>
        <w:t xml:space="preserve"> prende-se com emoções e sentimentos</w:t>
      </w:r>
      <w:r w:rsidR="008739A3" w:rsidRPr="00245277">
        <w:rPr>
          <w:rFonts w:ascii="Times New Roman" w:hAnsi="Times New Roman"/>
          <w:sz w:val="24"/>
          <w:szCs w:val="24"/>
        </w:rPr>
        <w:t>, geralmente expressos</w:t>
      </w:r>
      <w:r w:rsidR="002A77D8" w:rsidRPr="00245277">
        <w:rPr>
          <w:rFonts w:ascii="Times New Roman" w:hAnsi="Times New Roman"/>
          <w:sz w:val="24"/>
          <w:szCs w:val="24"/>
        </w:rPr>
        <w:t xml:space="preserve"> em termos de “gosto” ou “não gosto”. A </w:t>
      </w:r>
      <w:r w:rsidRPr="00245277">
        <w:rPr>
          <w:rFonts w:ascii="Times New Roman" w:hAnsi="Times New Roman"/>
          <w:sz w:val="24"/>
          <w:szCs w:val="24"/>
        </w:rPr>
        <w:t xml:space="preserve">dimensão </w:t>
      </w:r>
      <w:r w:rsidR="002A77D8" w:rsidRPr="00245277">
        <w:rPr>
          <w:rFonts w:ascii="Times New Roman" w:hAnsi="Times New Roman"/>
          <w:i/>
          <w:sz w:val="24"/>
          <w:szCs w:val="24"/>
        </w:rPr>
        <w:t>cognitiva</w:t>
      </w:r>
      <w:r w:rsidR="002A77D8" w:rsidRPr="00245277">
        <w:rPr>
          <w:rFonts w:ascii="Times New Roman" w:hAnsi="Times New Roman"/>
          <w:sz w:val="24"/>
          <w:szCs w:val="24"/>
        </w:rPr>
        <w:t xml:space="preserve"> expressa-se em termos de crenças relativamente à influência que um dado objecto tem nas realizações de quem aprende. A dimensão </w:t>
      </w:r>
      <w:r w:rsidR="002A77D8" w:rsidRPr="00245277">
        <w:rPr>
          <w:rFonts w:ascii="Times New Roman" w:hAnsi="Times New Roman"/>
          <w:i/>
          <w:sz w:val="24"/>
          <w:szCs w:val="24"/>
        </w:rPr>
        <w:t>comportamental</w:t>
      </w:r>
      <w:r w:rsidR="002A77D8" w:rsidRPr="00245277">
        <w:rPr>
          <w:rFonts w:ascii="Times New Roman" w:hAnsi="Times New Roman"/>
          <w:sz w:val="24"/>
          <w:szCs w:val="24"/>
        </w:rPr>
        <w:t xml:space="preserve"> </w:t>
      </w:r>
      <w:r w:rsidRPr="00245277">
        <w:rPr>
          <w:rFonts w:ascii="Times New Roman" w:hAnsi="Times New Roman"/>
          <w:sz w:val="24"/>
          <w:szCs w:val="24"/>
        </w:rPr>
        <w:t>é expressa através de acções que os inquiridos têm intenção de realizar.</w:t>
      </w:r>
    </w:p>
    <w:p w:rsidR="002A77D8" w:rsidRPr="00245277" w:rsidRDefault="002A77D8" w:rsidP="00C71CC2">
      <w:pPr>
        <w:jc w:val="both"/>
        <w:rPr>
          <w:color w:val="000000"/>
        </w:rPr>
      </w:pPr>
    </w:p>
    <w:p w:rsidR="002A77D8" w:rsidRDefault="00E80A24" w:rsidP="00C71CC2">
      <w:pPr>
        <w:numPr>
          <w:ilvl w:val="0"/>
          <w:numId w:val="20"/>
        </w:numPr>
        <w:rPr>
          <w:b/>
          <w:color w:val="000000"/>
        </w:rPr>
      </w:pPr>
      <w:r w:rsidRPr="00245277">
        <w:rPr>
          <w:b/>
          <w:color w:val="000000"/>
        </w:rPr>
        <w:t xml:space="preserve">O questionário de </w:t>
      </w:r>
      <w:proofErr w:type="spellStart"/>
      <w:r w:rsidRPr="00245277">
        <w:rPr>
          <w:b/>
          <w:color w:val="000000"/>
        </w:rPr>
        <w:t>Liaw</w:t>
      </w:r>
      <w:proofErr w:type="spellEnd"/>
      <w:r w:rsidRPr="00245277">
        <w:rPr>
          <w:b/>
          <w:color w:val="000000"/>
        </w:rPr>
        <w:t xml:space="preserve"> e </w:t>
      </w:r>
      <w:r w:rsidR="00A47C37">
        <w:rPr>
          <w:b/>
          <w:color w:val="000000"/>
        </w:rPr>
        <w:t>a e</w:t>
      </w:r>
      <w:r w:rsidR="008739A3" w:rsidRPr="00245277">
        <w:rPr>
          <w:b/>
          <w:color w:val="000000"/>
        </w:rPr>
        <w:t>scala</w:t>
      </w:r>
      <w:r w:rsidRPr="00245277">
        <w:rPr>
          <w:b/>
          <w:color w:val="000000"/>
        </w:rPr>
        <w:t xml:space="preserve"> de a</w:t>
      </w:r>
      <w:r w:rsidR="002A77D8" w:rsidRPr="00245277">
        <w:rPr>
          <w:b/>
          <w:color w:val="000000"/>
        </w:rPr>
        <w:t xml:space="preserve">titudes relativas aos computadores e à </w:t>
      </w:r>
      <w:r w:rsidR="00EB0647">
        <w:rPr>
          <w:b/>
          <w:color w:val="000000"/>
        </w:rPr>
        <w:t>Internet</w:t>
      </w:r>
      <w:r w:rsidR="002A77D8" w:rsidRPr="00245277">
        <w:rPr>
          <w:b/>
          <w:color w:val="000000"/>
        </w:rPr>
        <w:t xml:space="preserve"> </w:t>
      </w:r>
    </w:p>
    <w:p w:rsidR="00856346" w:rsidRPr="00245277" w:rsidRDefault="00856346" w:rsidP="00856346">
      <w:pPr>
        <w:ind w:left="360"/>
        <w:rPr>
          <w:b/>
          <w:color w:val="000000"/>
        </w:rPr>
      </w:pPr>
    </w:p>
    <w:p w:rsidR="00862965" w:rsidRDefault="002A77D8" w:rsidP="00862965">
      <w:pPr>
        <w:pStyle w:val="Avanodecorpodetexto"/>
        <w:spacing w:line="240" w:lineRule="auto"/>
        <w:ind w:firstLine="0"/>
        <w:jc w:val="both"/>
        <w:rPr>
          <w:rFonts w:ascii="Times New Roman" w:hAnsi="Times New Roman"/>
          <w:sz w:val="24"/>
          <w:szCs w:val="24"/>
        </w:rPr>
      </w:pPr>
      <w:r w:rsidRPr="00245277">
        <w:rPr>
          <w:rFonts w:ascii="Times New Roman" w:hAnsi="Times New Roman"/>
          <w:sz w:val="24"/>
          <w:szCs w:val="24"/>
        </w:rPr>
        <w:t xml:space="preserve">A escala de atitudes face aos computadores e à </w:t>
      </w:r>
      <w:r w:rsidR="00856346" w:rsidRPr="00856346">
        <w:rPr>
          <w:rFonts w:ascii="Times New Roman" w:hAnsi="Times New Roman"/>
          <w:sz w:val="24"/>
          <w:szCs w:val="24"/>
        </w:rPr>
        <w:t>Internet</w:t>
      </w:r>
      <w:r w:rsidR="00A47C37">
        <w:rPr>
          <w:rFonts w:ascii="Times New Roman" w:hAnsi="Times New Roman"/>
          <w:sz w:val="24"/>
          <w:szCs w:val="24"/>
        </w:rPr>
        <w:t xml:space="preserve">, desenvolvida por </w:t>
      </w:r>
      <w:proofErr w:type="spellStart"/>
      <w:r w:rsidR="00A47C37">
        <w:rPr>
          <w:rFonts w:ascii="Times New Roman" w:hAnsi="Times New Roman"/>
          <w:sz w:val="24"/>
          <w:szCs w:val="24"/>
        </w:rPr>
        <w:t>Liaw</w:t>
      </w:r>
      <w:proofErr w:type="spellEnd"/>
      <w:r w:rsidR="00A47C37">
        <w:rPr>
          <w:rFonts w:ascii="Times New Roman" w:hAnsi="Times New Roman"/>
          <w:sz w:val="24"/>
          <w:szCs w:val="24"/>
        </w:rPr>
        <w:t xml:space="preserve"> (2002)</w:t>
      </w:r>
      <w:r w:rsidRPr="00245277">
        <w:rPr>
          <w:rFonts w:ascii="Times New Roman" w:hAnsi="Times New Roman"/>
          <w:sz w:val="24"/>
          <w:szCs w:val="24"/>
        </w:rPr>
        <w:t xml:space="preserve"> e designada de </w:t>
      </w:r>
      <w:proofErr w:type="spellStart"/>
      <w:r w:rsidRPr="00245277">
        <w:rPr>
          <w:rFonts w:ascii="Times New Roman" w:hAnsi="Times New Roman"/>
          <w:i/>
          <w:sz w:val="24"/>
          <w:szCs w:val="24"/>
        </w:rPr>
        <w:t>Computer</w:t>
      </w:r>
      <w:proofErr w:type="spellEnd"/>
      <w:r w:rsidRPr="00245277">
        <w:rPr>
          <w:rFonts w:ascii="Times New Roman" w:hAnsi="Times New Roman"/>
          <w:i/>
          <w:sz w:val="24"/>
          <w:szCs w:val="24"/>
        </w:rPr>
        <w:t xml:space="preserve"> </w:t>
      </w:r>
      <w:proofErr w:type="spellStart"/>
      <w:r w:rsidRPr="00A47C37">
        <w:rPr>
          <w:rFonts w:ascii="Times New Roman" w:hAnsi="Times New Roman"/>
          <w:i/>
          <w:sz w:val="24"/>
          <w:szCs w:val="24"/>
        </w:rPr>
        <w:t>and</w:t>
      </w:r>
      <w:proofErr w:type="spellEnd"/>
      <w:r w:rsidRPr="00A47C37">
        <w:rPr>
          <w:rFonts w:ascii="Times New Roman" w:hAnsi="Times New Roman"/>
          <w:i/>
          <w:sz w:val="24"/>
          <w:szCs w:val="24"/>
        </w:rPr>
        <w:t xml:space="preserve"> </w:t>
      </w:r>
      <w:r w:rsidR="00856346" w:rsidRPr="00A47C37">
        <w:rPr>
          <w:rFonts w:ascii="Times New Roman" w:hAnsi="Times New Roman"/>
          <w:i/>
          <w:sz w:val="24"/>
          <w:szCs w:val="24"/>
        </w:rPr>
        <w:t>Internet</w:t>
      </w:r>
      <w:r w:rsidRPr="00245277">
        <w:rPr>
          <w:rFonts w:ascii="Times New Roman" w:hAnsi="Times New Roman"/>
          <w:i/>
          <w:sz w:val="24"/>
          <w:szCs w:val="24"/>
        </w:rPr>
        <w:t xml:space="preserve"> </w:t>
      </w:r>
      <w:proofErr w:type="spellStart"/>
      <w:r w:rsidRPr="00245277">
        <w:rPr>
          <w:rFonts w:ascii="Times New Roman" w:hAnsi="Times New Roman"/>
          <w:i/>
          <w:sz w:val="24"/>
          <w:szCs w:val="24"/>
        </w:rPr>
        <w:t>Attitude</w:t>
      </w:r>
      <w:proofErr w:type="spellEnd"/>
      <w:r w:rsidRPr="00245277">
        <w:rPr>
          <w:rFonts w:ascii="Times New Roman" w:hAnsi="Times New Roman"/>
          <w:i/>
          <w:sz w:val="24"/>
          <w:szCs w:val="24"/>
        </w:rPr>
        <w:t xml:space="preserve"> </w:t>
      </w:r>
      <w:proofErr w:type="spellStart"/>
      <w:r w:rsidRPr="00245277">
        <w:rPr>
          <w:rFonts w:ascii="Times New Roman" w:hAnsi="Times New Roman"/>
          <w:i/>
          <w:sz w:val="24"/>
          <w:szCs w:val="24"/>
        </w:rPr>
        <w:t>Scale</w:t>
      </w:r>
      <w:proofErr w:type="spellEnd"/>
      <w:r w:rsidRPr="00245277">
        <w:rPr>
          <w:rFonts w:ascii="Times New Roman" w:hAnsi="Times New Roman"/>
          <w:sz w:val="24"/>
          <w:szCs w:val="24"/>
        </w:rPr>
        <w:t xml:space="preserve"> (CWAS), foi a </w:t>
      </w:r>
      <w:r w:rsidR="00D5502F" w:rsidRPr="00245277">
        <w:rPr>
          <w:rFonts w:ascii="Times New Roman" w:hAnsi="Times New Roman"/>
          <w:sz w:val="24"/>
          <w:szCs w:val="24"/>
        </w:rPr>
        <w:t xml:space="preserve">escolhida </w:t>
      </w:r>
      <w:r w:rsidR="00E80A24" w:rsidRPr="00245277">
        <w:rPr>
          <w:rFonts w:ascii="Times New Roman" w:hAnsi="Times New Roman"/>
          <w:sz w:val="24"/>
          <w:szCs w:val="24"/>
        </w:rPr>
        <w:t>para ser adaptada</w:t>
      </w:r>
      <w:r w:rsidR="00A47C37">
        <w:rPr>
          <w:rFonts w:ascii="Times New Roman" w:hAnsi="Times New Roman"/>
          <w:sz w:val="24"/>
          <w:szCs w:val="24"/>
        </w:rPr>
        <w:t xml:space="preserve"> à </w:t>
      </w:r>
      <w:proofErr w:type="spellStart"/>
      <w:r w:rsidR="00A47C37">
        <w:rPr>
          <w:rFonts w:ascii="Times New Roman" w:hAnsi="Times New Roman"/>
          <w:sz w:val="24"/>
          <w:szCs w:val="24"/>
        </w:rPr>
        <w:t>lingua</w:t>
      </w:r>
      <w:proofErr w:type="spellEnd"/>
      <w:r w:rsidR="00A47C37">
        <w:rPr>
          <w:rFonts w:ascii="Times New Roman" w:hAnsi="Times New Roman"/>
          <w:sz w:val="24"/>
          <w:szCs w:val="24"/>
        </w:rPr>
        <w:t xml:space="preserve"> p</w:t>
      </w:r>
      <w:r w:rsidR="00A81E01" w:rsidRPr="00245277">
        <w:rPr>
          <w:rFonts w:ascii="Times New Roman" w:hAnsi="Times New Roman"/>
          <w:sz w:val="24"/>
          <w:szCs w:val="24"/>
        </w:rPr>
        <w:t>ortuguesa</w:t>
      </w:r>
      <w:r w:rsidR="00D5502F" w:rsidRPr="00245277">
        <w:rPr>
          <w:rFonts w:ascii="Times New Roman" w:hAnsi="Times New Roman"/>
          <w:sz w:val="24"/>
          <w:szCs w:val="24"/>
        </w:rPr>
        <w:t>, de modo a construir</w:t>
      </w:r>
      <w:r w:rsidR="00E80A24" w:rsidRPr="00245277">
        <w:rPr>
          <w:rFonts w:ascii="Times New Roman" w:hAnsi="Times New Roman"/>
          <w:sz w:val="24"/>
          <w:szCs w:val="24"/>
        </w:rPr>
        <w:t xml:space="preserve"> um instrumento de avaliação das competências e </w:t>
      </w:r>
      <w:r w:rsidR="00302E28" w:rsidRPr="00245277">
        <w:rPr>
          <w:rFonts w:ascii="Times New Roman" w:hAnsi="Times New Roman"/>
          <w:sz w:val="24"/>
          <w:szCs w:val="24"/>
        </w:rPr>
        <w:t>atitudes</w:t>
      </w:r>
      <w:r w:rsidR="00E80A24" w:rsidRPr="00245277">
        <w:rPr>
          <w:rFonts w:ascii="Times New Roman" w:hAnsi="Times New Roman"/>
          <w:sz w:val="24"/>
          <w:szCs w:val="24"/>
        </w:rPr>
        <w:t xml:space="preserve"> relativas aos </w:t>
      </w:r>
      <w:r w:rsidR="00302E28" w:rsidRPr="00245277">
        <w:rPr>
          <w:rFonts w:ascii="Times New Roman" w:hAnsi="Times New Roman"/>
          <w:sz w:val="24"/>
          <w:szCs w:val="24"/>
        </w:rPr>
        <w:t>computadores</w:t>
      </w:r>
      <w:r w:rsidR="00E80A24" w:rsidRPr="00245277">
        <w:rPr>
          <w:rFonts w:ascii="Times New Roman" w:hAnsi="Times New Roman"/>
          <w:sz w:val="24"/>
          <w:szCs w:val="24"/>
        </w:rPr>
        <w:t xml:space="preserve"> e à </w:t>
      </w:r>
      <w:r w:rsidR="00856346" w:rsidRPr="00856346">
        <w:rPr>
          <w:rFonts w:ascii="Times New Roman" w:hAnsi="Times New Roman"/>
          <w:sz w:val="24"/>
          <w:szCs w:val="24"/>
        </w:rPr>
        <w:t>Internet</w:t>
      </w:r>
      <w:r w:rsidR="00E80A24" w:rsidRPr="00245277">
        <w:rPr>
          <w:rFonts w:ascii="Times New Roman" w:hAnsi="Times New Roman"/>
          <w:sz w:val="24"/>
          <w:szCs w:val="24"/>
        </w:rPr>
        <w:t xml:space="preserve">. </w:t>
      </w:r>
    </w:p>
    <w:p w:rsidR="00E80A24" w:rsidRPr="00245277" w:rsidRDefault="00E80A24" w:rsidP="00862965">
      <w:pPr>
        <w:pStyle w:val="Avanodecorpodetexto"/>
        <w:spacing w:line="240" w:lineRule="auto"/>
        <w:ind w:firstLine="0"/>
        <w:jc w:val="both"/>
        <w:rPr>
          <w:rFonts w:ascii="Times New Roman" w:hAnsi="Times New Roman"/>
          <w:sz w:val="24"/>
          <w:szCs w:val="24"/>
        </w:rPr>
      </w:pPr>
      <w:r w:rsidRPr="00245277">
        <w:rPr>
          <w:rFonts w:ascii="Times New Roman" w:hAnsi="Times New Roman"/>
          <w:sz w:val="24"/>
          <w:szCs w:val="24"/>
        </w:rPr>
        <w:t xml:space="preserve">A versão portuguesa segue a estrutura do questionário original e é constituída </w:t>
      </w:r>
      <w:proofErr w:type="gramStart"/>
      <w:r w:rsidRPr="00245277">
        <w:rPr>
          <w:rFonts w:ascii="Times New Roman" w:hAnsi="Times New Roman"/>
          <w:sz w:val="24"/>
          <w:szCs w:val="24"/>
        </w:rPr>
        <w:t>por</w:t>
      </w:r>
      <w:proofErr w:type="gramEnd"/>
      <w:r w:rsidRPr="00245277">
        <w:rPr>
          <w:rFonts w:ascii="Times New Roman" w:hAnsi="Times New Roman"/>
          <w:sz w:val="24"/>
          <w:szCs w:val="24"/>
        </w:rPr>
        <w:t>:</w:t>
      </w:r>
    </w:p>
    <w:p w:rsidR="00E80A24" w:rsidRPr="00245277" w:rsidRDefault="00302E28" w:rsidP="00C71CC2">
      <w:pPr>
        <w:pStyle w:val="Avanodecorpodetexto3"/>
        <w:numPr>
          <w:ilvl w:val="0"/>
          <w:numId w:val="24"/>
        </w:numPr>
        <w:spacing w:line="240" w:lineRule="auto"/>
        <w:jc w:val="both"/>
        <w:rPr>
          <w:rFonts w:ascii="Times New Roman" w:hAnsi="Times New Roman"/>
          <w:sz w:val="24"/>
          <w:szCs w:val="24"/>
        </w:rPr>
      </w:pPr>
      <w:r w:rsidRPr="00245277">
        <w:rPr>
          <w:rFonts w:ascii="Times New Roman" w:hAnsi="Times New Roman"/>
          <w:sz w:val="24"/>
          <w:szCs w:val="24"/>
        </w:rPr>
        <w:t>Um</w:t>
      </w:r>
      <w:r w:rsidR="00E80A24" w:rsidRPr="00245277">
        <w:rPr>
          <w:rFonts w:ascii="Times New Roman" w:hAnsi="Times New Roman"/>
          <w:sz w:val="24"/>
          <w:szCs w:val="24"/>
        </w:rPr>
        <w:t xml:space="preserve"> primeiro grupo de informação demográfica, relativa ao género, faixa etária e formação de base dos inquiridos;</w:t>
      </w:r>
    </w:p>
    <w:p w:rsidR="00302E28" w:rsidRPr="00245277" w:rsidRDefault="00302E28" w:rsidP="00C71CC2">
      <w:pPr>
        <w:numPr>
          <w:ilvl w:val="0"/>
          <w:numId w:val="24"/>
        </w:numPr>
      </w:pPr>
      <w:r w:rsidRPr="00245277">
        <w:t>Um</w:t>
      </w:r>
      <w:r w:rsidR="00E80A24" w:rsidRPr="00245277">
        <w:t xml:space="preserve"> segundo grupo que visa medir a experiência com os computadores e a </w:t>
      </w:r>
      <w:r w:rsidR="00856346" w:rsidRPr="00856346">
        <w:t>Internet</w:t>
      </w:r>
      <w:r w:rsidR="00E80A24" w:rsidRPr="00245277">
        <w:t xml:space="preserve"> dos inquiridos, em várias dimensões</w:t>
      </w:r>
      <w:r w:rsidRPr="00245277">
        <w:t xml:space="preserve">: experiência com computadores, experiência com processadores de texto, experiências </w:t>
      </w:r>
      <w:r w:rsidR="00D5502F" w:rsidRPr="00245277">
        <w:t>com bases de dados, experiência</w:t>
      </w:r>
      <w:r w:rsidRPr="00245277">
        <w:t xml:space="preserve"> com linguage</w:t>
      </w:r>
      <w:r w:rsidR="00D5502F" w:rsidRPr="00245277">
        <w:t>ns de programação e experiência</w:t>
      </w:r>
      <w:r w:rsidRPr="00245277">
        <w:t xml:space="preserve"> com a </w:t>
      </w:r>
      <w:r w:rsidR="00856346" w:rsidRPr="00856346">
        <w:t>Internet</w:t>
      </w:r>
      <w:r w:rsidRPr="00245277">
        <w:t>.</w:t>
      </w:r>
    </w:p>
    <w:p w:rsidR="00302E28" w:rsidRPr="00245277" w:rsidRDefault="00302E28" w:rsidP="00C71CC2">
      <w:pPr>
        <w:numPr>
          <w:ilvl w:val="0"/>
          <w:numId w:val="24"/>
        </w:numPr>
        <w:jc w:val="both"/>
      </w:pPr>
      <w:r w:rsidRPr="00245277">
        <w:t xml:space="preserve">Um terceiro </w:t>
      </w:r>
      <w:r w:rsidR="00D5502F" w:rsidRPr="00245277">
        <w:t>grupo inclui</w:t>
      </w:r>
      <w:r w:rsidRPr="00245277">
        <w:t xml:space="preserve"> um conjunto de dezasseis itens que visam medir a atitude dos inquiridos face aos computadores, nas suas dimensões afectiva, cognitiva e comportamental.</w:t>
      </w:r>
      <w:r w:rsidR="00D5502F" w:rsidRPr="00245277">
        <w:t xml:space="preserve"> </w:t>
      </w:r>
    </w:p>
    <w:p w:rsidR="00E80A24" w:rsidRPr="00245277" w:rsidRDefault="00A81E01" w:rsidP="00C71CC2">
      <w:pPr>
        <w:pStyle w:val="Avanodecorpodetexto3"/>
        <w:numPr>
          <w:ilvl w:val="0"/>
          <w:numId w:val="24"/>
        </w:numPr>
        <w:spacing w:line="240" w:lineRule="auto"/>
        <w:jc w:val="both"/>
        <w:rPr>
          <w:rFonts w:ascii="Times New Roman" w:hAnsi="Times New Roman"/>
          <w:sz w:val="24"/>
          <w:szCs w:val="24"/>
        </w:rPr>
      </w:pPr>
      <w:r w:rsidRPr="00245277">
        <w:rPr>
          <w:rFonts w:ascii="Times New Roman" w:hAnsi="Times New Roman"/>
          <w:sz w:val="24"/>
          <w:szCs w:val="24"/>
        </w:rPr>
        <w:t>Um</w:t>
      </w:r>
      <w:r w:rsidR="00E80A24" w:rsidRPr="00245277">
        <w:rPr>
          <w:rFonts w:ascii="Times New Roman" w:hAnsi="Times New Roman"/>
          <w:sz w:val="24"/>
          <w:szCs w:val="24"/>
        </w:rPr>
        <w:t xml:space="preserve"> quarto grupo inclui um conjunto de 16 itens que visam medir a as atitudes dos inquiridos face à </w:t>
      </w:r>
      <w:r w:rsidR="00197C6B">
        <w:rPr>
          <w:rFonts w:ascii="Times New Roman" w:hAnsi="Times New Roman"/>
          <w:sz w:val="24"/>
          <w:szCs w:val="24"/>
        </w:rPr>
        <w:t>Internet</w:t>
      </w:r>
      <w:r w:rsidR="00E80A24" w:rsidRPr="00245277">
        <w:rPr>
          <w:rFonts w:ascii="Times New Roman" w:hAnsi="Times New Roman"/>
          <w:sz w:val="24"/>
          <w:szCs w:val="24"/>
        </w:rPr>
        <w:t>, nas suas dimensões afect</w:t>
      </w:r>
      <w:r w:rsidR="00D5502F" w:rsidRPr="00245277">
        <w:rPr>
          <w:rFonts w:ascii="Times New Roman" w:hAnsi="Times New Roman"/>
          <w:sz w:val="24"/>
          <w:szCs w:val="24"/>
        </w:rPr>
        <w:t>iva, cognitiva e comportamental</w:t>
      </w:r>
      <w:r w:rsidR="00E133EE">
        <w:rPr>
          <w:rFonts w:ascii="Times New Roman" w:hAnsi="Times New Roman"/>
          <w:sz w:val="24"/>
          <w:szCs w:val="24"/>
        </w:rPr>
        <w:t>.</w:t>
      </w:r>
    </w:p>
    <w:p w:rsidR="002A77D8" w:rsidRPr="00245277" w:rsidRDefault="002A77D8" w:rsidP="00C71CC2">
      <w:pPr>
        <w:ind w:firstLine="567"/>
        <w:jc w:val="both"/>
        <w:rPr>
          <w:color w:val="000000"/>
        </w:rPr>
      </w:pPr>
    </w:p>
    <w:p w:rsidR="002A77D8" w:rsidRPr="00245277" w:rsidRDefault="002A77D8" w:rsidP="00C71CC2">
      <w:pPr>
        <w:numPr>
          <w:ilvl w:val="0"/>
          <w:numId w:val="36"/>
        </w:numPr>
        <w:spacing w:after="120"/>
        <w:jc w:val="both"/>
        <w:rPr>
          <w:b/>
          <w:color w:val="000000"/>
        </w:rPr>
      </w:pPr>
      <w:r w:rsidRPr="00245277">
        <w:rPr>
          <w:b/>
          <w:color w:val="000000"/>
        </w:rPr>
        <w:t>Adaptação</w:t>
      </w:r>
      <w:r w:rsidR="00302E28" w:rsidRPr="00245277">
        <w:rPr>
          <w:b/>
          <w:color w:val="000000"/>
        </w:rPr>
        <w:t xml:space="preserve"> transcultural de instrumentos de m</w:t>
      </w:r>
      <w:r w:rsidRPr="00245277">
        <w:rPr>
          <w:b/>
          <w:color w:val="000000"/>
        </w:rPr>
        <w:t>edida</w:t>
      </w:r>
    </w:p>
    <w:p w:rsidR="00862965" w:rsidRDefault="00EB3911" w:rsidP="00862965">
      <w:pPr>
        <w:jc w:val="both"/>
        <w:rPr>
          <w:color w:val="000000"/>
        </w:rPr>
      </w:pPr>
      <w:r w:rsidRPr="00245277">
        <w:t>A</w:t>
      </w:r>
      <w:r w:rsidR="002A77D8" w:rsidRPr="00245277">
        <w:t xml:space="preserve"> </w:t>
      </w:r>
      <w:r w:rsidRPr="00245277">
        <w:t xml:space="preserve">adaptação e a validação </w:t>
      </w:r>
      <w:r w:rsidR="002A77D8" w:rsidRPr="00245277">
        <w:t>de instrumentos de avaliação</w:t>
      </w:r>
      <w:r w:rsidRPr="00245277">
        <w:t xml:space="preserve"> e de medida </w:t>
      </w:r>
      <w:r w:rsidR="00A81E01" w:rsidRPr="00245277">
        <w:t>tem a vantagem de permitir</w:t>
      </w:r>
      <w:r w:rsidRPr="00245277">
        <w:t xml:space="preserve"> comparar </w:t>
      </w:r>
      <w:proofErr w:type="spellStart"/>
      <w:r w:rsidR="00130C2A">
        <w:t>interculturalmente</w:t>
      </w:r>
      <w:proofErr w:type="spellEnd"/>
      <w:r w:rsidRPr="00245277">
        <w:t xml:space="preserve"> os resultados obtid</w:t>
      </w:r>
      <w:r w:rsidR="00A81E01" w:rsidRPr="00245277">
        <w:t>os; nesse sentido, é aconselhável</w:t>
      </w:r>
      <w:r w:rsidRPr="00245277">
        <w:t xml:space="preserve"> que o</w:t>
      </w:r>
      <w:r w:rsidR="00130C2A">
        <w:t>/a</w:t>
      </w:r>
      <w:r w:rsidRPr="00245277">
        <w:t xml:space="preserve"> investigador</w:t>
      </w:r>
      <w:r w:rsidR="00130C2A">
        <w:t>/a</w:t>
      </w:r>
      <w:r w:rsidRPr="00245277">
        <w:t xml:space="preserve"> que adapta tais instrumentos ao seu idioma siga os procedimentos adoptados </w:t>
      </w:r>
      <w:r w:rsidR="004C39DD" w:rsidRPr="00245277">
        <w:t xml:space="preserve">no estudo inicial </w:t>
      </w:r>
      <w:r w:rsidRPr="00245277">
        <w:t xml:space="preserve">e sujeite os seus dados a </w:t>
      </w:r>
      <w:r w:rsidR="009133D6" w:rsidRPr="00245277">
        <w:t xml:space="preserve">procedimentos de </w:t>
      </w:r>
      <w:r w:rsidR="00D5502F" w:rsidRPr="00245277">
        <w:t>análise da</w:t>
      </w:r>
      <w:r w:rsidR="009133D6" w:rsidRPr="00245277">
        <w:t xml:space="preserve"> consistência interna, da homogeneidade e da fiabilidad</w:t>
      </w:r>
      <w:r w:rsidR="00A81E01" w:rsidRPr="00245277">
        <w:t xml:space="preserve">e das respectivas </w:t>
      </w:r>
      <w:r w:rsidR="00D5502F" w:rsidRPr="00245277">
        <w:t>sub-escalas e</w:t>
      </w:r>
      <w:r w:rsidR="009133D6" w:rsidRPr="00245277">
        <w:t xml:space="preserve"> da validade do </w:t>
      </w:r>
      <w:proofErr w:type="spellStart"/>
      <w:r w:rsidR="009133D6" w:rsidRPr="00245277">
        <w:t>construto</w:t>
      </w:r>
      <w:proofErr w:type="spellEnd"/>
      <w:r w:rsidR="009133D6" w:rsidRPr="00245277">
        <w:t xml:space="preserve">. </w:t>
      </w:r>
      <w:r w:rsidR="00A81E01" w:rsidRPr="00245277">
        <w:rPr>
          <w:color w:val="000000"/>
        </w:rPr>
        <w:t xml:space="preserve">Há ainda a considerar a economia de meios e de tempo e uma maior imparcialidade na </w:t>
      </w:r>
      <w:r w:rsidR="00A81E01" w:rsidRPr="00070D79">
        <w:rPr>
          <w:color w:val="000000"/>
        </w:rPr>
        <w:t>avaliação (</w:t>
      </w:r>
      <w:proofErr w:type="spellStart"/>
      <w:r w:rsidR="00A81E01" w:rsidRPr="00070D79">
        <w:rPr>
          <w:color w:val="000000"/>
        </w:rPr>
        <w:t>Hambleton</w:t>
      </w:r>
      <w:proofErr w:type="spellEnd"/>
      <w:r w:rsidR="00A81E01" w:rsidRPr="00070D79">
        <w:rPr>
          <w:color w:val="000000"/>
        </w:rPr>
        <w:t xml:space="preserve">, 1993; </w:t>
      </w:r>
      <w:proofErr w:type="spellStart"/>
      <w:r w:rsidR="00A81E01" w:rsidRPr="00070D79">
        <w:rPr>
          <w:color w:val="000000"/>
        </w:rPr>
        <w:t>Hambleton</w:t>
      </w:r>
      <w:proofErr w:type="spellEnd"/>
      <w:r w:rsidR="00A81E01" w:rsidRPr="00070D79">
        <w:rPr>
          <w:color w:val="000000"/>
        </w:rPr>
        <w:t xml:space="preserve"> &amp; </w:t>
      </w:r>
      <w:proofErr w:type="spellStart"/>
      <w:r w:rsidR="00A81E01" w:rsidRPr="00070D79">
        <w:rPr>
          <w:color w:val="000000"/>
        </w:rPr>
        <w:t>Kanjee</w:t>
      </w:r>
      <w:proofErr w:type="spellEnd"/>
      <w:r w:rsidR="00A81E01" w:rsidRPr="00070D79">
        <w:rPr>
          <w:color w:val="000000"/>
        </w:rPr>
        <w:t>, 1995).</w:t>
      </w:r>
    </w:p>
    <w:p w:rsidR="002A77D8" w:rsidRDefault="009133D6" w:rsidP="00862965">
      <w:pPr>
        <w:pStyle w:val="Avanodecorpodetexto3"/>
        <w:spacing w:line="240" w:lineRule="auto"/>
        <w:ind w:firstLine="0"/>
        <w:jc w:val="both"/>
        <w:rPr>
          <w:rFonts w:ascii="Times New Roman" w:hAnsi="Times New Roman"/>
          <w:sz w:val="24"/>
          <w:szCs w:val="24"/>
        </w:rPr>
      </w:pPr>
      <w:r w:rsidRPr="00245277">
        <w:rPr>
          <w:rFonts w:ascii="Times New Roman" w:hAnsi="Times New Roman"/>
          <w:sz w:val="24"/>
          <w:szCs w:val="24"/>
        </w:rPr>
        <w:t xml:space="preserve">Contudo, foram identificados por </w:t>
      </w:r>
      <w:proofErr w:type="spellStart"/>
      <w:r w:rsidRPr="00197C6B">
        <w:rPr>
          <w:rFonts w:ascii="Times New Roman" w:hAnsi="Times New Roman"/>
          <w:sz w:val="24"/>
          <w:szCs w:val="24"/>
        </w:rPr>
        <w:t>Butcher</w:t>
      </w:r>
      <w:proofErr w:type="spellEnd"/>
      <w:r w:rsidRPr="00197C6B">
        <w:rPr>
          <w:rFonts w:ascii="Times New Roman" w:hAnsi="Times New Roman"/>
          <w:sz w:val="24"/>
          <w:szCs w:val="24"/>
        </w:rPr>
        <w:t xml:space="preserve"> e Garcia (1978)</w:t>
      </w:r>
      <w:r w:rsidRPr="00245277">
        <w:rPr>
          <w:rFonts w:ascii="Times New Roman" w:hAnsi="Times New Roman"/>
          <w:sz w:val="24"/>
          <w:szCs w:val="24"/>
        </w:rPr>
        <w:t xml:space="preserve"> dois problemas fundamentais nos procedimentos de adaptação </w:t>
      </w:r>
      <w:proofErr w:type="spellStart"/>
      <w:r w:rsidRPr="00245277">
        <w:rPr>
          <w:rFonts w:ascii="Times New Roman" w:hAnsi="Times New Roman"/>
          <w:sz w:val="24"/>
          <w:szCs w:val="24"/>
        </w:rPr>
        <w:t>transcultutral</w:t>
      </w:r>
      <w:proofErr w:type="spellEnd"/>
      <w:r w:rsidRPr="00245277">
        <w:rPr>
          <w:rFonts w:ascii="Times New Roman" w:hAnsi="Times New Roman"/>
          <w:sz w:val="24"/>
          <w:szCs w:val="24"/>
        </w:rPr>
        <w:t xml:space="preserve"> </w:t>
      </w:r>
      <w:r w:rsidR="00302E28" w:rsidRPr="00245277">
        <w:rPr>
          <w:rFonts w:ascii="Times New Roman" w:hAnsi="Times New Roman"/>
          <w:sz w:val="24"/>
          <w:szCs w:val="24"/>
        </w:rPr>
        <w:t>destes instrumentos</w:t>
      </w:r>
      <w:r w:rsidRPr="00245277">
        <w:rPr>
          <w:rFonts w:ascii="Times New Roman" w:hAnsi="Times New Roman"/>
          <w:sz w:val="24"/>
          <w:szCs w:val="24"/>
        </w:rPr>
        <w:t xml:space="preserve">: </w:t>
      </w:r>
      <w:r w:rsidR="002A77D8" w:rsidRPr="00245277">
        <w:rPr>
          <w:rFonts w:ascii="Times New Roman" w:hAnsi="Times New Roman"/>
          <w:sz w:val="24"/>
          <w:szCs w:val="24"/>
        </w:rPr>
        <w:t>a tradução e a adaptação dos testes.</w:t>
      </w:r>
    </w:p>
    <w:p w:rsidR="002A77D8" w:rsidRPr="00245277" w:rsidRDefault="002A77D8" w:rsidP="00862965">
      <w:pPr>
        <w:jc w:val="both"/>
        <w:rPr>
          <w:color w:val="000000"/>
        </w:rPr>
      </w:pPr>
      <w:r w:rsidRPr="00245277">
        <w:rPr>
          <w:color w:val="000000"/>
        </w:rPr>
        <w:t>Antes de se adoptar um instrumento de avaliação, há que ponderar a adequação da prova à população a que</w:t>
      </w:r>
      <w:r w:rsidR="00130C2A">
        <w:rPr>
          <w:color w:val="000000"/>
        </w:rPr>
        <w:t>m</w:t>
      </w:r>
      <w:r w:rsidRPr="00245277">
        <w:rPr>
          <w:color w:val="000000"/>
        </w:rPr>
        <w:t xml:space="preserve"> vai ser aplicada, o que envolve critérios de validade e precisão.</w:t>
      </w:r>
    </w:p>
    <w:p w:rsidR="002A77D8" w:rsidRDefault="002A77D8" w:rsidP="00862965">
      <w:pPr>
        <w:jc w:val="both"/>
      </w:pPr>
      <w:r w:rsidRPr="00245277">
        <w:rPr>
          <w:color w:val="000000"/>
        </w:rPr>
        <w:t>Estes dois critérios, tal como o do grupo-norma são ainda mais relevantes na adaptação transcultural de instrumentos de medida e avaliação.</w:t>
      </w:r>
      <w:r w:rsidR="009133D6" w:rsidRPr="00245277">
        <w:rPr>
          <w:color w:val="000000"/>
        </w:rPr>
        <w:t xml:space="preserve"> Com efeito, os </w:t>
      </w:r>
      <w:r w:rsidRPr="00245277">
        <w:t xml:space="preserve">itens têm de ser equivalentes nos aspectos conceptual e linguístico, </w:t>
      </w:r>
      <w:r w:rsidR="00A81E01" w:rsidRPr="00245277">
        <w:t>isto é</w:t>
      </w:r>
      <w:r w:rsidRPr="00245277">
        <w:t xml:space="preserve">, a prova e os seus itens não podem sofrer de </w:t>
      </w:r>
      <w:r w:rsidRPr="00070D79">
        <w:t xml:space="preserve">enviesamentos (Fouad, 1993; </w:t>
      </w:r>
      <w:proofErr w:type="spellStart"/>
      <w:r w:rsidRPr="00070D79">
        <w:t>Geisinger</w:t>
      </w:r>
      <w:proofErr w:type="spellEnd"/>
      <w:r w:rsidRPr="00070D79">
        <w:t>, 1994).</w:t>
      </w:r>
    </w:p>
    <w:p w:rsidR="002A77D8" w:rsidRDefault="002A77D8" w:rsidP="00862965">
      <w:pPr>
        <w:pStyle w:val="Corpodetexto"/>
        <w:spacing w:line="240" w:lineRule="auto"/>
        <w:jc w:val="both"/>
        <w:rPr>
          <w:color w:val="000000"/>
          <w:szCs w:val="24"/>
        </w:rPr>
      </w:pPr>
      <w:r w:rsidRPr="00245277">
        <w:rPr>
          <w:color w:val="000000"/>
          <w:szCs w:val="24"/>
        </w:rPr>
        <w:t xml:space="preserve">Foram identificados dois </w:t>
      </w:r>
      <w:r w:rsidR="00A81E01" w:rsidRPr="00245277">
        <w:rPr>
          <w:color w:val="000000"/>
          <w:szCs w:val="24"/>
        </w:rPr>
        <w:t>procedimentos</w:t>
      </w:r>
      <w:r w:rsidRPr="00245277">
        <w:rPr>
          <w:color w:val="000000"/>
          <w:szCs w:val="24"/>
        </w:rPr>
        <w:t xml:space="preserve"> básicos para adaptação </w:t>
      </w:r>
      <w:r w:rsidR="009133D6" w:rsidRPr="00245277">
        <w:rPr>
          <w:color w:val="000000"/>
          <w:szCs w:val="24"/>
        </w:rPr>
        <w:t xml:space="preserve">transcultural </w:t>
      </w:r>
      <w:r w:rsidRPr="00245277">
        <w:rPr>
          <w:color w:val="000000"/>
          <w:szCs w:val="24"/>
        </w:rPr>
        <w:t xml:space="preserve">de </w:t>
      </w:r>
      <w:r w:rsidR="009133D6" w:rsidRPr="00245277">
        <w:rPr>
          <w:color w:val="000000"/>
          <w:szCs w:val="24"/>
        </w:rPr>
        <w:t xml:space="preserve">instrumentos de medida: numa </w:t>
      </w:r>
      <w:r w:rsidR="007B4F66" w:rsidRPr="00245277">
        <w:rPr>
          <w:color w:val="000000"/>
          <w:szCs w:val="24"/>
        </w:rPr>
        <w:t>primeira</w:t>
      </w:r>
      <w:r w:rsidR="009133D6" w:rsidRPr="00245277">
        <w:rPr>
          <w:color w:val="000000"/>
          <w:szCs w:val="24"/>
        </w:rPr>
        <w:t xml:space="preserve"> fase, a tradução, em que </w:t>
      </w:r>
      <w:r w:rsidR="00D5502F" w:rsidRPr="00245277">
        <w:rPr>
          <w:color w:val="000000"/>
          <w:szCs w:val="24"/>
        </w:rPr>
        <w:t>a prova</w:t>
      </w:r>
      <w:r w:rsidR="009133D6" w:rsidRPr="00245277">
        <w:rPr>
          <w:color w:val="000000"/>
          <w:szCs w:val="24"/>
        </w:rPr>
        <w:t xml:space="preserve"> é traduzida do idioma original para o idioma alvo e, numa segunda fase, a retroversão, de forma a </w:t>
      </w:r>
      <w:r w:rsidR="009133D6" w:rsidRPr="00245277">
        <w:rPr>
          <w:color w:val="000000"/>
          <w:szCs w:val="24"/>
        </w:rPr>
        <w:lastRenderedPageBreak/>
        <w:t>comparar a equivalência conceptual entre a versão original e a tradução</w:t>
      </w:r>
      <w:r w:rsidR="00A81E01" w:rsidRPr="00245277">
        <w:rPr>
          <w:color w:val="000000"/>
          <w:szCs w:val="24"/>
        </w:rPr>
        <w:t xml:space="preserve"> </w:t>
      </w:r>
      <w:r w:rsidR="00975854" w:rsidRPr="00245277">
        <w:rPr>
          <w:color w:val="000000"/>
          <w:szCs w:val="24"/>
        </w:rPr>
        <w:t>(</w:t>
      </w:r>
      <w:proofErr w:type="spellStart"/>
      <w:r w:rsidR="00975854" w:rsidRPr="00245277">
        <w:rPr>
          <w:color w:val="000000"/>
          <w:szCs w:val="24"/>
        </w:rPr>
        <w:t>Hambleton</w:t>
      </w:r>
      <w:proofErr w:type="spellEnd"/>
      <w:r w:rsidR="00975854" w:rsidRPr="00245277">
        <w:rPr>
          <w:color w:val="000000"/>
          <w:szCs w:val="24"/>
        </w:rPr>
        <w:t>, 1993</w:t>
      </w:r>
      <w:r w:rsidR="00A81E01" w:rsidRPr="00245277">
        <w:rPr>
          <w:color w:val="000000"/>
          <w:szCs w:val="24"/>
        </w:rPr>
        <w:t>)</w:t>
      </w:r>
      <w:r w:rsidR="00D5502F" w:rsidRPr="00245277">
        <w:rPr>
          <w:color w:val="000000"/>
          <w:szCs w:val="24"/>
        </w:rPr>
        <w:t>.</w:t>
      </w:r>
      <w:r w:rsidRPr="00245277">
        <w:rPr>
          <w:color w:val="000000"/>
          <w:szCs w:val="24"/>
        </w:rPr>
        <w:t xml:space="preserve"> </w:t>
      </w:r>
    </w:p>
    <w:p w:rsidR="002A77D8" w:rsidRDefault="00A81E01" w:rsidP="00862965">
      <w:pPr>
        <w:jc w:val="both"/>
        <w:rPr>
          <w:color w:val="000000"/>
        </w:rPr>
      </w:pPr>
      <w:r w:rsidRPr="00245277">
        <w:rPr>
          <w:color w:val="000000"/>
        </w:rPr>
        <w:t>Todavia, a</w:t>
      </w:r>
      <w:r w:rsidR="002A77D8" w:rsidRPr="00245277">
        <w:rPr>
          <w:color w:val="000000"/>
        </w:rPr>
        <w:t xml:space="preserve"> adaptação de um instrumento já utilizado e validado, envolve o risco de imposição de conclusões baseadas em conceitos existentes numa cultura, mas que podem</w:t>
      </w:r>
      <w:r w:rsidR="001C7E0F">
        <w:rPr>
          <w:color w:val="000000"/>
        </w:rPr>
        <w:t xml:space="preserve"> não existir na cultura-a</w:t>
      </w:r>
      <w:r w:rsidR="002A77D8" w:rsidRPr="00245277">
        <w:rPr>
          <w:color w:val="000000"/>
        </w:rPr>
        <w:t xml:space="preserve">lvo </w:t>
      </w:r>
      <w:r w:rsidR="002A77D8" w:rsidRPr="00070D79">
        <w:rPr>
          <w:color w:val="000000"/>
        </w:rPr>
        <w:t>(</w:t>
      </w:r>
      <w:proofErr w:type="spellStart"/>
      <w:r w:rsidR="002A77D8" w:rsidRPr="00070D79">
        <w:rPr>
          <w:color w:val="000000"/>
        </w:rPr>
        <w:t>Lonner</w:t>
      </w:r>
      <w:proofErr w:type="spellEnd"/>
      <w:r w:rsidR="002A77D8" w:rsidRPr="00070D79">
        <w:rPr>
          <w:color w:val="000000"/>
        </w:rPr>
        <w:t xml:space="preserve"> &amp; </w:t>
      </w:r>
      <w:proofErr w:type="spellStart"/>
      <w:r w:rsidR="002A77D8" w:rsidRPr="00070D79">
        <w:rPr>
          <w:color w:val="000000"/>
        </w:rPr>
        <w:t>Berry</w:t>
      </w:r>
      <w:proofErr w:type="spellEnd"/>
      <w:r w:rsidR="002A77D8" w:rsidRPr="00070D79">
        <w:rPr>
          <w:color w:val="000000"/>
        </w:rPr>
        <w:t>, 1986).</w:t>
      </w:r>
    </w:p>
    <w:p w:rsidR="002A77D8" w:rsidRDefault="002A77D8" w:rsidP="00862965">
      <w:pPr>
        <w:pStyle w:val="Avanodecorpodetexto3"/>
        <w:spacing w:line="240" w:lineRule="auto"/>
        <w:ind w:firstLine="0"/>
        <w:jc w:val="both"/>
        <w:rPr>
          <w:rFonts w:ascii="Times New Roman" w:hAnsi="Times New Roman"/>
          <w:sz w:val="24"/>
          <w:szCs w:val="24"/>
        </w:rPr>
      </w:pPr>
      <w:r w:rsidRPr="00245277">
        <w:rPr>
          <w:rFonts w:ascii="Times New Roman" w:hAnsi="Times New Roman"/>
          <w:sz w:val="24"/>
          <w:szCs w:val="24"/>
        </w:rPr>
        <w:t xml:space="preserve">Outra desvantagem da adaptação transcultural de instrumentos </w:t>
      </w:r>
      <w:r w:rsidR="00E133EE">
        <w:rPr>
          <w:rFonts w:ascii="Times New Roman" w:hAnsi="Times New Roman"/>
          <w:sz w:val="24"/>
          <w:szCs w:val="24"/>
        </w:rPr>
        <w:t>advém do</w:t>
      </w:r>
      <w:r w:rsidRPr="00245277">
        <w:rPr>
          <w:rFonts w:ascii="Times New Roman" w:hAnsi="Times New Roman"/>
          <w:sz w:val="24"/>
          <w:szCs w:val="24"/>
        </w:rPr>
        <w:t xml:space="preserve"> facto de certos conceitos medidos no idioma orig</w:t>
      </w:r>
      <w:r w:rsidR="004F3C1F">
        <w:rPr>
          <w:rFonts w:ascii="Times New Roman" w:hAnsi="Times New Roman"/>
          <w:sz w:val="24"/>
          <w:szCs w:val="24"/>
        </w:rPr>
        <w:t xml:space="preserve">inal não existirem na população </w:t>
      </w:r>
      <w:r w:rsidRPr="00245277">
        <w:rPr>
          <w:rFonts w:ascii="Times New Roman" w:hAnsi="Times New Roman"/>
          <w:sz w:val="24"/>
          <w:szCs w:val="24"/>
        </w:rPr>
        <w:t>alvo. Não havendo garantias de que o conceito na cultura de origem existe na cultura alvo, os resultados podem ser pouco válidos (</w:t>
      </w:r>
      <w:proofErr w:type="spellStart"/>
      <w:r w:rsidRPr="00245277">
        <w:rPr>
          <w:rFonts w:ascii="Times New Roman" w:hAnsi="Times New Roman"/>
          <w:sz w:val="24"/>
          <w:szCs w:val="24"/>
        </w:rPr>
        <w:t>Hambleton</w:t>
      </w:r>
      <w:proofErr w:type="spellEnd"/>
      <w:r w:rsidRPr="00245277">
        <w:rPr>
          <w:rFonts w:ascii="Times New Roman" w:hAnsi="Times New Roman"/>
          <w:sz w:val="24"/>
          <w:szCs w:val="24"/>
        </w:rPr>
        <w:t>, 1994).</w:t>
      </w:r>
    </w:p>
    <w:p w:rsidR="002A77D8" w:rsidRDefault="002A77D8" w:rsidP="00862965">
      <w:pPr>
        <w:jc w:val="both"/>
        <w:rPr>
          <w:color w:val="000000"/>
        </w:rPr>
      </w:pPr>
      <w:r w:rsidRPr="00245277">
        <w:rPr>
          <w:color w:val="000000"/>
        </w:rPr>
        <w:t>Desde que estas questões sejam devidamente sopesadas, a adaptação permite maior generalização e a investigação de diferenças em populações mais diversificadas. Além da adaptação, há que consi</w:t>
      </w:r>
      <w:r w:rsidR="00B40CE8" w:rsidRPr="00245277">
        <w:rPr>
          <w:color w:val="000000"/>
        </w:rPr>
        <w:t>derar a equivalência das provas;</w:t>
      </w:r>
      <w:r w:rsidRPr="00245277">
        <w:rPr>
          <w:color w:val="000000"/>
        </w:rPr>
        <w:t xml:space="preserve"> </w:t>
      </w:r>
      <w:proofErr w:type="spellStart"/>
      <w:r w:rsidRPr="00070D79">
        <w:rPr>
          <w:color w:val="000000"/>
        </w:rPr>
        <w:t>Lonner</w:t>
      </w:r>
      <w:proofErr w:type="spellEnd"/>
      <w:r w:rsidRPr="00070D79">
        <w:rPr>
          <w:color w:val="000000"/>
        </w:rPr>
        <w:t xml:space="preserve"> (1985)</w:t>
      </w:r>
      <w:r w:rsidRPr="00245277">
        <w:rPr>
          <w:color w:val="000000"/>
        </w:rPr>
        <w:t xml:space="preserve"> identificou quatro tipos de equivalência: a equivalência funcional, a equivalência conceptual, a equivalência métrica e a equivalência linguística. </w:t>
      </w:r>
    </w:p>
    <w:p w:rsidR="002A77D8" w:rsidRDefault="002A77D8" w:rsidP="00862965">
      <w:pPr>
        <w:jc w:val="both"/>
        <w:rPr>
          <w:color w:val="000000"/>
        </w:rPr>
      </w:pPr>
      <w:r w:rsidRPr="00245277">
        <w:rPr>
          <w:color w:val="000000"/>
        </w:rPr>
        <w:t xml:space="preserve">A </w:t>
      </w:r>
      <w:r w:rsidRPr="00245277">
        <w:rPr>
          <w:i/>
          <w:color w:val="000000"/>
        </w:rPr>
        <w:t>equivalência funcional</w:t>
      </w:r>
      <w:r w:rsidRPr="00245277">
        <w:rPr>
          <w:color w:val="000000"/>
        </w:rPr>
        <w:t xml:space="preserve"> refere-se ao papel ou função do comportamento medido, em culturas diferentes. A </w:t>
      </w:r>
      <w:r w:rsidRPr="00245277">
        <w:rPr>
          <w:i/>
          <w:color w:val="000000"/>
        </w:rPr>
        <w:t>equivalência conceptual</w:t>
      </w:r>
      <w:r w:rsidRPr="00245277">
        <w:rPr>
          <w:color w:val="000000"/>
        </w:rPr>
        <w:t xml:space="preserve"> refere-se à semelhança de significados relacionados com comportamento ou conceitos. Certos comportamentos e conceitos podem ter diferentes significados na cultura de origem e na cultura alvo. A </w:t>
      </w:r>
      <w:r w:rsidRPr="00245277">
        <w:rPr>
          <w:i/>
          <w:color w:val="000000"/>
        </w:rPr>
        <w:t>equivalência métrica</w:t>
      </w:r>
      <w:r w:rsidRPr="00245277">
        <w:rPr>
          <w:color w:val="000000"/>
        </w:rPr>
        <w:t xml:space="preserve"> refere-se às propriedades psicométricas do instrumento e implica que as escalas medem o mesmo conceito em diferentes culturas. Finalmente, a </w:t>
      </w:r>
      <w:r w:rsidRPr="00245277">
        <w:rPr>
          <w:i/>
          <w:color w:val="000000"/>
        </w:rPr>
        <w:t>equivalência linguística</w:t>
      </w:r>
      <w:r w:rsidRPr="00245277">
        <w:rPr>
          <w:color w:val="000000"/>
        </w:rPr>
        <w:t xml:space="preserve"> refere-se ao processo de tradução.</w:t>
      </w:r>
    </w:p>
    <w:p w:rsidR="002A77D8" w:rsidRPr="00245277" w:rsidRDefault="002A77D8" w:rsidP="00862965">
      <w:pPr>
        <w:jc w:val="both"/>
        <w:rPr>
          <w:color w:val="000000"/>
        </w:rPr>
      </w:pPr>
      <w:r w:rsidRPr="00245277">
        <w:rPr>
          <w:color w:val="000000"/>
        </w:rPr>
        <w:t xml:space="preserve">Uma última questão a considerar </w:t>
      </w:r>
      <w:r w:rsidR="00B40CE8" w:rsidRPr="00245277">
        <w:rPr>
          <w:color w:val="000000"/>
        </w:rPr>
        <w:t xml:space="preserve">na adaptação transcultural de instrumentos de medida </w:t>
      </w:r>
      <w:r w:rsidRPr="00245277">
        <w:rPr>
          <w:color w:val="000000"/>
        </w:rPr>
        <w:t xml:space="preserve">prende-se com os possíveis </w:t>
      </w:r>
      <w:r w:rsidR="00D2367B" w:rsidRPr="00245277">
        <w:rPr>
          <w:color w:val="000000"/>
        </w:rPr>
        <w:t>enviesamentos</w:t>
      </w:r>
      <w:r w:rsidRPr="00245277">
        <w:rPr>
          <w:color w:val="000000"/>
        </w:rPr>
        <w:t xml:space="preserve"> – o utilizador das provas deve verificar se a prova e os respectivos itens não discriminam nenhum grupo cultural. O </w:t>
      </w:r>
      <w:r w:rsidR="00D2367B" w:rsidRPr="00245277">
        <w:rPr>
          <w:color w:val="000000"/>
        </w:rPr>
        <w:t>enviesamento</w:t>
      </w:r>
      <w:r w:rsidRPr="00245277">
        <w:rPr>
          <w:color w:val="000000"/>
        </w:rPr>
        <w:t xml:space="preserve"> pode ocorrer, quando o conteúdo da prova é mais familiar a um grupo que a outro ou quando as provas têm uma validade diferente entre os grupos (</w:t>
      </w:r>
      <w:r w:rsidRPr="00070D79">
        <w:rPr>
          <w:color w:val="000000"/>
        </w:rPr>
        <w:t>Fouad,</w:t>
      </w:r>
      <w:r w:rsidRPr="00245277">
        <w:rPr>
          <w:color w:val="000000"/>
        </w:rPr>
        <w:t xml:space="preserve"> 1993).</w:t>
      </w:r>
    </w:p>
    <w:p w:rsidR="00B40CE8" w:rsidRPr="00245277" w:rsidRDefault="00B40CE8" w:rsidP="00C71CC2">
      <w:pPr>
        <w:ind w:firstLine="360"/>
        <w:jc w:val="both"/>
        <w:rPr>
          <w:color w:val="000000"/>
        </w:rPr>
      </w:pPr>
    </w:p>
    <w:p w:rsidR="00F64957" w:rsidRDefault="00B40CE8" w:rsidP="00C71CC2">
      <w:pPr>
        <w:numPr>
          <w:ilvl w:val="0"/>
          <w:numId w:val="36"/>
        </w:numPr>
        <w:jc w:val="both"/>
        <w:rPr>
          <w:b/>
          <w:color w:val="000000"/>
        </w:rPr>
      </w:pPr>
      <w:r w:rsidRPr="00245277">
        <w:rPr>
          <w:b/>
          <w:color w:val="000000"/>
        </w:rPr>
        <w:t>Metodologia</w:t>
      </w:r>
    </w:p>
    <w:p w:rsidR="00862965" w:rsidRPr="00245277" w:rsidRDefault="00862965" w:rsidP="00862965">
      <w:pPr>
        <w:ind w:left="360"/>
        <w:jc w:val="both"/>
        <w:rPr>
          <w:b/>
          <w:color w:val="000000"/>
        </w:rPr>
      </w:pPr>
    </w:p>
    <w:p w:rsidR="00EB33DB" w:rsidRPr="00862965" w:rsidRDefault="00EB33DB" w:rsidP="00862965">
      <w:pPr>
        <w:numPr>
          <w:ilvl w:val="1"/>
          <w:numId w:val="24"/>
        </w:numPr>
        <w:ind w:left="0" w:firstLine="0"/>
        <w:jc w:val="both"/>
        <w:rPr>
          <w:b/>
          <w:color w:val="000000"/>
        </w:rPr>
      </w:pPr>
      <w:r w:rsidRPr="00245277">
        <w:rPr>
          <w:color w:val="000000"/>
        </w:rPr>
        <w:t>Questões de investigação</w:t>
      </w:r>
    </w:p>
    <w:p w:rsidR="00862965" w:rsidRPr="00245277" w:rsidRDefault="00862965" w:rsidP="00862965">
      <w:pPr>
        <w:jc w:val="both"/>
        <w:rPr>
          <w:b/>
          <w:color w:val="000000"/>
        </w:rPr>
      </w:pPr>
    </w:p>
    <w:p w:rsidR="002A77D8" w:rsidRDefault="002A77D8" w:rsidP="00862965">
      <w:pPr>
        <w:jc w:val="both"/>
        <w:rPr>
          <w:color w:val="000000"/>
        </w:rPr>
      </w:pPr>
      <w:r w:rsidRPr="00245277">
        <w:rPr>
          <w:color w:val="000000"/>
        </w:rPr>
        <w:t xml:space="preserve">Tal como no estudo desenvolvido por </w:t>
      </w:r>
      <w:proofErr w:type="spellStart"/>
      <w:r w:rsidRPr="00245277">
        <w:rPr>
          <w:color w:val="000000"/>
        </w:rPr>
        <w:t>Liaw</w:t>
      </w:r>
      <w:proofErr w:type="spellEnd"/>
      <w:r w:rsidRPr="00245277">
        <w:rPr>
          <w:color w:val="000000"/>
        </w:rPr>
        <w:t xml:space="preserve"> (2002), procur</w:t>
      </w:r>
      <w:r w:rsidR="00EB33DB" w:rsidRPr="00245277">
        <w:rPr>
          <w:color w:val="000000"/>
        </w:rPr>
        <w:t>ou-se</w:t>
      </w:r>
      <w:r w:rsidRPr="00245277">
        <w:rPr>
          <w:color w:val="000000"/>
        </w:rPr>
        <w:t xml:space="preserve"> responder às seguintes questões</w:t>
      </w:r>
      <w:r w:rsidR="00EB33DB" w:rsidRPr="00245277">
        <w:rPr>
          <w:color w:val="000000"/>
        </w:rPr>
        <w:t xml:space="preserve"> de investigação</w:t>
      </w:r>
      <w:r w:rsidRPr="00245277">
        <w:rPr>
          <w:color w:val="000000"/>
        </w:rPr>
        <w:t xml:space="preserve">, com a adaptação e aplicação do Questionário de </w:t>
      </w:r>
      <w:r w:rsidR="00EB33DB" w:rsidRPr="00245277">
        <w:rPr>
          <w:color w:val="000000"/>
        </w:rPr>
        <w:t>Competências e Atitudes relativas</w:t>
      </w:r>
      <w:r w:rsidRPr="00245277">
        <w:rPr>
          <w:color w:val="000000"/>
        </w:rPr>
        <w:t xml:space="preserve"> aos Computadores e à </w:t>
      </w:r>
      <w:r w:rsidR="00856346" w:rsidRPr="00856346">
        <w:rPr>
          <w:color w:val="000000"/>
        </w:rPr>
        <w:t>Internet</w:t>
      </w:r>
      <w:r w:rsidR="000F1782">
        <w:rPr>
          <w:color w:val="000000"/>
        </w:rPr>
        <w:t>, conforme figura 1</w:t>
      </w:r>
      <w:r w:rsidRPr="00245277">
        <w:rPr>
          <w:color w:val="000000"/>
        </w:rPr>
        <w:t>:</w:t>
      </w:r>
    </w:p>
    <w:p w:rsidR="00862965" w:rsidRPr="00245277" w:rsidRDefault="00862965" w:rsidP="00862965">
      <w:pPr>
        <w:jc w:val="both"/>
        <w:rPr>
          <w:color w:val="000000"/>
        </w:rPr>
      </w:pPr>
    </w:p>
    <w:p w:rsidR="002A77D8" w:rsidRDefault="002A77D8" w:rsidP="00C71CC2">
      <w:pPr>
        <w:pStyle w:val="Corpodetexto3"/>
        <w:autoSpaceDE/>
        <w:autoSpaceDN/>
        <w:adjustRightInd/>
        <w:jc w:val="both"/>
        <w:rPr>
          <w:rFonts w:ascii="Times New Roman" w:hAnsi="Times New Roman"/>
          <w:sz w:val="24"/>
          <w:szCs w:val="24"/>
        </w:rPr>
      </w:pPr>
      <w:r w:rsidRPr="00245277">
        <w:rPr>
          <w:rFonts w:ascii="Times New Roman" w:hAnsi="Times New Roman"/>
          <w:sz w:val="24"/>
          <w:szCs w:val="24"/>
        </w:rPr>
        <w:t xml:space="preserve">Pergunta 1 (P1) - Quais </w:t>
      </w:r>
      <w:r w:rsidR="00EB33DB" w:rsidRPr="00245277">
        <w:rPr>
          <w:rFonts w:ascii="Times New Roman" w:hAnsi="Times New Roman"/>
          <w:sz w:val="24"/>
          <w:szCs w:val="24"/>
        </w:rPr>
        <w:t xml:space="preserve">são </w:t>
      </w:r>
      <w:r w:rsidRPr="00245277">
        <w:rPr>
          <w:rFonts w:ascii="Times New Roman" w:hAnsi="Times New Roman"/>
          <w:sz w:val="24"/>
          <w:szCs w:val="24"/>
        </w:rPr>
        <w:t>as experiências com computadores que</w:t>
      </w:r>
      <w:r w:rsidR="00EB33DB" w:rsidRPr="00245277">
        <w:rPr>
          <w:rFonts w:ascii="Times New Roman" w:hAnsi="Times New Roman"/>
          <w:sz w:val="24"/>
          <w:szCs w:val="24"/>
        </w:rPr>
        <w:t xml:space="preserve"> mais influenciam</w:t>
      </w:r>
      <w:r w:rsidRPr="00245277">
        <w:rPr>
          <w:rFonts w:ascii="Times New Roman" w:hAnsi="Times New Roman"/>
          <w:sz w:val="24"/>
          <w:szCs w:val="24"/>
        </w:rPr>
        <w:t xml:space="preserve"> as atitudes relacionadas com os computadores e a </w:t>
      </w:r>
      <w:r w:rsidR="00856346" w:rsidRPr="00856346">
        <w:rPr>
          <w:rFonts w:ascii="Times New Roman" w:hAnsi="Times New Roman"/>
          <w:sz w:val="24"/>
          <w:szCs w:val="24"/>
        </w:rPr>
        <w:t>Internet</w:t>
      </w:r>
      <w:r w:rsidRPr="00245277">
        <w:rPr>
          <w:rFonts w:ascii="Times New Roman" w:hAnsi="Times New Roman"/>
          <w:sz w:val="24"/>
          <w:szCs w:val="24"/>
        </w:rPr>
        <w:t>?</w:t>
      </w:r>
    </w:p>
    <w:p w:rsidR="00862965" w:rsidRPr="00245277" w:rsidRDefault="00862965" w:rsidP="00C71CC2">
      <w:pPr>
        <w:pStyle w:val="Corpodetexto3"/>
        <w:autoSpaceDE/>
        <w:autoSpaceDN/>
        <w:adjustRightInd/>
        <w:jc w:val="both"/>
        <w:rPr>
          <w:rFonts w:ascii="Times New Roman" w:hAnsi="Times New Roman"/>
          <w:sz w:val="24"/>
          <w:szCs w:val="24"/>
        </w:rPr>
      </w:pPr>
    </w:p>
    <w:p w:rsidR="002A77D8" w:rsidRDefault="002A77D8" w:rsidP="00C71CC2">
      <w:pPr>
        <w:pStyle w:val="Corpodetexto3"/>
        <w:autoSpaceDE/>
        <w:autoSpaceDN/>
        <w:adjustRightInd/>
        <w:jc w:val="both"/>
        <w:rPr>
          <w:rFonts w:ascii="Times New Roman" w:hAnsi="Times New Roman"/>
          <w:sz w:val="24"/>
          <w:szCs w:val="24"/>
        </w:rPr>
      </w:pPr>
      <w:r w:rsidRPr="00245277">
        <w:rPr>
          <w:rFonts w:ascii="Times New Roman" w:hAnsi="Times New Roman"/>
          <w:sz w:val="24"/>
          <w:szCs w:val="24"/>
        </w:rPr>
        <w:t xml:space="preserve">Pergunta 2 (P2) – Existe relação entre as atitudes face aos computadores e as atitudes face à </w:t>
      </w:r>
      <w:r w:rsidR="00856346" w:rsidRPr="00856346">
        <w:rPr>
          <w:rFonts w:ascii="Times New Roman" w:hAnsi="Times New Roman"/>
          <w:sz w:val="24"/>
          <w:szCs w:val="24"/>
        </w:rPr>
        <w:t>Internet</w:t>
      </w:r>
      <w:r w:rsidRPr="00245277">
        <w:rPr>
          <w:rFonts w:ascii="Times New Roman" w:hAnsi="Times New Roman"/>
          <w:sz w:val="24"/>
          <w:szCs w:val="24"/>
        </w:rPr>
        <w:t>?</w:t>
      </w:r>
    </w:p>
    <w:p w:rsidR="00862965" w:rsidRPr="00245277" w:rsidRDefault="00862965" w:rsidP="00C71CC2">
      <w:pPr>
        <w:pStyle w:val="Corpodetexto3"/>
        <w:autoSpaceDE/>
        <w:autoSpaceDN/>
        <w:adjustRightInd/>
        <w:jc w:val="both"/>
        <w:rPr>
          <w:rFonts w:ascii="Times New Roman" w:hAnsi="Times New Roman"/>
          <w:sz w:val="24"/>
          <w:szCs w:val="24"/>
        </w:rPr>
      </w:pPr>
    </w:p>
    <w:p w:rsidR="000119D9" w:rsidRDefault="002A77D8" w:rsidP="00C71CC2">
      <w:pPr>
        <w:pStyle w:val="Corpodetexto3"/>
        <w:autoSpaceDE/>
        <w:autoSpaceDN/>
        <w:adjustRightInd/>
        <w:jc w:val="both"/>
        <w:rPr>
          <w:rFonts w:ascii="Times New Roman" w:hAnsi="Times New Roman"/>
          <w:sz w:val="24"/>
          <w:szCs w:val="24"/>
        </w:rPr>
      </w:pPr>
      <w:r w:rsidRPr="00245277">
        <w:rPr>
          <w:rFonts w:ascii="Times New Roman" w:hAnsi="Times New Roman"/>
          <w:sz w:val="24"/>
          <w:szCs w:val="24"/>
        </w:rPr>
        <w:t>Pergunta 3 (P3) - As variáveis demográficas, tais como o género, a idade</w:t>
      </w:r>
      <w:r w:rsidR="00D807DB">
        <w:rPr>
          <w:rFonts w:ascii="Times New Roman" w:hAnsi="Times New Roman"/>
          <w:sz w:val="24"/>
          <w:szCs w:val="24"/>
        </w:rPr>
        <w:t>, a formação académica</w:t>
      </w:r>
      <w:r w:rsidRPr="00245277">
        <w:rPr>
          <w:rFonts w:ascii="Times New Roman" w:hAnsi="Times New Roman"/>
          <w:sz w:val="24"/>
          <w:szCs w:val="24"/>
        </w:rPr>
        <w:t xml:space="preserve"> e a experiência com computadores influenciam as diferenças de atitudes face aos computadores e à </w:t>
      </w:r>
      <w:r w:rsidR="00856346" w:rsidRPr="00856346">
        <w:rPr>
          <w:rFonts w:ascii="Times New Roman" w:hAnsi="Times New Roman"/>
          <w:sz w:val="24"/>
          <w:szCs w:val="24"/>
        </w:rPr>
        <w:t>Internet</w:t>
      </w:r>
      <w:r w:rsidRPr="00245277">
        <w:rPr>
          <w:rFonts w:ascii="Times New Roman" w:hAnsi="Times New Roman"/>
          <w:sz w:val="24"/>
          <w:szCs w:val="24"/>
        </w:rPr>
        <w:t>?</w:t>
      </w:r>
    </w:p>
    <w:p w:rsidR="00EB33DB" w:rsidRPr="00245277" w:rsidRDefault="00EB33DB" w:rsidP="00C71CC2">
      <w:pPr>
        <w:pStyle w:val="Corpodetexto3"/>
        <w:autoSpaceDE/>
        <w:autoSpaceDN/>
        <w:adjustRightInd/>
        <w:jc w:val="both"/>
        <w:rPr>
          <w:rFonts w:ascii="Times New Roman" w:hAnsi="Times New Roman"/>
          <w:sz w:val="24"/>
          <w:szCs w:val="24"/>
        </w:rPr>
      </w:pPr>
    </w:p>
    <w:p w:rsidR="002A77D8" w:rsidRDefault="002A77D8" w:rsidP="00C71CC2">
      <w:pPr>
        <w:pStyle w:val="Corpodetexto3"/>
        <w:autoSpaceDE/>
        <w:autoSpaceDN/>
        <w:adjustRightInd/>
        <w:jc w:val="both"/>
        <w:rPr>
          <w:rFonts w:ascii="Times New Roman" w:hAnsi="Times New Roman"/>
          <w:color w:val="auto"/>
          <w:sz w:val="24"/>
          <w:szCs w:val="24"/>
        </w:rPr>
      </w:pPr>
      <w:r w:rsidRPr="00245277">
        <w:rPr>
          <w:rFonts w:ascii="Times New Roman" w:hAnsi="Times New Roman"/>
          <w:color w:val="auto"/>
          <w:sz w:val="24"/>
          <w:szCs w:val="24"/>
        </w:rPr>
        <w:t>Em termos de experiências</w:t>
      </w:r>
      <w:r w:rsidR="00B40CE8" w:rsidRPr="00245277">
        <w:rPr>
          <w:rFonts w:ascii="Times New Roman" w:hAnsi="Times New Roman"/>
          <w:color w:val="auto"/>
          <w:sz w:val="24"/>
          <w:szCs w:val="24"/>
        </w:rPr>
        <w:t xml:space="preserve"> de utilização de computadores</w:t>
      </w:r>
      <w:r w:rsidRPr="00245277">
        <w:rPr>
          <w:rFonts w:ascii="Times New Roman" w:hAnsi="Times New Roman"/>
          <w:color w:val="auto"/>
          <w:sz w:val="24"/>
          <w:szCs w:val="24"/>
        </w:rPr>
        <w:t xml:space="preserve"> foram consideradas cinco dimensões: 1) experiência de utilização de computadores; 2) experiência de utilização da </w:t>
      </w:r>
      <w:r w:rsidR="00856346" w:rsidRPr="00856346">
        <w:rPr>
          <w:rFonts w:ascii="Times New Roman" w:hAnsi="Times New Roman"/>
          <w:color w:val="auto"/>
          <w:sz w:val="24"/>
          <w:szCs w:val="24"/>
        </w:rPr>
        <w:t>Internet</w:t>
      </w:r>
      <w:r w:rsidRPr="00245277">
        <w:rPr>
          <w:rFonts w:ascii="Times New Roman" w:hAnsi="Times New Roman"/>
          <w:color w:val="auto"/>
          <w:sz w:val="24"/>
          <w:szCs w:val="24"/>
        </w:rPr>
        <w:t>; 3) experiência de utilização de um processador de texto; 4) experiência com bases de dados; e 5) experiência com linguagens de programação.</w:t>
      </w:r>
    </w:p>
    <w:p w:rsidR="00A47C37" w:rsidRPr="00245277" w:rsidRDefault="00A47C37" w:rsidP="00C71CC2">
      <w:pPr>
        <w:pStyle w:val="Corpodetexto3"/>
        <w:autoSpaceDE/>
        <w:autoSpaceDN/>
        <w:adjustRightInd/>
        <w:jc w:val="both"/>
        <w:rPr>
          <w:rFonts w:ascii="Times New Roman" w:hAnsi="Times New Roman"/>
          <w:color w:val="auto"/>
          <w:sz w:val="24"/>
          <w:szCs w:val="24"/>
        </w:rPr>
      </w:pPr>
    </w:p>
    <w:p w:rsidR="00D5502F" w:rsidRPr="00245277" w:rsidRDefault="00D5502F" w:rsidP="00C71CC2">
      <w:pPr>
        <w:pStyle w:val="Corpodetexto3"/>
        <w:autoSpaceDE/>
        <w:autoSpaceDN/>
        <w:adjustRightInd/>
        <w:jc w:val="both"/>
        <w:rPr>
          <w:rFonts w:ascii="Times New Roman" w:hAnsi="Times New Roman"/>
          <w:sz w:val="24"/>
          <w:szCs w:val="24"/>
        </w:rPr>
      </w:pPr>
    </w:p>
    <w:p w:rsidR="00EB33DB" w:rsidRPr="00245277" w:rsidRDefault="00EB33DB" w:rsidP="00862965">
      <w:pPr>
        <w:numPr>
          <w:ilvl w:val="1"/>
          <w:numId w:val="42"/>
        </w:numPr>
        <w:ind w:hanging="792"/>
        <w:rPr>
          <w:i/>
          <w:color w:val="000000"/>
        </w:rPr>
      </w:pPr>
      <w:r w:rsidRPr="00245277">
        <w:rPr>
          <w:color w:val="000000"/>
        </w:rPr>
        <w:t>Procedimentos de tradução e de adaptação</w:t>
      </w:r>
    </w:p>
    <w:p w:rsidR="00F64957" w:rsidRPr="00245277" w:rsidRDefault="00EB33DB" w:rsidP="00C71CC2">
      <w:pPr>
        <w:spacing w:before="120" w:after="120"/>
        <w:ind w:firstLine="284"/>
        <w:jc w:val="both"/>
        <w:rPr>
          <w:color w:val="000000"/>
        </w:rPr>
      </w:pPr>
      <w:r w:rsidRPr="00245277">
        <w:rPr>
          <w:color w:val="000000"/>
        </w:rPr>
        <w:t>No âmbito dos procedimentos de tradução e adaptação, f</w:t>
      </w:r>
      <w:r w:rsidR="002A77D8" w:rsidRPr="00245277">
        <w:rPr>
          <w:color w:val="000000"/>
        </w:rPr>
        <w:t>oi feita uma primeira tradução</w:t>
      </w:r>
      <w:r w:rsidRPr="00245277">
        <w:rPr>
          <w:color w:val="000000"/>
        </w:rPr>
        <w:t>, que foi</w:t>
      </w:r>
      <w:r w:rsidR="002A77D8" w:rsidRPr="00245277">
        <w:rPr>
          <w:color w:val="000000"/>
        </w:rPr>
        <w:t xml:space="preserve"> </w:t>
      </w:r>
      <w:r w:rsidR="00E94597">
        <w:rPr>
          <w:color w:val="000000"/>
        </w:rPr>
        <w:t>posteriormente revista por uma professora de língua inglesa</w:t>
      </w:r>
      <w:r w:rsidR="002A77D8" w:rsidRPr="00245277">
        <w:rPr>
          <w:color w:val="000000"/>
        </w:rPr>
        <w:t xml:space="preserve">, licenciada em Línguas e Literaturas Modernas, variante Português e Inglês. O procedimento de retroversão foi efectuado por uma </w:t>
      </w:r>
      <w:r w:rsidR="00E94597">
        <w:rPr>
          <w:color w:val="000000"/>
        </w:rPr>
        <w:t>falante nativa de língua inglesa, conhecedora da língua portuguesa, professora de i</w:t>
      </w:r>
      <w:r w:rsidR="002A77D8" w:rsidRPr="00245277">
        <w:rPr>
          <w:color w:val="000000"/>
        </w:rPr>
        <w:t>nglês</w:t>
      </w:r>
      <w:r w:rsidR="00130C2A">
        <w:rPr>
          <w:color w:val="000000"/>
        </w:rPr>
        <w:t>,</w:t>
      </w:r>
      <w:r w:rsidR="002A77D8" w:rsidRPr="00245277">
        <w:rPr>
          <w:color w:val="000000"/>
        </w:rPr>
        <w:t xml:space="preserve"> aposentada</w:t>
      </w:r>
      <w:r w:rsidR="001209F6" w:rsidRPr="00245277">
        <w:rPr>
          <w:color w:val="000000"/>
        </w:rPr>
        <w:t xml:space="preserve"> do </w:t>
      </w:r>
      <w:proofErr w:type="spellStart"/>
      <w:r w:rsidR="001209F6" w:rsidRPr="00245277">
        <w:rPr>
          <w:i/>
          <w:color w:val="000000"/>
        </w:rPr>
        <w:t>British</w:t>
      </w:r>
      <w:proofErr w:type="spellEnd"/>
      <w:r w:rsidR="001209F6" w:rsidRPr="00245277">
        <w:rPr>
          <w:i/>
          <w:color w:val="000000"/>
        </w:rPr>
        <w:t xml:space="preserve"> </w:t>
      </w:r>
      <w:proofErr w:type="spellStart"/>
      <w:r w:rsidR="001209F6" w:rsidRPr="00245277">
        <w:rPr>
          <w:i/>
          <w:color w:val="000000"/>
        </w:rPr>
        <w:t>Council</w:t>
      </w:r>
      <w:proofErr w:type="spellEnd"/>
      <w:r w:rsidR="002A77D8" w:rsidRPr="00245277">
        <w:rPr>
          <w:color w:val="000000"/>
        </w:rPr>
        <w:t xml:space="preserve"> </w:t>
      </w:r>
      <w:r w:rsidR="00130C2A">
        <w:rPr>
          <w:color w:val="000000"/>
        </w:rPr>
        <w:t xml:space="preserve">e </w:t>
      </w:r>
      <w:r w:rsidR="002A77D8" w:rsidRPr="00245277">
        <w:rPr>
          <w:color w:val="000000"/>
        </w:rPr>
        <w:t>residente em Portugal.</w:t>
      </w:r>
    </w:p>
    <w:p w:rsidR="002A77D8" w:rsidRPr="00245277" w:rsidRDefault="00E94597" w:rsidP="00E94597">
      <w:pPr>
        <w:numPr>
          <w:ilvl w:val="1"/>
          <w:numId w:val="42"/>
        </w:numPr>
        <w:spacing w:before="120" w:after="120"/>
        <w:ind w:left="709" w:hanging="709"/>
        <w:jc w:val="both"/>
        <w:rPr>
          <w:color w:val="000000"/>
        </w:rPr>
      </w:pPr>
      <w:r>
        <w:rPr>
          <w:color w:val="000000"/>
        </w:rPr>
        <w:t>Pré -</w:t>
      </w:r>
      <w:r w:rsidR="00070D79">
        <w:rPr>
          <w:color w:val="000000"/>
        </w:rPr>
        <w:t>t</w:t>
      </w:r>
      <w:r w:rsidR="002065E9" w:rsidRPr="00245277">
        <w:rPr>
          <w:color w:val="000000"/>
        </w:rPr>
        <w:t>este</w:t>
      </w:r>
      <w:r>
        <w:rPr>
          <w:color w:val="000000"/>
        </w:rPr>
        <w:t>s</w:t>
      </w:r>
    </w:p>
    <w:p w:rsidR="00242AE9" w:rsidRPr="00245277" w:rsidRDefault="00D5502F" w:rsidP="00E94597">
      <w:pPr>
        <w:spacing w:before="120" w:after="120"/>
        <w:rPr>
          <w:color w:val="000000"/>
        </w:rPr>
      </w:pPr>
      <w:r w:rsidRPr="00245277">
        <w:rPr>
          <w:color w:val="000000"/>
        </w:rPr>
        <w:t xml:space="preserve">Os procedimentos de pré-testagem passaram por várias etapas. </w:t>
      </w:r>
      <w:r w:rsidR="00EB33DB" w:rsidRPr="00245277">
        <w:rPr>
          <w:color w:val="000000"/>
        </w:rPr>
        <w:t xml:space="preserve">Participaram </w:t>
      </w:r>
      <w:r w:rsidR="002A77D8" w:rsidRPr="00245277">
        <w:rPr>
          <w:color w:val="000000"/>
        </w:rPr>
        <w:t>n</w:t>
      </w:r>
      <w:r w:rsidRPr="00245277">
        <w:rPr>
          <w:color w:val="000000"/>
        </w:rPr>
        <w:t xml:space="preserve">a primeira etapa </w:t>
      </w:r>
      <w:r w:rsidR="002A77D8" w:rsidRPr="00245277">
        <w:rPr>
          <w:color w:val="000000"/>
        </w:rPr>
        <w:t>o</w:t>
      </w:r>
      <w:r w:rsidR="00534699" w:rsidRPr="00245277">
        <w:rPr>
          <w:color w:val="000000"/>
        </w:rPr>
        <w:t xml:space="preserve"> pré-teste 6</w:t>
      </w:r>
      <w:r w:rsidR="002065E9" w:rsidRPr="00245277">
        <w:rPr>
          <w:color w:val="000000"/>
        </w:rPr>
        <w:t xml:space="preserve"> </w:t>
      </w:r>
      <w:r w:rsidR="006D18A9" w:rsidRPr="00245277">
        <w:rPr>
          <w:color w:val="000000"/>
        </w:rPr>
        <w:t>informantes</w:t>
      </w:r>
      <w:r w:rsidR="002A77D8" w:rsidRPr="00245277">
        <w:rPr>
          <w:color w:val="000000"/>
        </w:rPr>
        <w:t xml:space="preserve"> </w:t>
      </w:r>
      <w:r w:rsidR="00242AE9" w:rsidRPr="00245277">
        <w:rPr>
          <w:color w:val="000000"/>
        </w:rPr>
        <w:t>de diferentes contextos de ensino</w:t>
      </w:r>
      <w:r w:rsidR="00534699" w:rsidRPr="00245277">
        <w:rPr>
          <w:color w:val="000000"/>
        </w:rPr>
        <w:t>,</w:t>
      </w:r>
      <w:r w:rsidR="00242AE9" w:rsidRPr="00245277">
        <w:rPr>
          <w:color w:val="000000"/>
        </w:rPr>
        <w:t xml:space="preserve"> de formação</w:t>
      </w:r>
      <w:r w:rsidR="00534699" w:rsidRPr="00245277">
        <w:rPr>
          <w:color w:val="000000"/>
        </w:rPr>
        <w:t xml:space="preserve"> e de trabalho</w:t>
      </w:r>
      <w:r w:rsidR="00242AE9" w:rsidRPr="00245277">
        <w:rPr>
          <w:color w:val="000000"/>
        </w:rPr>
        <w:t>.</w:t>
      </w:r>
    </w:p>
    <w:p w:rsidR="009057BE" w:rsidRDefault="00242AE9" w:rsidP="009057BE">
      <w:pPr>
        <w:jc w:val="both"/>
        <w:rPr>
          <w:color w:val="040505"/>
        </w:rPr>
      </w:pPr>
      <w:r w:rsidRPr="00245277">
        <w:rPr>
          <w:color w:val="000000"/>
        </w:rPr>
        <w:t xml:space="preserve">O questionário foi analisado e discutido com </w:t>
      </w:r>
      <w:r w:rsidR="00534699" w:rsidRPr="00245277">
        <w:rPr>
          <w:color w:val="000000"/>
        </w:rPr>
        <w:t>seis</w:t>
      </w:r>
      <w:r w:rsidRPr="00245277">
        <w:rPr>
          <w:color w:val="000000"/>
        </w:rPr>
        <w:t xml:space="preserve"> informantes, que </w:t>
      </w:r>
      <w:r w:rsidR="002065E9" w:rsidRPr="00245277">
        <w:rPr>
          <w:color w:val="000000"/>
        </w:rPr>
        <w:t xml:space="preserve">explicaram </w:t>
      </w:r>
      <w:r w:rsidRPr="00245277">
        <w:rPr>
          <w:color w:val="000000"/>
        </w:rPr>
        <w:t>oralmente a sua interpretação de cada item</w:t>
      </w:r>
      <w:r w:rsidR="006D18A9" w:rsidRPr="00245277">
        <w:rPr>
          <w:color w:val="000000"/>
        </w:rPr>
        <w:t xml:space="preserve">; este procedimento levou a alterações, que decorreram </w:t>
      </w:r>
      <w:r w:rsidR="0034427B">
        <w:rPr>
          <w:color w:val="000000"/>
        </w:rPr>
        <w:t xml:space="preserve">1) </w:t>
      </w:r>
      <w:r w:rsidR="006D18A9" w:rsidRPr="00245277">
        <w:rPr>
          <w:color w:val="000000"/>
        </w:rPr>
        <w:t xml:space="preserve">da dubiedade de interpretação da tradução literal </w:t>
      </w:r>
      <w:r w:rsidR="004900DD" w:rsidRPr="00245277">
        <w:rPr>
          <w:color w:val="000000"/>
        </w:rPr>
        <w:t>da expressão original</w:t>
      </w:r>
      <w:r w:rsidR="004900DD" w:rsidRPr="00245277">
        <w:rPr>
          <w:color w:val="040505"/>
        </w:rPr>
        <w:t xml:space="preserve"> “I </w:t>
      </w:r>
      <w:proofErr w:type="spellStart"/>
      <w:r w:rsidR="004900DD" w:rsidRPr="00245277">
        <w:rPr>
          <w:color w:val="040505"/>
        </w:rPr>
        <w:t>feel</w:t>
      </w:r>
      <w:proofErr w:type="spellEnd"/>
      <w:r w:rsidR="004900DD" w:rsidRPr="00245277">
        <w:rPr>
          <w:color w:val="040505"/>
        </w:rPr>
        <w:t xml:space="preserve"> </w:t>
      </w:r>
      <w:proofErr w:type="spellStart"/>
      <w:r w:rsidR="004900DD" w:rsidRPr="00245277">
        <w:rPr>
          <w:color w:val="040505"/>
        </w:rPr>
        <w:t>confident</w:t>
      </w:r>
      <w:proofErr w:type="spellEnd"/>
      <w:r w:rsidR="004900DD" w:rsidRPr="00245277">
        <w:rPr>
          <w:color w:val="040505"/>
        </w:rPr>
        <w:t xml:space="preserve"> </w:t>
      </w:r>
      <w:proofErr w:type="spellStart"/>
      <w:r w:rsidR="004900DD" w:rsidRPr="00245277">
        <w:rPr>
          <w:color w:val="040505"/>
        </w:rPr>
        <w:t>using</w:t>
      </w:r>
      <w:proofErr w:type="spellEnd"/>
      <w:r w:rsidR="004900DD" w:rsidRPr="00245277">
        <w:rPr>
          <w:color w:val="040505"/>
        </w:rPr>
        <w:t xml:space="preserve">…”: “Sinto-me confiante a utilizar…”. O problema da confiança em utilizar os diversos dispositivos electrónicos surgiu com o item “I </w:t>
      </w:r>
      <w:proofErr w:type="spellStart"/>
      <w:r w:rsidR="004900DD" w:rsidRPr="00245277">
        <w:rPr>
          <w:color w:val="040505"/>
        </w:rPr>
        <w:t>feel</w:t>
      </w:r>
      <w:proofErr w:type="spellEnd"/>
      <w:r w:rsidR="004900DD" w:rsidRPr="00245277">
        <w:rPr>
          <w:color w:val="040505"/>
        </w:rPr>
        <w:t xml:space="preserve"> </w:t>
      </w:r>
      <w:proofErr w:type="spellStart"/>
      <w:r w:rsidR="004900DD" w:rsidRPr="00245277">
        <w:rPr>
          <w:color w:val="040505"/>
        </w:rPr>
        <w:t>confident</w:t>
      </w:r>
      <w:proofErr w:type="spellEnd"/>
      <w:r w:rsidR="004900DD" w:rsidRPr="00245277">
        <w:rPr>
          <w:color w:val="040505"/>
        </w:rPr>
        <w:t xml:space="preserve"> </w:t>
      </w:r>
      <w:proofErr w:type="spellStart"/>
      <w:r w:rsidR="004900DD" w:rsidRPr="00245277">
        <w:rPr>
          <w:color w:val="040505"/>
        </w:rPr>
        <w:t>using</w:t>
      </w:r>
      <w:proofErr w:type="spellEnd"/>
      <w:r w:rsidR="004900DD" w:rsidRPr="00245277">
        <w:rPr>
          <w:color w:val="040505"/>
        </w:rPr>
        <w:t xml:space="preserve"> </w:t>
      </w:r>
      <w:proofErr w:type="spellStart"/>
      <w:proofErr w:type="gramStart"/>
      <w:r w:rsidR="004900DD" w:rsidRPr="00245277">
        <w:rPr>
          <w:color w:val="040505"/>
        </w:rPr>
        <w:t>floppy</w:t>
      </w:r>
      <w:proofErr w:type="spellEnd"/>
      <w:proofErr w:type="gramEnd"/>
      <w:r w:rsidR="004900DD" w:rsidRPr="00245277">
        <w:rPr>
          <w:color w:val="040505"/>
        </w:rPr>
        <w:t xml:space="preserve"> </w:t>
      </w:r>
      <w:proofErr w:type="spellStart"/>
      <w:r w:rsidR="004900DD" w:rsidRPr="00245277">
        <w:rPr>
          <w:color w:val="040505"/>
        </w:rPr>
        <w:t>disks</w:t>
      </w:r>
      <w:proofErr w:type="spellEnd"/>
      <w:r w:rsidR="004900DD" w:rsidRPr="00245277">
        <w:rPr>
          <w:color w:val="040505"/>
        </w:rPr>
        <w:t xml:space="preserve"> to </w:t>
      </w:r>
      <w:proofErr w:type="spellStart"/>
      <w:r w:rsidR="004900DD" w:rsidRPr="00245277">
        <w:rPr>
          <w:color w:val="040505"/>
        </w:rPr>
        <w:t>store</w:t>
      </w:r>
      <w:proofErr w:type="spellEnd"/>
      <w:r w:rsidR="004900DD" w:rsidRPr="00245277">
        <w:rPr>
          <w:color w:val="040505"/>
        </w:rPr>
        <w:t xml:space="preserve"> </w:t>
      </w:r>
      <w:proofErr w:type="spellStart"/>
      <w:r w:rsidR="004900DD" w:rsidRPr="00245277">
        <w:rPr>
          <w:color w:val="040505"/>
        </w:rPr>
        <w:t>my</w:t>
      </w:r>
      <w:proofErr w:type="spellEnd"/>
      <w:r w:rsidR="004900DD" w:rsidRPr="00245277">
        <w:rPr>
          <w:color w:val="040505"/>
        </w:rPr>
        <w:t xml:space="preserve"> data files.”</w:t>
      </w:r>
      <w:r w:rsidR="00362543">
        <w:rPr>
          <w:color w:val="040505"/>
        </w:rPr>
        <w:t xml:space="preserve">, </w:t>
      </w:r>
      <w:proofErr w:type="gramStart"/>
      <w:r w:rsidR="004900DD" w:rsidRPr="00245277">
        <w:rPr>
          <w:color w:val="040505"/>
        </w:rPr>
        <w:t>em</w:t>
      </w:r>
      <w:proofErr w:type="gramEnd"/>
      <w:r w:rsidR="004900DD" w:rsidRPr="00245277">
        <w:rPr>
          <w:color w:val="040505"/>
        </w:rPr>
        <w:t xml:space="preserve"> que o problema da confiança surgiu, não como resultante das competências dos utilizadores, mas por uma causa externa, apontada justamente pelos utilizadores mais experientes, na medida em que </w:t>
      </w:r>
      <w:r w:rsidR="00130C2A">
        <w:rPr>
          <w:color w:val="040505"/>
        </w:rPr>
        <w:t xml:space="preserve">já </w:t>
      </w:r>
      <w:r w:rsidR="00130C2A" w:rsidRPr="00245277">
        <w:rPr>
          <w:color w:val="040505"/>
        </w:rPr>
        <w:t xml:space="preserve">se </w:t>
      </w:r>
      <w:r w:rsidR="004900DD" w:rsidRPr="00245277">
        <w:rPr>
          <w:color w:val="040505"/>
        </w:rPr>
        <w:t>considerava que as disquetes se tornavam pouco fiáveis; daí</w:t>
      </w:r>
      <w:r w:rsidR="002065E9" w:rsidRPr="00245277">
        <w:rPr>
          <w:color w:val="040505"/>
        </w:rPr>
        <w:t>,</w:t>
      </w:r>
      <w:r w:rsidR="004900DD" w:rsidRPr="00245277">
        <w:rPr>
          <w:color w:val="040505"/>
        </w:rPr>
        <w:t xml:space="preserve"> a falta de confiança na </w:t>
      </w:r>
      <w:r w:rsidR="00D807DB">
        <w:rPr>
          <w:color w:val="040505"/>
        </w:rPr>
        <w:t>utilização</w:t>
      </w:r>
      <w:r w:rsidR="004900DD" w:rsidRPr="00245277">
        <w:rPr>
          <w:color w:val="040505"/>
        </w:rPr>
        <w:t xml:space="preserve"> desse dispositivo era externa ao utilizador</w:t>
      </w:r>
      <w:r w:rsidR="00534699" w:rsidRPr="00245277">
        <w:rPr>
          <w:color w:val="040505"/>
        </w:rPr>
        <w:t xml:space="preserve"> e às suas competências</w:t>
      </w:r>
      <w:r w:rsidR="004900DD" w:rsidRPr="00245277">
        <w:rPr>
          <w:color w:val="040505"/>
        </w:rPr>
        <w:t>, o que comprometia a interpretação do conceito original de confiança</w:t>
      </w:r>
      <w:r w:rsidR="002065E9" w:rsidRPr="00245277">
        <w:rPr>
          <w:color w:val="040505"/>
        </w:rPr>
        <w:t xml:space="preserve"> nas competências individuais</w:t>
      </w:r>
      <w:r w:rsidR="004900DD" w:rsidRPr="00245277">
        <w:rPr>
          <w:color w:val="040505"/>
        </w:rPr>
        <w:t>. Tornou-se então necessário comprometer a correspondência linguística</w:t>
      </w:r>
      <w:r w:rsidR="002065E9" w:rsidRPr="00245277">
        <w:rPr>
          <w:color w:val="040505"/>
        </w:rPr>
        <w:t>,</w:t>
      </w:r>
      <w:r w:rsidR="004900DD" w:rsidRPr="00245277">
        <w:rPr>
          <w:color w:val="040505"/>
        </w:rPr>
        <w:t xml:space="preserve"> para garantir a equivalência conceptual</w:t>
      </w:r>
      <w:r w:rsidR="007B4F66" w:rsidRPr="00245277">
        <w:rPr>
          <w:color w:val="040505"/>
        </w:rPr>
        <w:t xml:space="preserve"> e métrica, optando por uma expressão que simultaneamente fosse semelhante no significado e medisse os níveis de confiança determinados pelas experiências dos utilizadores com os computadores. Havendo que alterar a frase para este item, optou-se por substituir a expressão </w:t>
      </w:r>
      <w:r w:rsidR="007207DB" w:rsidRPr="00245277">
        <w:rPr>
          <w:color w:val="040505"/>
        </w:rPr>
        <w:t>“</w:t>
      </w:r>
      <w:r w:rsidR="007B4F66" w:rsidRPr="00245277">
        <w:rPr>
          <w:color w:val="040505"/>
        </w:rPr>
        <w:t xml:space="preserve">Sinto-me confiante </w:t>
      </w:r>
      <w:r w:rsidR="007207DB" w:rsidRPr="00245277">
        <w:rPr>
          <w:color w:val="040505"/>
        </w:rPr>
        <w:t xml:space="preserve">a utilizar…” </w:t>
      </w:r>
      <w:r w:rsidR="007B4F66" w:rsidRPr="00245277">
        <w:rPr>
          <w:color w:val="040505"/>
        </w:rPr>
        <w:t xml:space="preserve">em todos os itens que a continham por </w:t>
      </w:r>
      <w:r w:rsidR="0034427B">
        <w:rPr>
          <w:color w:val="040505"/>
        </w:rPr>
        <w:t>“Utilizo… com à-vontade</w:t>
      </w:r>
      <w:r w:rsidR="007207DB" w:rsidRPr="00245277">
        <w:rPr>
          <w:color w:val="040505"/>
        </w:rPr>
        <w:t>”</w:t>
      </w:r>
      <w:r w:rsidR="0034427B">
        <w:rPr>
          <w:color w:val="040505"/>
        </w:rPr>
        <w:t xml:space="preserve">; </w:t>
      </w:r>
      <w:r w:rsidR="009057BE" w:rsidRPr="00245277">
        <w:rPr>
          <w:color w:val="040505"/>
        </w:rPr>
        <w:t xml:space="preserve">uma vez que as disquetes foram progressivamente abandonadas a favor de dispositivos de armazenamento de dados mais fiáveis, a redacção do item foi alterada para “Utilizo </w:t>
      </w:r>
      <w:proofErr w:type="spellStart"/>
      <w:r w:rsidR="009057BE" w:rsidRPr="00245277">
        <w:rPr>
          <w:color w:val="040505"/>
        </w:rPr>
        <w:t>CD’s</w:t>
      </w:r>
      <w:proofErr w:type="spellEnd"/>
      <w:r w:rsidR="009057BE" w:rsidRPr="00245277">
        <w:rPr>
          <w:color w:val="040505"/>
        </w:rPr>
        <w:t xml:space="preserve">, </w:t>
      </w:r>
      <w:proofErr w:type="spellStart"/>
      <w:r w:rsidR="009057BE" w:rsidRPr="00245277">
        <w:rPr>
          <w:color w:val="040505"/>
        </w:rPr>
        <w:t>pens</w:t>
      </w:r>
      <w:proofErr w:type="spellEnd"/>
      <w:r w:rsidR="009057BE" w:rsidRPr="00245277">
        <w:rPr>
          <w:color w:val="040505"/>
        </w:rPr>
        <w:t xml:space="preserve"> e outros dispositivos de armazenamento de dados com à-vontade”.</w:t>
      </w:r>
    </w:p>
    <w:p w:rsidR="007B4F66" w:rsidRDefault="0034427B" w:rsidP="00E94597">
      <w:pPr>
        <w:jc w:val="both"/>
        <w:rPr>
          <w:color w:val="040505"/>
        </w:rPr>
      </w:pPr>
      <w:r>
        <w:rPr>
          <w:color w:val="040505"/>
        </w:rPr>
        <w:t xml:space="preserve">2) </w:t>
      </w:r>
      <w:proofErr w:type="gramStart"/>
      <w:r w:rsidR="00130C2A">
        <w:rPr>
          <w:color w:val="040505"/>
        </w:rPr>
        <w:t>notou-se</w:t>
      </w:r>
      <w:proofErr w:type="gramEnd"/>
      <w:r w:rsidR="00130C2A">
        <w:rPr>
          <w:color w:val="040505"/>
        </w:rPr>
        <w:t xml:space="preserve"> ainda </w:t>
      </w:r>
      <w:r>
        <w:rPr>
          <w:color w:val="040505"/>
        </w:rPr>
        <w:t xml:space="preserve">alguma resistência em relação às formulações “gosto de conversar sobre computadores” (grupo 3, pergunta 6) e </w:t>
      </w:r>
      <w:r w:rsidRPr="0034427B">
        <w:rPr>
          <w:color w:val="040505"/>
        </w:rPr>
        <w:t xml:space="preserve">“gosto de conversar sobre </w:t>
      </w:r>
      <w:r>
        <w:rPr>
          <w:color w:val="040505"/>
        </w:rPr>
        <w:t xml:space="preserve">a Internet” (grupo 4, pergunta 6): neste caso, a paridade linguística foi mais uma vez sacrificada, tendo-se optado pela formulação “gosto de trocar informações sobre…”, com a qual os informantes se sentiram mais confortáveis.  </w:t>
      </w:r>
    </w:p>
    <w:p w:rsidR="0034427B" w:rsidRDefault="0034427B" w:rsidP="00E94597">
      <w:pPr>
        <w:jc w:val="both"/>
        <w:rPr>
          <w:color w:val="040505"/>
        </w:rPr>
      </w:pPr>
    </w:p>
    <w:p w:rsidR="00534699" w:rsidRDefault="00534699" w:rsidP="00E94597">
      <w:pPr>
        <w:jc w:val="both"/>
        <w:rPr>
          <w:color w:val="040505"/>
        </w:rPr>
      </w:pPr>
      <w:r w:rsidRPr="00245277">
        <w:rPr>
          <w:color w:val="040505"/>
        </w:rPr>
        <w:t>Uma outra dificuldade apontada por estes 6 informantes prendeu-se com a escala de 7 itens, em que os informantes manifestaram alguma dificuldade em situar-se na escala de concordância com as formulações dos grupos do questionário destinados a avaliar as suas atitudes.</w:t>
      </w:r>
    </w:p>
    <w:p w:rsidR="0034427B" w:rsidRPr="00245277" w:rsidRDefault="0034427B" w:rsidP="00E94597">
      <w:pPr>
        <w:jc w:val="both"/>
        <w:rPr>
          <w:color w:val="040505"/>
        </w:rPr>
      </w:pPr>
    </w:p>
    <w:p w:rsidR="00042BCC" w:rsidRDefault="007207DB" w:rsidP="00500497">
      <w:pPr>
        <w:jc w:val="both"/>
        <w:rPr>
          <w:color w:val="000000"/>
        </w:rPr>
      </w:pPr>
      <w:r w:rsidRPr="00245277">
        <w:rPr>
          <w:color w:val="000000"/>
        </w:rPr>
        <w:t>Após est</w:t>
      </w:r>
      <w:r w:rsidR="00534699" w:rsidRPr="00245277">
        <w:rPr>
          <w:color w:val="000000"/>
        </w:rPr>
        <w:t xml:space="preserve">a primeira etapa e com um razoável número de informantes disponíveis, foram efectuadas duas versões do questionário, uma com uma escala de medição das atitudes com 7 níveis e outra com uma escala de 6 níveis. As duas versões foram aplicadas a duas amostras demograficamente idênticas, de 76 informantes </w:t>
      </w:r>
      <w:r w:rsidR="00E3042E" w:rsidRPr="00245277">
        <w:rPr>
          <w:color w:val="000000"/>
        </w:rPr>
        <w:t xml:space="preserve">cada. </w:t>
      </w:r>
      <w:r w:rsidR="00534699" w:rsidRPr="00245277">
        <w:rPr>
          <w:color w:val="000000"/>
        </w:rPr>
        <w:t>Comparados os resultados de ambas as amostras, as médias foram idênticas, mas</w:t>
      </w:r>
      <w:r w:rsidR="00884F87" w:rsidRPr="00245277">
        <w:rPr>
          <w:color w:val="000000"/>
        </w:rPr>
        <w:t xml:space="preserve"> a consistência </w:t>
      </w:r>
      <w:r w:rsidR="00E3042E" w:rsidRPr="00245277">
        <w:rPr>
          <w:color w:val="000000"/>
        </w:rPr>
        <w:t>e as</w:t>
      </w:r>
      <w:r w:rsidR="00534699" w:rsidRPr="00245277">
        <w:rPr>
          <w:color w:val="000000"/>
        </w:rPr>
        <w:t xml:space="preserve"> </w:t>
      </w:r>
      <w:r w:rsidR="00534699" w:rsidRPr="00245277">
        <w:rPr>
          <w:color w:val="000000"/>
        </w:rPr>
        <w:lastRenderedPageBreak/>
        <w:t>medidas de correlação item-total foram mais elevadas no questionário</w:t>
      </w:r>
      <w:r w:rsidR="00884F87" w:rsidRPr="00245277">
        <w:rPr>
          <w:color w:val="000000"/>
        </w:rPr>
        <w:t xml:space="preserve"> em que a escala de atitudes com 6 itens foi utilizada, pelo que optou por esta versão.</w:t>
      </w:r>
    </w:p>
    <w:p w:rsidR="002065E9" w:rsidRPr="00500497" w:rsidRDefault="00E94597" w:rsidP="00042BCC">
      <w:pPr>
        <w:jc w:val="both"/>
        <w:rPr>
          <w:color w:val="000000"/>
        </w:rPr>
      </w:pPr>
      <w:r>
        <w:rPr>
          <w:color w:val="000000"/>
        </w:rPr>
        <w:t xml:space="preserve">Após esta primeira pré-aplicação, foram calculados os resultados </w:t>
      </w:r>
      <w:r w:rsidRPr="00245277">
        <w:t>relativos</w:t>
      </w:r>
      <w:r>
        <w:t xml:space="preserve"> </w:t>
      </w:r>
      <w:r w:rsidRPr="00245277">
        <w:t>às perguntas sobre as atitudes face aos computadores</w:t>
      </w:r>
      <w:r>
        <w:t xml:space="preserve"> e à Internet. </w:t>
      </w:r>
      <w:r w:rsidR="00884F87" w:rsidRPr="00245277">
        <w:t>Assim, o</w:t>
      </w:r>
      <w:r w:rsidR="002065E9" w:rsidRPr="00245277">
        <w:t xml:space="preserve">s resultados </w:t>
      </w:r>
      <w:r w:rsidR="00500497">
        <w:t>nas perguntas relativas aos computadores foram os seguintes: m</w:t>
      </w:r>
      <w:r w:rsidR="002065E9" w:rsidRPr="00245277">
        <w:t xml:space="preserve">édia: </w:t>
      </w:r>
      <w:r w:rsidR="00884F87" w:rsidRPr="00245277">
        <w:t>4,222</w:t>
      </w:r>
      <w:r w:rsidR="002065E9" w:rsidRPr="00245277">
        <w:t xml:space="preserve">; desvio padrão: </w:t>
      </w:r>
      <w:r w:rsidR="00884F87" w:rsidRPr="00245277">
        <w:t>0,</w:t>
      </w:r>
      <w:r w:rsidR="00E3042E" w:rsidRPr="00245277">
        <w:t>657; a</w:t>
      </w:r>
      <w:r w:rsidR="002065E9" w:rsidRPr="00245277">
        <w:t xml:space="preserve"> correlação item-t</w:t>
      </w:r>
      <w:r w:rsidR="00500497">
        <w:t>otal variou entre 0.592 e 0.873;</w:t>
      </w:r>
      <w:r w:rsidR="00884F87" w:rsidRPr="00245277">
        <w:t xml:space="preserve"> </w:t>
      </w:r>
      <w:r w:rsidR="00500497">
        <w:rPr>
          <w:color w:val="040505"/>
        </w:rPr>
        <w:t>o</w:t>
      </w:r>
      <w:r w:rsidR="002065E9" w:rsidRPr="00245277">
        <w:rPr>
          <w:color w:val="040505"/>
        </w:rPr>
        <w:t xml:space="preserve">s resultados relativos às perguntas sobre a </w:t>
      </w:r>
      <w:r w:rsidR="00856346" w:rsidRPr="00856346">
        <w:rPr>
          <w:color w:val="040505"/>
        </w:rPr>
        <w:t>Internet</w:t>
      </w:r>
      <w:r w:rsidR="002065E9" w:rsidRPr="00245277">
        <w:rPr>
          <w:color w:val="040505"/>
        </w:rPr>
        <w:t xml:space="preserve"> foram os seguintes: média: </w:t>
      </w:r>
      <w:r w:rsidR="00884F87" w:rsidRPr="00245277">
        <w:rPr>
          <w:color w:val="000000"/>
        </w:rPr>
        <w:t>3,852</w:t>
      </w:r>
      <w:r w:rsidR="002065E9" w:rsidRPr="00245277">
        <w:rPr>
          <w:color w:val="000000"/>
        </w:rPr>
        <w:t xml:space="preserve">; desvio padrão: </w:t>
      </w:r>
      <w:r w:rsidR="00884F87" w:rsidRPr="00245277">
        <w:rPr>
          <w:color w:val="000000"/>
        </w:rPr>
        <w:t>0,921; a</w:t>
      </w:r>
      <w:r w:rsidR="002065E9" w:rsidRPr="00245277">
        <w:rPr>
          <w:color w:val="000000"/>
        </w:rPr>
        <w:t xml:space="preserve"> correlação item-total variou entre </w:t>
      </w:r>
      <w:r w:rsidR="0034427B">
        <w:rPr>
          <w:color w:val="040505"/>
        </w:rPr>
        <w:t>0.5</w:t>
      </w:r>
      <w:r w:rsidR="002065E9" w:rsidRPr="00245277">
        <w:rPr>
          <w:color w:val="040505"/>
        </w:rPr>
        <w:t>43 e 0.946.</w:t>
      </w:r>
    </w:p>
    <w:p w:rsidR="002065E9" w:rsidRPr="00245277" w:rsidRDefault="002065E9" w:rsidP="00C71CC2">
      <w:pPr>
        <w:autoSpaceDE w:val="0"/>
        <w:autoSpaceDN w:val="0"/>
        <w:adjustRightInd w:val="0"/>
        <w:rPr>
          <w:color w:val="FF0000"/>
        </w:rPr>
      </w:pPr>
    </w:p>
    <w:p w:rsidR="002065E9" w:rsidRPr="00245277" w:rsidRDefault="002065E9" w:rsidP="00C71CC2">
      <w:pPr>
        <w:autoSpaceDE w:val="0"/>
        <w:autoSpaceDN w:val="0"/>
        <w:adjustRightInd w:val="0"/>
        <w:rPr>
          <w:color w:val="FF0000"/>
        </w:rPr>
      </w:pPr>
    </w:p>
    <w:p w:rsidR="002065E9" w:rsidRDefault="002A77D8" w:rsidP="0034427B">
      <w:pPr>
        <w:pStyle w:val="Corpodetexto"/>
        <w:numPr>
          <w:ilvl w:val="3"/>
          <w:numId w:val="45"/>
        </w:numPr>
        <w:spacing w:line="240" w:lineRule="auto"/>
        <w:ind w:left="709" w:hanging="709"/>
        <w:jc w:val="both"/>
        <w:rPr>
          <w:color w:val="000000"/>
          <w:szCs w:val="24"/>
        </w:rPr>
      </w:pPr>
      <w:r w:rsidRPr="00245277">
        <w:rPr>
          <w:b/>
          <w:color w:val="000000"/>
          <w:szCs w:val="24"/>
        </w:rPr>
        <w:t xml:space="preserve">Resultados </w:t>
      </w:r>
      <w:proofErr w:type="gramStart"/>
      <w:r w:rsidRPr="00245277">
        <w:rPr>
          <w:b/>
          <w:color w:val="000000"/>
          <w:szCs w:val="24"/>
        </w:rPr>
        <w:t>finais</w:t>
      </w:r>
      <w:proofErr w:type="gramEnd"/>
      <w:r w:rsidR="002065E9" w:rsidRPr="00245277">
        <w:rPr>
          <w:color w:val="000000"/>
          <w:szCs w:val="24"/>
        </w:rPr>
        <w:t xml:space="preserve"> </w:t>
      </w:r>
    </w:p>
    <w:p w:rsidR="004F6F0E" w:rsidRPr="00245277" w:rsidRDefault="004F6F0E" w:rsidP="004F6F0E">
      <w:pPr>
        <w:pStyle w:val="Corpodetexto"/>
        <w:spacing w:line="240" w:lineRule="auto"/>
        <w:ind w:left="709"/>
        <w:jc w:val="both"/>
        <w:rPr>
          <w:color w:val="000000"/>
          <w:szCs w:val="24"/>
        </w:rPr>
      </w:pPr>
    </w:p>
    <w:p w:rsidR="002065E9" w:rsidRPr="00245277" w:rsidRDefault="002065E9" w:rsidP="004F6F0E">
      <w:pPr>
        <w:pStyle w:val="Corpodetexto"/>
        <w:spacing w:line="240" w:lineRule="auto"/>
        <w:jc w:val="both"/>
        <w:rPr>
          <w:color w:val="000000"/>
          <w:szCs w:val="24"/>
        </w:rPr>
      </w:pPr>
      <w:r w:rsidRPr="00245277">
        <w:rPr>
          <w:color w:val="000000"/>
          <w:szCs w:val="24"/>
        </w:rPr>
        <w:t xml:space="preserve">A versão definitiva do questionário foi então aplicada em diferentes contextos, de modo a </w:t>
      </w:r>
      <w:r w:rsidR="00884F87" w:rsidRPr="00245277">
        <w:rPr>
          <w:color w:val="000000"/>
          <w:szCs w:val="24"/>
        </w:rPr>
        <w:t xml:space="preserve">alargar a </w:t>
      </w:r>
      <w:r w:rsidRPr="00245277">
        <w:rPr>
          <w:color w:val="000000"/>
          <w:szCs w:val="24"/>
        </w:rPr>
        <w:t>diversidade dos informantes.</w:t>
      </w:r>
    </w:p>
    <w:p w:rsidR="002A77D8" w:rsidRPr="00245277" w:rsidRDefault="00884F87" w:rsidP="0034427B">
      <w:pPr>
        <w:spacing w:before="120" w:after="120"/>
        <w:rPr>
          <w:color w:val="000000"/>
        </w:rPr>
      </w:pPr>
      <w:r w:rsidRPr="00245277">
        <w:rPr>
          <w:color w:val="000000"/>
        </w:rPr>
        <w:t xml:space="preserve">5.1. </w:t>
      </w:r>
      <w:r w:rsidR="002A77D8" w:rsidRPr="00245277">
        <w:rPr>
          <w:color w:val="000000"/>
        </w:rPr>
        <w:t>A População</w:t>
      </w:r>
      <w:r w:rsidR="001209F6" w:rsidRPr="00245277">
        <w:rPr>
          <w:color w:val="000000"/>
        </w:rPr>
        <w:t xml:space="preserve"> e a amostra</w:t>
      </w:r>
    </w:p>
    <w:p w:rsidR="008852F1" w:rsidRPr="00245277" w:rsidRDefault="000C480B" w:rsidP="00C71CC2">
      <w:pPr>
        <w:spacing w:before="120" w:after="120"/>
        <w:jc w:val="both"/>
        <w:rPr>
          <w:color w:val="000000"/>
        </w:rPr>
      </w:pPr>
      <w:r w:rsidRPr="00245277">
        <w:rPr>
          <w:color w:val="000000"/>
        </w:rPr>
        <w:t xml:space="preserve">Os questionários foram enviados via </w:t>
      </w:r>
      <w:r w:rsidR="00856346" w:rsidRPr="00856346">
        <w:rPr>
          <w:color w:val="000000"/>
        </w:rPr>
        <w:t>Internet</w:t>
      </w:r>
      <w:r w:rsidR="00884F87" w:rsidRPr="00245277">
        <w:rPr>
          <w:color w:val="000000"/>
        </w:rPr>
        <w:t xml:space="preserve"> ou entregues em mão</w:t>
      </w:r>
      <w:r w:rsidRPr="00245277">
        <w:rPr>
          <w:color w:val="000000"/>
        </w:rPr>
        <w:t xml:space="preserve"> a participantes de diversos cursos</w:t>
      </w:r>
      <w:r w:rsidR="008852F1" w:rsidRPr="00245277">
        <w:rPr>
          <w:color w:val="000000"/>
        </w:rPr>
        <w:t>,</w:t>
      </w:r>
      <w:r w:rsidR="00884F87" w:rsidRPr="00245277">
        <w:rPr>
          <w:color w:val="000000"/>
        </w:rPr>
        <w:t xml:space="preserve"> </w:t>
      </w:r>
      <w:proofErr w:type="gramStart"/>
      <w:r w:rsidR="00884F87" w:rsidRPr="009057BE">
        <w:rPr>
          <w:i/>
          <w:color w:val="000000"/>
        </w:rPr>
        <w:t>workshops</w:t>
      </w:r>
      <w:proofErr w:type="gramEnd"/>
      <w:r w:rsidR="00884F87" w:rsidRPr="009057BE">
        <w:rPr>
          <w:i/>
          <w:color w:val="000000"/>
        </w:rPr>
        <w:t xml:space="preserve"> </w:t>
      </w:r>
      <w:r w:rsidR="00884F87" w:rsidRPr="00245277">
        <w:rPr>
          <w:color w:val="000000"/>
        </w:rPr>
        <w:t>e contextos de trabalho; com esta estratégia garantiu-se que as respostas aos questionários não fossem exclusivamente feitas</w:t>
      </w:r>
      <w:r w:rsidR="008852F1" w:rsidRPr="00245277">
        <w:rPr>
          <w:color w:val="000000"/>
        </w:rPr>
        <w:t xml:space="preserve"> por via electrónica</w:t>
      </w:r>
      <w:r w:rsidR="00884F87" w:rsidRPr="00245277">
        <w:rPr>
          <w:color w:val="000000"/>
        </w:rPr>
        <w:t xml:space="preserve">, o que poderia enviesar os resultados, já que as respostas por via electrónica </w:t>
      </w:r>
      <w:r w:rsidR="002F540B">
        <w:rPr>
          <w:color w:val="000000"/>
        </w:rPr>
        <w:t>poderiam provir predominantemente</w:t>
      </w:r>
      <w:r w:rsidR="00884F87" w:rsidRPr="00245277">
        <w:rPr>
          <w:color w:val="000000"/>
        </w:rPr>
        <w:t xml:space="preserve"> dos inquiridos </w:t>
      </w:r>
      <w:r w:rsidR="000F1782">
        <w:rPr>
          <w:color w:val="000000"/>
        </w:rPr>
        <w:t>tecnologicamente mais competentes</w:t>
      </w:r>
      <w:r w:rsidR="00AB1017" w:rsidRPr="00245277">
        <w:rPr>
          <w:color w:val="000000"/>
        </w:rPr>
        <w:t xml:space="preserve">; contudo, apenas por via electrónica era possível garantir obter questionários completamente preenchidos. Quando foram obtidas 280 respostas com todas as perguntas preenchidas, passou-se ao tratamento dos dados. </w:t>
      </w:r>
      <w:r w:rsidR="008852F1" w:rsidRPr="00245277">
        <w:rPr>
          <w:color w:val="000000"/>
        </w:rPr>
        <w:t xml:space="preserve"> </w:t>
      </w:r>
    </w:p>
    <w:p w:rsidR="000F1782" w:rsidRDefault="000F1782" w:rsidP="000F1782">
      <w:pPr>
        <w:tabs>
          <w:tab w:val="center" w:pos="3830"/>
        </w:tabs>
        <w:autoSpaceDE w:val="0"/>
        <w:autoSpaceDN w:val="0"/>
        <w:adjustRightInd w:val="0"/>
        <w:jc w:val="both"/>
      </w:pPr>
      <w:r>
        <w:t xml:space="preserve">Foram enviados 600 questionários, tendo-se obtido uma taxa de retorno de 46,6%, correspondente a 280 respostas. Foram aplicados questionários ao </w:t>
      </w:r>
      <w:proofErr w:type="spellStart"/>
      <w:r w:rsidRPr="00C054CA">
        <w:t>MSc</w:t>
      </w:r>
      <w:proofErr w:type="spellEnd"/>
      <w:r w:rsidRPr="00C054CA">
        <w:t xml:space="preserve"> </w:t>
      </w:r>
      <w:proofErr w:type="spellStart"/>
      <w:r w:rsidRPr="00C054CA">
        <w:t>in</w:t>
      </w:r>
      <w:proofErr w:type="spellEnd"/>
      <w:r w:rsidRPr="00C054CA">
        <w:t xml:space="preserve"> </w:t>
      </w:r>
      <w:proofErr w:type="spellStart"/>
      <w:r w:rsidRPr="00C054CA">
        <w:t>Business</w:t>
      </w:r>
      <w:proofErr w:type="spellEnd"/>
      <w:r w:rsidRPr="00C054CA">
        <w:t xml:space="preserve"> </w:t>
      </w:r>
      <w:proofErr w:type="spellStart"/>
      <w:r w:rsidRPr="00C054CA">
        <w:t>Administration</w:t>
      </w:r>
      <w:proofErr w:type="spellEnd"/>
      <w:r w:rsidRPr="00C054CA">
        <w:t>, da U</w:t>
      </w:r>
      <w:r w:rsidR="009057BE">
        <w:t xml:space="preserve">niversidade </w:t>
      </w:r>
      <w:r w:rsidRPr="00C054CA">
        <w:t>C</w:t>
      </w:r>
      <w:r w:rsidR="009057BE">
        <w:t xml:space="preserve">atólica </w:t>
      </w:r>
      <w:r w:rsidRPr="00C054CA">
        <w:t>P</w:t>
      </w:r>
      <w:r w:rsidR="009057BE">
        <w:t>ortuguesa (UCP)</w:t>
      </w:r>
      <w:r w:rsidRPr="00C054CA">
        <w:t xml:space="preserve">, ao Mestrado em </w:t>
      </w:r>
      <w:r>
        <w:t>Artes Visuais da Universidade de Évora, ao Mestrado em Gestão de Recursos Humanos do ISCTE</w:t>
      </w:r>
      <w:r w:rsidR="009057BE">
        <w:t xml:space="preserve"> – Instituto Universitário de Lisboa</w:t>
      </w:r>
      <w:r>
        <w:t xml:space="preserve">, ao Mestrado de Educação Médica da UCP, a Mestrados de Informática do ISCTE e </w:t>
      </w:r>
      <w:r w:rsidR="009057BE">
        <w:t>do ISEL (Instituto Superior de Engenharia de Lisboa)</w:t>
      </w:r>
      <w:r>
        <w:t xml:space="preserve">, a uma Comunidade de pesquisa de arquitectos europeus, a cursos de formação de docentes do centro de formação da ESE João de Deus e do </w:t>
      </w:r>
      <w:r w:rsidR="009057BE">
        <w:t>Centro de F</w:t>
      </w:r>
      <w:r>
        <w:t xml:space="preserve">ormação de Professores de Oeiras, a Mestrados em Educação da Universidade Católica, ao Mestrado em Gestão de Recursos </w:t>
      </w:r>
      <w:r w:rsidR="009057BE">
        <w:t>Humanos do</w:t>
      </w:r>
      <w:r w:rsidR="00727B01">
        <w:t xml:space="preserve"> ISEG (</w:t>
      </w:r>
      <w:r w:rsidR="009057BE">
        <w:t>Instituto Superior de Economia e Gestão</w:t>
      </w:r>
      <w:r w:rsidR="00727B01">
        <w:t>)</w:t>
      </w:r>
      <w:r w:rsidR="009057BE">
        <w:t>,</w:t>
      </w:r>
      <w:r>
        <w:t xml:space="preserve"> ao Mestrado em Ciências Musicais da Universidade Nova de Lisboa, ao Curso de </w:t>
      </w:r>
      <w:proofErr w:type="spellStart"/>
      <w:r>
        <w:t>Arquitetura</w:t>
      </w:r>
      <w:proofErr w:type="spellEnd"/>
      <w:r>
        <w:t xml:space="preserve"> da Universidade de Católica </w:t>
      </w:r>
      <w:r w:rsidR="00362543">
        <w:t>Pólo</w:t>
      </w:r>
      <w:r>
        <w:t xml:space="preserve"> Viseu</w:t>
      </w:r>
      <w:r w:rsidR="00362543">
        <w:t>)</w:t>
      </w:r>
      <w:r>
        <w:t>.</w:t>
      </w:r>
    </w:p>
    <w:p w:rsidR="002A77D8" w:rsidRPr="00245277" w:rsidRDefault="008852F1" w:rsidP="00C71CC2">
      <w:pPr>
        <w:spacing w:before="120" w:after="120"/>
        <w:jc w:val="both"/>
        <w:rPr>
          <w:color w:val="000000"/>
        </w:rPr>
      </w:pPr>
      <w:r w:rsidRPr="00245277">
        <w:rPr>
          <w:color w:val="000000"/>
        </w:rPr>
        <w:t xml:space="preserve">Das 280 respostas, 56% são de inquiridos do sexo feminino e 44% são de inquiridos do sexo masculino; </w:t>
      </w:r>
      <w:r w:rsidR="002A77D8" w:rsidRPr="00245277">
        <w:rPr>
          <w:color w:val="000000"/>
        </w:rPr>
        <w:t xml:space="preserve">32,2% são de </w:t>
      </w:r>
      <w:r w:rsidRPr="00245277">
        <w:rPr>
          <w:color w:val="000000"/>
        </w:rPr>
        <w:t xml:space="preserve">inquiridos </w:t>
      </w:r>
      <w:r w:rsidR="002A77D8" w:rsidRPr="00245277">
        <w:rPr>
          <w:color w:val="000000"/>
        </w:rPr>
        <w:t xml:space="preserve">com idade inferior a 36 anos; 21,1% são de </w:t>
      </w:r>
      <w:r w:rsidRPr="00245277">
        <w:rPr>
          <w:color w:val="000000"/>
        </w:rPr>
        <w:t>inquiridos</w:t>
      </w:r>
      <w:r w:rsidR="002A77D8" w:rsidRPr="00245277">
        <w:rPr>
          <w:color w:val="000000"/>
        </w:rPr>
        <w:t xml:space="preserve"> entre os 36 e os 40 anos; 31,6% são de </w:t>
      </w:r>
      <w:r w:rsidRPr="00245277">
        <w:rPr>
          <w:color w:val="000000"/>
        </w:rPr>
        <w:t>inquiridos</w:t>
      </w:r>
      <w:r w:rsidR="002A77D8" w:rsidRPr="00245277">
        <w:rPr>
          <w:color w:val="000000"/>
        </w:rPr>
        <w:t xml:space="preserve"> entre os 41 e os 45 anos; 8,6% são de </w:t>
      </w:r>
      <w:r w:rsidRPr="00245277">
        <w:rPr>
          <w:color w:val="000000"/>
        </w:rPr>
        <w:t>inquiridos</w:t>
      </w:r>
      <w:r w:rsidR="002A77D8" w:rsidRPr="00245277">
        <w:rPr>
          <w:color w:val="000000"/>
        </w:rPr>
        <w:t xml:space="preserve"> entre os 45 e os 50 anos; 6,6% são de </w:t>
      </w:r>
      <w:r w:rsidRPr="00245277">
        <w:rPr>
          <w:color w:val="000000"/>
        </w:rPr>
        <w:t xml:space="preserve">inquiridos </w:t>
      </w:r>
      <w:r w:rsidR="002A77D8" w:rsidRPr="00245277">
        <w:rPr>
          <w:color w:val="000000"/>
        </w:rPr>
        <w:t>com idade superior a 50 anos.</w:t>
      </w:r>
    </w:p>
    <w:p w:rsidR="00C054CA" w:rsidRDefault="00C054CA" w:rsidP="00930C32">
      <w:pPr>
        <w:tabs>
          <w:tab w:val="center" w:pos="3830"/>
        </w:tabs>
        <w:autoSpaceDE w:val="0"/>
        <w:autoSpaceDN w:val="0"/>
        <w:adjustRightInd w:val="0"/>
        <w:jc w:val="both"/>
      </w:pPr>
    </w:p>
    <w:p w:rsidR="002A77D8" w:rsidRPr="00245277" w:rsidRDefault="00AB1017" w:rsidP="00C054CA">
      <w:pPr>
        <w:spacing w:before="120" w:after="120"/>
        <w:rPr>
          <w:color w:val="000000"/>
        </w:rPr>
      </w:pPr>
      <w:r w:rsidRPr="00245277">
        <w:rPr>
          <w:color w:val="000000"/>
        </w:rPr>
        <w:t>5.2.</w:t>
      </w:r>
      <w:r w:rsidR="002A77D8" w:rsidRPr="00245277">
        <w:rPr>
          <w:color w:val="000000"/>
        </w:rPr>
        <w:t xml:space="preserve"> Consistência interna</w:t>
      </w:r>
    </w:p>
    <w:p w:rsidR="002A77D8" w:rsidRPr="00245277" w:rsidRDefault="002A77D8" w:rsidP="00C054CA">
      <w:pPr>
        <w:jc w:val="both"/>
        <w:rPr>
          <w:color w:val="000000"/>
        </w:rPr>
      </w:pPr>
      <w:r w:rsidRPr="00245277">
        <w:rPr>
          <w:color w:val="000000"/>
        </w:rPr>
        <w:t>O grupo III</w:t>
      </w:r>
      <w:r w:rsidR="007F75B6" w:rsidRPr="00245277">
        <w:rPr>
          <w:color w:val="000000"/>
        </w:rPr>
        <w:t xml:space="preserve"> do questionário</w:t>
      </w:r>
      <w:r w:rsidRPr="00245277">
        <w:rPr>
          <w:color w:val="000000"/>
        </w:rPr>
        <w:t xml:space="preserve">, relativo à medida das atitudes face aos computadores, continha 16 perguntas. A média foi de 5.038 e o desvio padrão de </w:t>
      </w:r>
      <w:r w:rsidR="00AB1017" w:rsidRPr="00245277">
        <w:rPr>
          <w:color w:val="000000"/>
        </w:rPr>
        <w:t>0,</w:t>
      </w:r>
      <w:r w:rsidR="00F773F4" w:rsidRPr="00245277">
        <w:rPr>
          <w:color w:val="000000"/>
        </w:rPr>
        <w:t>842</w:t>
      </w:r>
      <w:r w:rsidRPr="00245277">
        <w:rPr>
          <w:color w:val="000000"/>
        </w:rPr>
        <w:t>. Para</w:t>
      </w:r>
      <w:r w:rsidR="00F773F4" w:rsidRPr="00245277">
        <w:rPr>
          <w:color w:val="000000"/>
        </w:rPr>
        <w:t xml:space="preserve"> </w:t>
      </w:r>
      <w:r w:rsidR="002F540B" w:rsidRPr="00245277">
        <w:rPr>
          <w:color w:val="000000"/>
        </w:rPr>
        <w:t>apurar o</w:t>
      </w:r>
      <w:r w:rsidRPr="00245277">
        <w:rPr>
          <w:color w:val="000000"/>
        </w:rPr>
        <w:t xml:space="preserve"> coeficiente de </w:t>
      </w:r>
      <w:r w:rsidR="00F42C82" w:rsidRPr="00245277">
        <w:rPr>
          <w:color w:val="000000"/>
        </w:rPr>
        <w:t>bipartição</w:t>
      </w:r>
      <w:r w:rsidRPr="00245277">
        <w:rPr>
          <w:color w:val="000000"/>
        </w:rPr>
        <w:t>, o grupo III foi dividido em dois subgrupos com igual número de itens. A média</w:t>
      </w:r>
      <w:r w:rsidR="00F773F4" w:rsidRPr="00245277">
        <w:rPr>
          <w:color w:val="000000"/>
        </w:rPr>
        <w:t xml:space="preserve"> da primeira parte foi de 4.717 e o desvio padrão de 1.00</w:t>
      </w:r>
      <w:r w:rsidRPr="00245277">
        <w:rPr>
          <w:color w:val="000000"/>
        </w:rPr>
        <w:t>. A</w:t>
      </w:r>
      <w:r w:rsidR="00F773F4" w:rsidRPr="00245277">
        <w:rPr>
          <w:color w:val="000000"/>
        </w:rPr>
        <w:t xml:space="preserve"> média da 2ª Parte foi de 5.359 e o desvio padrão </w:t>
      </w:r>
      <w:r w:rsidR="00AB1017" w:rsidRPr="00245277">
        <w:rPr>
          <w:color w:val="000000"/>
        </w:rPr>
        <w:t>de 0,</w:t>
      </w:r>
      <w:r w:rsidR="00F773F4" w:rsidRPr="00245277">
        <w:rPr>
          <w:color w:val="000000"/>
        </w:rPr>
        <w:t>803</w:t>
      </w:r>
      <w:r w:rsidRPr="00245277">
        <w:rPr>
          <w:color w:val="000000"/>
        </w:rPr>
        <w:t>. O coeficiente de alfa da primeira pa</w:t>
      </w:r>
      <w:r w:rsidR="00AB1017" w:rsidRPr="00245277">
        <w:rPr>
          <w:color w:val="000000"/>
        </w:rPr>
        <w:t xml:space="preserve">rte </w:t>
      </w:r>
      <w:r w:rsidR="00AB1017" w:rsidRPr="00245277">
        <w:rPr>
          <w:color w:val="000000"/>
        </w:rPr>
        <w:lastRenderedPageBreak/>
        <w:t>foi de 0,</w:t>
      </w:r>
      <w:r w:rsidR="00F773F4" w:rsidRPr="00245277">
        <w:rPr>
          <w:color w:val="000000"/>
        </w:rPr>
        <w:t>903</w:t>
      </w:r>
      <w:r w:rsidRPr="00245277">
        <w:rPr>
          <w:color w:val="000000"/>
        </w:rPr>
        <w:t xml:space="preserve"> e</w:t>
      </w:r>
      <w:r w:rsidR="00AB1017" w:rsidRPr="00245277">
        <w:rPr>
          <w:color w:val="000000"/>
        </w:rPr>
        <w:t xml:space="preserve"> o da segunda parte foi de 0,</w:t>
      </w:r>
      <w:r w:rsidR="00F773F4" w:rsidRPr="00245277">
        <w:rPr>
          <w:color w:val="000000"/>
        </w:rPr>
        <w:t>922</w:t>
      </w:r>
      <w:r w:rsidRPr="00245277">
        <w:rPr>
          <w:color w:val="000000"/>
        </w:rPr>
        <w:t>. O coeficien</w:t>
      </w:r>
      <w:r w:rsidR="00AB1017" w:rsidRPr="00245277">
        <w:rPr>
          <w:color w:val="000000"/>
        </w:rPr>
        <w:t>te de alfa do total foi de 0,</w:t>
      </w:r>
      <w:r w:rsidR="00F773F4" w:rsidRPr="00245277">
        <w:rPr>
          <w:color w:val="000000"/>
        </w:rPr>
        <w:t>939</w:t>
      </w:r>
      <w:r w:rsidRPr="00245277">
        <w:rPr>
          <w:color w:val="000000"/>
        </w:rPr>
        <w:t>.</w:t>
      </w:r>
    </w:p>
    <w:p w:rsidR="002A77D8" w:rsidRPr="00245277" w:rsidRDefault="002A77D8" w:rsidP="00C054CA">
      <w:pPr>
        <w:jc w:val="both"/>
        <w:rPr>
          <w:color w:val="000000"/>
        </w:rPr>
      </w:pPr>
      <w:r w:rsidRPr="00245277">
        <w:rPr>
          <w:color w:val="000000"/>
        </w:rPr>
        <w:t xml:space="preserve">O grupo IV, relativo à medida das atitudes face à </w:t>
      </w:r>
      <w:r w:rsidR="00856346" w:rsidRPr="00856346">
        <w:rPr>
          <w:color w:val="000000"/>
        </w:rPr>
        <w:t>Internet</w:t>
      </w:r>
      <w:r w:rsidRPr="00245277">
        <w:rPr>
          <w:color w:val="000000"/>
        </w:rPr>
        <w:t xml:space="preserve">, era também constituído por 16 perguntas. A média foi de </w:t>
      </w:r>
      <w:r w:rsidR="00F773F4" w:rsidRPr="00245277">
        <w:rPr>
          <w:color w:val="000000"/>
        </w:rPr>
        <w:t>4.663 e o desvio padrão de 1.055</w:t>
      </w:r>
      <w:r w:rsidRPr="00245277">
        <w:rPr>
          <w:color w:val="000000"/>
        </w:rPr>
        <w:t xml:space="preserve">. Para </w:t>
      </w:r>
      <w:r w:rsidR="00F773F4" w:rsidRPr="00245277">
        <w:rPr>
          <w:color w:val="000000"/>
        </w:rPr>
        <w:t xml:space="preserve">calcular </w:t>
      </w:r>
      <w:r w:rsidRPr="00245277">
        <w:rPr>
          <w:color w:val="000000"/>
        </w:rPr>
        <w:t xml:space="preserve">o coeficiente de </w:t>
      </w:r>
      <w:r w:rsidR="00F42C82" w:rsidRPr="00245277">
        <w:rPr>
          <w:color w:val="000000"/>
        </w:rPr>
        <w:t>bipartição</w:t>
      </w:r>
      <w:r w:rsidRPr="00245277">
        <w:rPr>
          <w:color w:val="000000"/>
        </w:rPr>
        <w:t>, o grupo foi dividido em dois subgrupos de oito perguntas cada. A mé</w:t>
      </w:r>
      <w:r w:rsidR="00F773F4" w:rsidRPr="00245277">
        <w:rPr>
          <w:color w:val="000000"/>
        </w:rPr>
        <w:t>dia do 1º subgrupo foi de 4.099 e o desvio padrão de 1.475</w:t>
      </w:r>
      <w:r w:rsidRPr="00245277">
        <w:rPr>
          <w:color w:val="000000"/>
        </w:rPr>
        <w:t xml:space="preserve">. O </w:t>
      </w:r>
      <w:r w:rsidR="00AB1017" w:rsidRPr="00245277">
        <w:rPr>
          <w:color w:val="000000"/>
        </w:rPr>
        <w:t>coeficiente de alfa foi de 0,</w:t>
      </w:r>
      <w:r w:rsidR="00F773F4" w:rsidRPr="00245277">
        <w:rPr>
          <w:color w:val="000000"/>
        </w:rPr>
        <w:t>961</w:t>
      </w:r>
      <w:r w:rsidRPr="00245277">
        <w:rPr>
          <w:color w:val="000000"/>
        </w:rPr>
        <w:t>. A mé</w:t>
      </w:r>
      <w:r w:rsidR="00F773F4" w:rsidRPr="00245277">
        <w:rPr>
          <w:color w:val="000000"/>
        </w:rPr>
        <w:t xml:space="preserve">dia do 2º subgrupo foi de 5,227 e o desvio padrão </w:t>
      </w:r>
      <w:proofErr w:type="gramStart"/>
      <w:r w:rsidR="00F773F4" w:rsidRPr="00245277">
        <w:rPr>
          <w:color w:val="000000"/>
        </w:rPr>
        <w:t>de .</w:t>
      </w:r>
      <w:proofErr w:type="gramEnd"/>
      <w:r w:rsidR="00AB1017" w:rsidRPr="00245277">
        <w:rPr>
          <w:color w:val="000000"/>
        </w:rPr>
        <w:t>0,</w:t>
      </w:r>
      <w:r w:rsidR="00F773F4" w:rsidRPr="00245277">
        <w:rPr>
          <w:color w:val="000000"/>
        </w:rPr>
        <w:t>808</w:t>
      </w:r>
      <w:r w:rsidRPr="00245277">
        <w:rPr>
          <w:color w:val="000000"/>
        </w:rPr>
        <w:t>. O alfa d</w:t>
      </w:r>
      <w:r w:rsidR="00AB1017" w:rsidRPr="00245277">
        <w:rPr>
          <w:color w:val="000000"/>
        </w:rPr>
        <w:t>o primeiro subgrupo foi de 0,</w:t>
      </w:r>
      <w:r w:rsidR="00F773F4" w:rsidRPr="00245277">
        <w:rPr>
          <w:color w:val="000000"/>
        </w:rPr>
        <w:t>961</w:t>
      </w:r>
      <w:r w:rsidRPr="00245277">
        <w:rPr>
          <w:color w:val="000000"/>
        </w:rPr>
        <w:t xml:space="preserve">. O </w:t>
      </w:r>
      <w:r w:rsidR="00F773F4" w:rsidRPr="00245277">
        <w:rPr>
          <w:color w:val="000000"/>
        </w:rPr>
        <w:t>alfa d</w:t>
      </w:r>
      <w:r w:rsidR="00AB1017" w:rsidRPr="00245277">
        <w:rPr>
          <w:color w:val="000000"/>
        </w:rPr>
        <w:t>o 2º subgrupo foi de 0,</w:t>
      </w:r>
      <w:r w:rsidR="00F773F4" w:rsidRPr="00245277">
        <w:rPr>
          <w:color w:val="000000"/>
        </w:rPr>
        <w:t>935</w:t>
      </w:r>
      <w:r w:rsidRPr="00245277">
        <w:rPr>
          <w:color w:val="000000"/>
        </w:rPr>
        <w:t>. O coeficiente de alf</w:t>
      </w:r>
      <w:r w:rsidR="00AB1017" w:rsidRPr="00245277">
        <w:rPr>
          <w:color w:val="000000"/>
        </w:rPr>
        <w:t>a do grupo completo foi de 0,</w:t>
      </w:r>
      <w:r w:rsidR="00F773F4" w:rsidRPr="00245277">
        <w:rPr>
          <w:color w:val="000000"/>
        </w:rPr>
        <w:t>955</w:t>
      </w:r>
      <w:r w:rsidRPr="00245277">
        <w:rPr>
          <w:color w:val="000000"/>
        </w:rPr>
        <w:t>.</w:t>
      </w:r>
    </w:p>
    <w:p w:rsidR="00AB1017" w:rsidRPr="00245277" w:rsidRDefault="00AB1017" w:rsidP="00C71CC2">
      <w:pPr>
        <w:ind w:firstLine="284"/>
        <w:jc w:val="both"/>
        <w:rPr>
          <w:color w:val="000000"/>
        </w:rPr>
      </w:pPr>
    </w:p>
    <w:p w:rsidR="002A77D8" w:rsidRPr="00245277" w:rsidRDefault="00AB1017" w:rsidP="00C054CA">
      <w:pPr>
        <w:spacing w:before="120" w:after="120"/>
        <w:rPr>
          <w:color w:val="000000"/>
        </w:rPr>
      </w:pPr>
      <w:r w:rsidRPr="00245277">
        <w:rPr>
          <w:color w:val="000000"/>
        </w:rPr>
        <w:t>5.3.</w:t>
      </w:r>
      <w:r w:rsidR="002A77D8" w:rsidRPr="00245277">
        <w:rPr>
          <w:color w:val="000000"/>
        </w:rPr>
        <w:t xml:space="preserve"> Análise correlacional</w:t>
      </w:r>
    </w:p>
    <w:p w:rsidR="002A77D8" w:rsidRPr="00245277" w:rsidRDefault="002A77D8" w:rsidP="00C054CA">
      <w:pPr>
        <w:autoSpaceDE w:val="0"/>
        <w:autoSpaceDN w:val="0"/>
        <w:adjustRightInd w:val="0"/>
        <w:spacing w:before="120" w:after="120"/>
        <w:jc w:val="both"/>
        <w:rPr>
          <w:color w:val="000000"/>
        </w:rPr>
      </w:pPr>
      <w:r w:rsidRPr="00245277">
        <w:rPr>
          <w:color w:val="000000"/>
        </w:rPr>
        <w:t>Foram medidas as correlações entre o grupo III (atitudes relativas aos computadores</w:t>
      </w:r>
      <w:r w:rsidR="00E7756F">
        <w:rPr>
          <w:color w:val="000000"/>
        </w:rPr>
        <w:t xml:space="preserve"> e </w:t>
      </w:r>
      <w:r w:rsidRPr="00245277">
        <w:rPr>
          <w:color w:val="000000"/>
        </w:rPr>
        <w:t>o grupo IV (ati</w:t>
      </w:r>
      <w:r w:rsidR="00F773F4" w:rsidRPr="00245277">
        <w:rPr>
          <w:color w:val="000000"/>
        </w:rPr>
        <w:t xml:space="preserve">tudes relativas à </w:t>
      </w:r>
      <w:r w:rsidR="00856346" w:rsidRPr="00856346">
        <w:rPr>
          <w:color w:val="000000"/>
        </w:rPr>
        <w:t>Internet</w:t>
      </w:r>
      <w:r w:rsidR="00F773F4" w:rsidRPr="00245277">
        <w:rPr>
          <w:color w:val="000000"/>
        </w:rPr>
        <w:t>)</w:t>
      </w:r>
      <w:r w:rsidR="00E7756F">
        <w:rPr>
          <w:color w:val="000000"/>
        </w:rPr>
        <w:t xml:space="preserve">. </w:t>
      </w:r>
      <w:r w:rsidRPr="00245277">
        <w:rPr>
          <w:color w:val="000000"/>
        </w:rPr>
        <w:t xml:space="preserve">Obteve-se um </w:t>
      </w:r>
      <w:r w:rsidRPr="00245277">
        <w:rPr>
          <w:i/>
          <w:color w:val="000000"/>
        </w:rPr>
        <w:t xml:space="preserve">r </w:t>
      </w:r>
      <w:r w:rsidRPr="00245277">
        <w:rPr>
          <w:color w:val="000000"/>
        </w:rPr>
        <w:t xml:space="preserve">=,852, e um valor </w:t>
      </w:r>
      <w:r w:rsidRPr="00245277">
        <w:rPr>
          <w:i/>
          <w:color w:val="000000"/>
        </w:rPr>
        <w:t>p</w:t>
      </w:r>
      <w:r w:rsidRPr="00245277">
        <w:rPr>
          <w:color w:val="000000"/>
        </w:rPr>
        <w:t xml:space="preserve"> </w:t>
      </w:r>
      <w:proofErr w:type="gramStart"/>
      <w:r w:rsidRPr="00245277">
        <w:rPr>
          <w:color w:val="000000"/>
        </w:rPr>
        <w:t>= .000</w:t>
      </w:r>
      <w:proofErr w:type="gramEnd"/>
      <w:r w:rsidRPr="00245277">
        <w:rPr>
          <w:color w:val="000000"/>
        </w:rPr>
        <w:t xml:space="preserve">, indicativos de uma correlação elevada entre as atitudes relacionadas com os computadores e as atitudes relacionadas com a </w:t>
      </w:r>
      <w:r w:rsidR="00856346" w:rsidRPr="00856346">
        <w:rPr>
          <w:color w:val="000000"/>
        </w:rPr>
        <w:t>Internet</w:t>
      </w:r>
      <w:r w:rsidRPr="00245277">
        <w:rPr>
          <w:color w:val="000000"/>
        </w:rPr>
        <w:t>.</w:t>
      </w:r>
    </w:p>
    <w:p w:rsidR="002A77D8" w:rsidRPr="00245277" w:rsidRDefault="002A77D8" w:rsidP="00C054CA">
      <w:pPr>
        <w:jc w:val="both"/>
        <w:rPr>
          <w:color w:val="000000"/>
        </w:rPr>
      </w:pPr>
      <w:r w:rsidRPr="00245277">
        <w:rPr>
          <w:color w:val="000000"/>
        </w:rPr>
        <w:t xml:space="preserve">Foi também medida a relação entre as experiências com computadores e a </w:t>
      </w:r>
      <w:r w:rsidR="00856346" w:rsidRPr="00856346">
        <w:rPr>
          <w:color w:val="000000"/>
        </w:rPr>
        <w:t>Internet</w:t>
      </w:r>
      <w:r w:rsidRPr="00245277">
        <w:rPr>
          <w:color w:val="000000"/>
        </w:rPr>
        <w:t xml:space="preserve"> (grupo II) e as atitudes para com os computadores (grupo III) e a </w:t>
      </w:r>
      <w:r w:rsidR="00856346" w:rsidRPr="00856346">
        <w:rPr>
          <w:color w:val="000000"/>
        </w:rPr>
        <w:t>Internet</w:t>
      </w:r>
      <w:r w:rsidRPr="00245277">
        <w:rPr>
          <w:color w:val="000000"/>
        </w:rPr>
        <w:t xml:space="preserve"> (grupo IV)</w:t>
      </w:r>
      <w:r w:rsidR="00AB1017" w:rsidRPr="00245277">
        <w:rPr>
          <w:color w:val="000000"/>
        </w:rPr>
        <w:t xml:space="preserve">, apresentados </w:t>
      </w:r>
      <w:proofErr w:type="gramStart"/>
      <w:r w:rsidR="00AB1017" w:rsidRPr="00245277">
        <w:rPr>
          <w:color w:val="000000"/>
        </w:rPr>
        <w:t>no  Quadro</w:t>
      </w:r>
      <w:proofErr w:type="gramEnd"/>
      <w:r w:rsidR="00AB1017" w:rsidRPr="00245277">
        <w:rPr>
          <w:color w:val="000000"/>
        </w:rPr>
        <w:t xml:space="preserve"> 1</w:t>
      </w:r>
      <w:r w:rsidRPr="00245277">
        <w:rPr>
          <w:color w:val="000000"/>
        </w:rPr>
        <w:t>.</w:t>
      </w:r>
    </w:p>
    <w:p w:rsidR="002A77D8" w:rsidRPr="00245277" w:rsidRDefault="002A77D8" w:rsidP="00C71CC2">
      <w:pPr>
        <w:ind w:firstLine="284"/>
        <w:jc w:val="both"/>
        <w:rPr>
          <w:color w:val="000000"/>
        </w:rPr>
      </w:pPr>
    </w:p>
    <w:p w:rsidR="002A77D8" w:rsidRPr="00245277" w:rsidRDefault="00AB1017" w:rsidP="00C71CC2">
      <w:pPr>
        <w:pStyle w:val="Corpodetexto3"/>
        <w:autoSpaceDE/>
        <w:autoSpaceDN/>
        <w:adjustRightInd/>
        <w:spacing w:after="120"/>
        <w:rPr>
          <w:rFonts w:ascii="Times New Roman" w:hAnsi="Times New Roman"/>
          <w:i/>
          <w:sz w:val="24"/>
          <w:szCs w:val="24"/>
        </w:rPr>
      </w:pPr>
      <w:r w:rsidRPr="00245277">
        <w:rPr>
          <w:rFonts w:ascii="Times New Roman" w:hAnsi="Times New Roman"/>
          <w:b/>
          <w:sz w:val="24"/>
          <w:szCs w:val="24"/>
        </w:rPr>
        <w:t>Quadro 1.</w:t>
      </w:r>
      <w:r w:rsidR="002A77D8" w:rsidRPr="00245277">
        <w:rPr>
          <w:rFonts w:ascii="Times New Roman" w:hAnsi="Times New Roman"/>
          <w:sz w:val="24"/>
          <w:szCs w:val="24"/>
        </w:rPr>
        <w:t xml:space="preserve"> </w:t>
      </w:r>
      <w:r w:rsidR="002A77D8" w:rsidRPr="00245277">
        <w:rPr>
          <w:rFonts w:ascii="Times New Roman" w:hAnsi="Times New Roman"/>
          <w:i/>
          <w:sz w:val="24"/>
          <w:szCs w:val="24"/>
        </w:rPr>
        <w:t xml:space="preserve">Correlações entre as experiências com computadores e as atitudes relativas aos computadores e à </w:t>
      </w:r>
      <w:r w:rsidR="00856346" w:rsidRPr="00856346">
        <w:rPr>
          <w:rFonts w:ascii="Times New Roman" w:hAnsi="Times New Roman"/>
          <w:sz w:val="24"/>
          <w:szCs w:val="24"/>
        </w:rPr>
        <w:t>Internet</w:t>
      </w:r>
    </w:p>
    <w:tbl>
      <w:tblPr>
        <w:tblW w:w="0" w:type="auto"/>
        <w:tblBorders>
          <w:top w:val="single" w:sz="12" w:space="0" w:color="008000"/>
          <w:left w:val="nil"/>
          <w:bottom w:val="single" w:sz="12" w:space="0" w:color="008000"/>
          <w:right w:val="nil"/>
          <w:insideH w:val="nil"/>
          <w:insideV w:val="nil"/>
        </w:tblBorders>
        <w:tblLayout w:type="fixed"/>
        <w:tblCellMar>
          <w:left w:w="85" w:type="dxa"/>
          <w:right w:w="85" w:type="dxa"/>
        </w:tblCellMar>
        <w:tblLook w:val="00A0" w:firstRow="1" w:lastRow="0" w:firstColumn="1" w:lastColumn="0" w:noHBand="0" w:noVBand="0"/>
      </w:tblPr>
      <w:tblGrid>
        <w:gridCol w:w="1078"/>
        <w:gridCol w:w="964"/>
        <w:gridCol w:w="1021"/>
        <w:gridCol w:w="1021"/>
        <w:gridCol w:w="1021"/>
        <w:gridCol w:w="1021"/>
        <w:gridCol w:w="1021"/>
        <w:gridCol w:w="1021"/>
        <w:gridCol w:w="360"/>
      </w:tblGrid>
      <w:tr w:rsidR="002A77D8" w:rsidRPr="00245277" w:rsidTr="003C125F">
        <w:tc>
          <w:tcPr>
            <w:tcW w:w="1078" w:type="dxa"/>
            <w:tcBorders>
              <w:bottom w:val="single" w:sz="6" w:space="0" w:color="008000"/>
            </w:tcBorders>
          </w:tcPr>
          <w:p w:rsidR="002A77D8" w:rsidRPr="00245277" w:rsidRDefault="002A77D8" w:rsidP="00C71CC2">
            <w:pPr>
              <w:autoSpaceDE w:val="0"/>
              <w:autoSpaceDN w:val="0"/>
              <w:adjustRightInd w:val="0"/>
              <w:jc w:val="right"/>
              <w:rPr>
                <w:color w:val="000000"/>
              </w:rPr>
            </w:pPr>
          </w:p>
        </w:tc>
        <w:tc>
          <w:tcPr>
            <w:tcW w:w="964" w:type="dxa"/>
            <w:tcBorders>
              <w:bottom w:val="single" w:sz="6" w:space="0" w:color="008000"/>
            </w:tcBorders>
          </w:tcPr>
          <w:p w:rsidR="002A77D8" w:rsidRPr="00245277" w:rsidRDefault="002A77D8" w:rsidP="00C71CC2">
            <w:pPr>
              <w:autoSpaceDE w:val="0"/>
              <w:autoSpaceDN w:val="0"/>
              <w:adjustRightInd w:val="0"/>
              <w:jc w:val="right"/>
              <w:rPr>
                <w:color w:val="000000"/>
              </w:rPr>
            </w:pPr>
            <w:r w:rsidRPr="00245277">
              <w:rPr>
                <w:color w:val="000000"/>
              </w:rPr>
              <w:t>Exp2</w:t>
            </w:r>
          </w:p>
        </w:tc>
        <w:tc>
          <w:tcPr>
            <w:tcW w:w="1021" w:type="dxa"/>
            <w:tcBorders>
              <w:bottom w:val="single" w:sz="6" w:space="0" w:color="008000"/>
            </w:tcBorders>
          </w:tcPr>
          <w:p w:rsidR="002A77D8" w:rsidRPr="00245277" w:rsidRDefault="002A77D8" w:rsidP="00C71CC2">
            <w:pPr>
              <w:autoSpaceDE w:val="0"/>
              <w:autoSpaceDN w:val="0"/>
              <w:adjustRightInd w:val="0"/>
              <w:jc w:val="right"/>
              <w:rPr>
                <w:color w:val="000000"/>
              </w:rPr>
            </w:pPr>
            <w:r w:rsidRPr="00245277">
              <w:rPr>
                <w:color w:val="000000"/>
              </w:rPr>
              <w:t>Exp3</w:t>
            </w:r>
          </w:p>
        </w:tc>
        <w:tc>
          <w:tcPr>
            <w:tcW w:w="1021" w:type="dxa"/>
            <w:tcBorders>
              <w:bottom w:val="single" w:sz="6" w:space="0" w:color="008000"/>
            </w:tcBorders>
          </w:tcPr>
          <w:p w:rsidR="002A77D8" w:rsidRPr="00245277" w:rsidRDefault="002A77D8" w:rsidP="00C71CC2">
            <w:pPr>
              <w:autoSpaceDE w:val="0"/>
              <w:autoSpaceDN w:val="0"/>
              <w:adjustRightInd w:val="0"/>
              <w:jc w:val="right"/>
              <w:rPr>
                <w:color w:val="000000"/>
              </w:rPr>
            </w:pPr>
            <w:r w:rsidRPr="00245277">
              <w:rPr>
                <w:color w:val="000000"/>
              </w:rPr>
              <w:t>Exp4</w:t>
            </w:r>
          </w:p>
        </w:tc>
        <w:tc>
          <w:tcPr>
            <w:tcW w:w="1021" w:type="dxa"/>
            <w:tcBorders>
              <w:bottom w:val="single" w:sz="6" w:space="0" w:color="008000"/>
            </w:tcBorders>
          </w:tcPr>
          <w:p w:rsidR="002A77D8" w:rsidRPr="00245277" w:rsidRDefault="002A77D8" w:rsidP="00C71CC2">
            <w:pPr>
              <w:autoSpaceDE w:val="0"/>
              <w:autoSpaceDN w:val="0"/>
              <w:adjustRightInd w:val="0"/>
              <w:jc w:val="right"/>
              <w:rPr>
                <w:color w:val="000000"/>
              </w:rPr>
            </w:pPr>
            <w:r w:rsidRPr="00245277">
              <w:rPr>
                <w:color w:val="000000"/>
              </w:rPr>
              <w:t>Exp5</w:t>
            </w:r>
          </w:p>
        </w:tc>
        <w:tc>
          <w:tcPr>
            <w:tcW w:w="1021" w:type="dxa"/>
            <w:tcBorders>
              <w:bottom w:val="single" w:sz="6" w:space="0" w:color="008000"/>
            </w:tcBorders>
          </w:tcPr>
          <w:p w:rsidR="002A77D8" w:rsidRPr="00245277" w:rsidRDefault="002A77D8" w:rsidP="00C71CC2">
            <w:pPr>
              <w:autoSpaceDE w:val="0"/>
              <w:autoSpaceDN w:val="0"/>
              <w:adjustRightInd w:val="0"/>
              <w:jc w:val="right"/>
              <w:rPr>
                <w:color w:val="000000"/>
              </w:rPr>
            </w:pPr>
            <w:r w:rsidRPr="00245277">
              <w:rPr>
                <w:color w:val="000000"/>
              </w:rPr>
              <w:t xml:space="preserve">   </w:t>
            </w:r>
            <w:proofErr w:type="spellStart"/>
            <w:r w:rsidRPr="00245277">
              <w:rPr>
                <w:color w:val="000000"/>
              </w:rPr>
              <w:t>Comp</w:t>
            </w:r>
            <w:proofErr w:type="spellEnd"/>
            <w:r w:rsidRPr="00245277">
              <w:rPr>
                <w:color w:val="000000"/>
              </w:rPr>
              <w:t xml:space="preserve">.    </w:t>
            </w:r>
          </w:p>
        </w:tc>
        <w:tc>
          <w:tcPr>
            <w:tcW w:w="1021" w:type="dxa"/>
            <w:tcBorders>
              <w:bottom w:val="single" w:sz="6" w:space="0" w:color="008000"/>
            </w:tcBorders>
          </w:tcPr>
          <w:p w:rsidR="002A77D8" w:rsidRPr="00245277" w:rsidRDefault="00856346" w:rsidP="00C71CC2">
            <w:pPr>
              <w:autoSpaceDE w:val="0"/>
              <w:autoSpaceDN w:val="0"/>
              <w:adjustRightInd w:val="0"/>
              <w:jc w:val="right"/>
              <w:rPr>
                <w:color w:val="000000"/>
              </w:rPr>
            </w:pPr>
            <w:r w:rsidRPr="00856346">
              <w:rPr>
                <w:color w:val="000000"/>
              </w:rPr>
              <w:t>Internet</w:t>
            </w:r>
          </w:p>
        </w:tc>
        <w:tc>
          <w:tcPr>
            <w:tcW w:w="1021" w:type="dxa"/>
            <w:tcBorders>
              <w:bottom w:val="single" w:sz="6" w:space="0" w:color="008000"/>
            </w:tcBorders>
          </w:tcPr>
          <w:p w:rsidR="002A77D8" w:rsidRPr="00245277" w:rsidRDefault="002A77D8" w:rsidP="00C71CC2">
            <w:pPr>
              <w:tabs>
                <w:tab w:val="left" w:pos="240"/>
              </w:tabs>
              <w:autoSpaceDE w:val="0"/>
              <w:autoSpaceDN w:val="0"/>
              <w:adjustRightInd w:val="0"/>
              <w:rPr>
                <w:color w:val="000000"/>
              </w:rPr>
            </w:pPr>
            <w:r w:rsidRPr="00245277">
              <w:rPr>
                <w:color w:val="000000"/>
              </w:rPr>
              <w:tab/>
              <w:t>Anos</w:t>
            </w:r>
          </w:p>
        </w:tc>
        <w:tc>
          <w:tcPr>
            <w:tcW w:w="360" w:type="dxa"/>
          </w:tcPr>
          <w:p w:rsidR="002A77D8" w:rsidRPr="00245277" w:rsidRDefault="002A77D8">
            <w:pPr>
              <w:rPr>
                <w:color w:val="000000"/>
              </w:rPr>
            </w:pPr>
            <w:r w:rsidRPr="00245277">
              <w:rPr>
                <w:color w:val="000000"/>
              </w:rPr>
              <w:t xml:space="preserve"> </w:t>
            </w:r>
          </w:p>
        </w:tc>
      </w:tr>
      <w:tr w:rsidR="002A77D8" w:rsidRPr="00245277" w:rsidTr="003C125F">
        <w:tc>
          <w:tcPr>
            <w:tcW w:w="1078" w:type="dxa"/>
            <w:tcBorders>
              <w:top w:val="nil"/>
            </w:tcBorders>
          </w:tcPr>
          <w:p w:rsidR="002A77D8" w:rsidRPr="00245277" w:rsidRDefault="002A77D8" w:rsidP="00C71CC2">
            <w:pPr>
              <w:autoSpaceDE w:val="0"/>
              <w:autoSpaceDN w:val="0"/>
              <w:adjustRightInd w:val="0"/>
              <w:jc w:val="right"/>
              <w:rPr>
                <w:color w:val="000000"/>
              </w:rPr>
            </w:pPr>
            <w:r w:rsidRPr="00245277">
              <w:rPr>
                <w:color w:val="000000"/>
              </w:rPr>
              <w:t>Exp1</w:t>
            </w:r>
          </w:p>
        </w:tc>
        <w:tc>
          <w:tcPr>
            <w:tcW w:w="964" w:type="dxa"/>
            <w:tcBorders>
              <w:top w:val="nil"/>
            </w:tcBorders>
          </w:tcPr>
          <w:p w:rsidR="002A77D8" w:rsidRPr="00245277" w:rsidRDefault="002A77D8" w:rsidP="00C71CC2">
            <w:pPr>
              <w:autoSpaceDE w:val="0"/>
              <w:autoSpaceDN w:val="0"/>
              <w:adjustRightInd w:val="0"/>
              <w:jc w:val="right"/>
              <w:rPr>
                <w:color w:val="000000"/>
              </w:rPr>
            </w:pPr>
            <w:r w:rsidRPr="00245277">
              <w:rPr>
                <w:color w:val="000000"/>
              </w:rPr>
              <w:t>,394</w:t>
            </w:r>
          </w:p>
        </w:tc>
        <w:tc>
          <w:tcPr>
            <w:tcW w:w="1021" w:type="dxa"/>
            <w:tcBorders>
              <w:top w:val="nil"/>
            </w:tcBorders>
          </w:tcPr>
          <w:p w:rsidR="002A77D8" w:rsidRPr="00245277" w:rsidRDefault="002A77D8" w:rsidP="00C71CC2">
            <w:pPr>
              <w:autoSpaceDE w:val="0"/>
              <w:autoSpaceDN w:val="0"/>
              <w:adjustRightInd w:val="0"/>
              <w:jc w:val="right"/>
              <w:rPr>
                <w:color w:val="000000"/>
              </w:rPr>
            </w:pPr>
            <w:r w:rsidRPr="00245277">
              <w:rPr>
                <w:color w:val="000000"/>
              </w:rPr>
              <w:t>,697</w:t>
            </w:r>
          </w:p>
        </w:tc>
        <w:tc>
          <w:tcPr>
            <w:tcW w:w="1021" w:type="dxa"/>
            <w:tcBorders>
              <w:top w:val="nil"/>
            </w:tcBorders>
          </w:tcPr>
          <w:p w:rsidR="002A77D8" w:rsidRPr="00245277" w:rsidRDefault="002A77D8" w:rsidP="00C71CC2">
            <w:pPr>
              <w:autoSpaceDE w:val="0"/>
              <w:autoSpaceDN w:val="0"/>
              <w:adjustRightInd w:val="0"/>
              <w:jc w:val="right"/>
              <w:rPr>
                <w:color w:val="000000"/>
              </w:rPr>
            </w:pPr>
            <w:r w:rsidRPr="00245277">
              <w:rPr>
                <w:color w:val="000000"/>
              </w:rPr>
              <w:t>,266</w:t>
            </w:r>
          </w:p>
        </w:tc>
        <w:tc>
          <w:tcPr>
            <w:tcW w:w="1021" w:type="dxa"/>
            <w:tcBorders>
              <w:top w:val="nil"/>
            </w:tcBorders>
          </w:tcPr>
          <w:p w:rsidR="002A77D8" w:rsidRPr="00245277" w:rsidRDefault="002A77D8" w:rsidP="00C71CC2">
            <w:pPr>
              <w:autoSpaceDE w:val="0"/>
              <w:autoSpaceDN w:val="0"/>
              <w:adjustRightInd w:val="0"/>
              <w:jc w:val="right"/>
              <w:rPr>
                <w:color w:val="000000"/>
              </w:rPr>
            </w:pPr>
            <w:r w:rsidRPr="00245277">
              <w:rPr>
                <w:color w:val="000000"/>
              </w:rPr>
              <w:t>,217</w:t>
            </w:r>
          </w:p>
        </w:tc>
        <w:tc>
          <w:tcPr>
            <w:tcW w:w="1021" w:type="dxa"/>
            <w:tcBorders>
              <w:top w:val="nil"/>
            </w:tcBorders>
          </w:tcPr>
          <w:p w:rsidR="002A77D8" w:rsidRPr="00245277" w:rsidRDefault="002A77D8" w:rsidP="00E7756F">
            <w:pPr>
              <w:autoSpaceDE w:val="0"/>
              <w:autoSpaceDN w:val="0"/>
              <w:adjustRightInd w:val="0"/>
              <w:jc w:val="right"/>
              <w:rPr>
                <w:color w:val="000000"/>
              </w:rPr>
            </w:pPr>
            <w:r w:rsidRPr="00245277">
              <w:rPr>
                <w:color w:val="000000"/>
              </w:rPr>
              <w:t xml:space="preserve">        ,364</w:t>
            </w:r>
          </w:p>
        </w:tc>
        <w:tc>
          <w:tcPr>
            <w:tcW w:w="1021" w:type="dxa"/>
            <w:tcBorders>
              <w:top w:val="nil"/>
            </w:tcBorders>
          </w:tcPr>
          <w:p w:rsidR="002A77D8" w:rsidRPr="00245277" w:rsidRDefault="002A77D8" w:rsidP="00C71CC2">
            <w:pPr>
              <w:autoSpaceDE w:val="0"/>
              <w:autoSpaceDN w:val="0"/>
              <w:adjustRightInd w:val="0"/>
              <w:jc w:val="right"/>
              <w:rPr>
                <w:color w:val="000000"/>
              </w:rPr>
            </w:pPr>
            <w:r w:rsidRPr="00245277">
              <w:rPr>
                <w:color w:val="000000"/>
              </w:rPr>
              <w:t>,333</w:t>
            </w:r>
          </w:p>
        </w:tc>
        <w:tc>
          <w:tcPr>
            <w:tcW w:w="1021" w:type="dxa"/>
            <w:tcBorders>
              <w:top w:val="nil"/>
            </w:tcBorders>
          </w:tcPr>
          <w:p w:rsidR="002A77D8" w:rsidRPr="00245277" w:rsidRDefault="002A77D8" w:rsidP="00C71CC2">
            <w:pPr>
              <w:autoSpaceDE w:val="0"/>
              <w:autoSpaceDN w:val="0"/>
              <w:adjustRightInd w:val="0"/>
              <w:jc w:val="center"/>
              <w:rPr>
                <w:color w:val="000000"/>
              </w:rPr>
            </w:pPr>
            <w:r w:rsidRPr="00245277">
              <w:rPr>
                <w:color w:val="000000"/>
              </w:rPr>
              <w:t>,683</w:t>
            </w:r>
          </w:p>
        </w:tc>
        <w:tc>
          <w:tcPr>
            <w:tcW w:w="360" w:type="dxa"/>
          </w:tcPr>
          <w:p w:rsidR="002A77D8" w:rsidRPr="00245277" w:rsidRDefault="002A77D8">
            <w:pPr>
              <w:rPr>
                <w:color w:val="000000"/>
              </w:rPr>
            </w:pPr>
            <w:r w:rsidRPr="00245277">
              <w:rPr>
                <w:color w:val="000000"/>
              </w:rPr>
              <w:t xml:space="preserve"> </w:t>
            </w:r>
          </w:p>
        </w:tc>
      </w:tr>
      <w:tr w:rsidR="002A77D8" w:rsidRPr="00245277" w:rsidTr="003C125F">
        <w:tc>
          <w:tcPr>
            <w:tcW w:w="1078" w:type="dxa"/>
          </w:tcPr>
          <w:p w:rsidR="002A77D8" w:rsidRPr="00245277" w:rsidRDefault="002A77D8" w:rsidP="00C71CC2">
            <w:pPr>
              <w:autoSpaceDE w:val="0"/>
              <w:autoSpaceDN w:val="0"/>
              <w:adjustRightInd w:val="0"/>
              <w:jc w:val="right"/>
              <w:rPr>
                <w:color w:val="000000"/>
              </w:rPr>
            </w:pPr>
            <w:r w:rsidRPr="00245277">
              <w:rPr>
                <w:color w:val="000000"/>
              </w:rPr>
              <w:t>Exp2</w:t>
            </w:r>
          </w:p>
        </w:tc>
        <w:tc>
          <w:tcPr>
            <w:tcW w:w="964" w:type="dxa"/>
          </w:tcPr>
          <w:p w:rsidR="002A77D8" w:rsidRPr="00245277" w:rsidRDefault="002A77D8" w:rsidP="00C71CC2">
            <w:pPr>
              <w:autoSpaceDE w:val="0"/>
              <w:autoSpaceDN w:val="0"/>
              <w:adjustRightInd w:val="0"/>
              <w:jc w:val="right"/>
              <w:rPr>
                <w:color w:val="000000"/>
              </w:rPr>
            </w:pPr>
          </w:p>
        </w:tc>
        <w:tc>
          <w:tcPr>
            <w:tcW w:w="1021" w:type="dxa"/>
          </w:tcPr>
          <w:p w:rsidR="002A77D8" w:rsidRPr="00245277" w:rsidRDefault="002A77D8" w:rsidP="00C71CC2">
            <w:pPr>
              <w:autoSpaceDE w:val="0"/>
              <w:autoSpaceDN w:val="0"/>
              <w:adjustRightInd w:val="0"/>
              <w:jc w:val="right"/>
              <w:rPr>
                <w:color w:val="000000"/>
              </w:rPr>
            </w:pPr>
            <w:r w:rsidRPr="00245277">
              <w:rPr>
                <w:color w:val="000000"/>
              </w:rPr>
              <w:t>,194</w:t>
            </w:r>
          </w:p>
        </w:tc>
        <w:tc>
          <w:tcPr>
            <w:tcW w:w="1021" w:type="dxa"/>
          </w:tcPr>
          <w:p w:rsidR="002A77D8" w:rsidRPr="00245277" w:rsidRDefault="002A77D8" w:rsidP="00C71CC2">
            <w:pPr>
              <w:autoSpaceDE w:val="0"/>
              <w:autoSpaceDN w:val="0"/>
              <w:adjustRightInd w:val="0"/>
              <w:jc w:val="right"/>
              <w:rPr>
                <w:color w:val="000000"/>
              </w:rPr>
            </w:pPr>
            <w:r w:rsidRPr="00245277">
              <w:rPr>
                <w:color w:val="000000"/>
              </w:rPr>
              <w:t>,604</w:t>
            </w:r>
          </w:p>
        </w:tc>
        <w:tc>
          <w:tcPr>
            <w:tcW w:w="1021" w:type="dxa"/>
          </w:tcPr>
          <w:p w:rsidR="002A77D8" w:rsidRPr="00245277" w:rsidRDefault="002A77D8" w:rsidP="00C71CC2">
            <w:pPr>
              <w:autoSpaceDE w:val="0"/>
              <w:autoSpaceDN w:val="0"/>
              <w:adjustRightInd w:val="0"/>
              <w:jc w:val="right"/>
              <w:rPr>
                <w:color w:val="000000"/>
              </w:rPr>
            </w:pPr>
            <w:r w:rsidRPr="00245277">
              <w:rPr>
                <w:color w:val="000000"/>
              </w:rPr>
              <w:t>,555</w:t>
            </w:r>
          </w:p>
        </w:tc>
        <w:tc>
          <w:tcPr>
            <w:tcW w:w="1021" w:type="dxa"/>
          </w:tcPr>
          <w:p w:rsidR="002A77D8" w:rsidRPr="00245277" w:rsidRDefault="002A77D8" w:rsidP="00C71CC2">
            <w:pPr>
              <w:autoSpaceDE w:val="0"/>
              <w:autoSpaceDN w:val="0"/>
              <w:adjustRightInd w:val="0"/>
              <w:jc w:val="right"/>
              <w:rPr>
                <w:color w:val="000000"/>
              </w:rPr>
            </w:pPr>
            <w:r w:rsidRPr="00245277">
              <w:rPr>
                <w:color w:val="000000"/>
              </w:rPr>
              <w:t>,508</w:t>
            </w:r>
          </w:p>
        </w:tc>
        <w:tc>
          <w:tcPr>
            <w:tcW w:w="1021" w:type="dxa"/>
          </w:tcPr>
          <w:p w:rsidR="002A77D8" w:rsidRPr="00245277" w:rsidRDefault="002A77D8" w:rsidP="00C71CC2">
            <w:pPr>
              <w:autoSpaceDE w:val="0"/>
              <w:autoSpaceDN w:val="0"/>
              <w:adjustRightInd w:val="0"/>
              <w:jc w:val="right"/>
              <w:rPr>
                <w:color w:val="000000"/>
              </w:rPr>
            </w:pPr>
            <w:r w:rsidRPr="00245277">
              <w:rPr>
                <w:color w:val="000000"/>
              </w:rPr>
              <w:t>,587</w:t>
            </w:r>
          </w:p>
        </w:tc>
        <w:tc>
          <w:tcPr>
            <w:tcW w:w="1021" w:type="dxa"/>
          </w:tcPr>
          <w:p w:rsidR="002A77D8" w:rsidRPr="00245277" w:rsidRDefault="002A77D8" w:rsidP="00C71CC2">
            <w:pPr>
              <w:autoSpaceDE w:val="0"/>
              <w:autoSpaceDN w:val="0"/>
              <w:adjustRightInd w:val="0"/>
              <w:jc w:val="center"/>
              <w:rPr>
                <w:color w:val="000000"/>
              </w:rPr>
            </w:pPr>
            <w:r w:rsidRPr="00245277">
              <w:rPr>
                <w:color w:val="000000"/>
              </w:rPr>
              <w:t>,786</w:t>
            </w:r>
          </w:p>
        </w:tc>
        <w:tc>
          <w:tcPr>
            <w:tcW w:w="360" w:type="dxa"/>
          </w:tcPr>
          <w:p w:rsidR="002A77D8" w:rsidRPr="00245277" w:rsidRDefault="002A77D8">
            <w:pPr>
              <w:rPr>
                <w:color w:val="000000"/>
              </w:rPr>
            </w:pPr>
            <w:r w:rsidRPr="00245277">
              <w:rPr>
                <w:color w:val="000000"/>
              </w:rPr>
              <w:t xml:space="preserve"> </w:t>
            </w:r>
          </w:p>
        </w:tc>
      </w:tr>
      <w:tr w:rsidR="002A77D8" w:rsidRPr="00245277" w:rsidTr="003C125F">
        <w:tc>
          <w:tcPr>
            <w:tcW w:w="1078" w:type="dxa"/>
          </w:tcPr>
          <w:p w:rsidR="002A77D8" w:rsidRPr="00245277" w:rsidRDefault="002A77D8" w:rsidP="00C71CC2">
            <w:pPr>
              <w:autoSpaceDE w:val="0"/>
              <w:autoSpaceDN w:val="0"/>
              <w:adjustRightInd w:val="0"/>
              <w:jc w:val="right"/>
              <w:rPr>
                <w:color w:val="000000"/>
              </w:rPr>
            </w:pPr>
            <w:r w:rsidRPr="00245277">
              <w:rPr>
                <w:color w:val="000000"/>
              </w:rPr>
              <w:t>Exp3</w:t>
            </w:r>
          </w:p>
        </w:tc>
        <w:tc>
          <w:tcPr>
            <w:tcW w:w="964" w:type="dxa"/>
          </w:tcPr>
          <w:p w:rsidR="002A77D8" w:rsidRPr="00245277" w:rsidRDefault="002A77D8" w:rsidP="00C71CC2">
            <w:pPr>
              <w:autoSpaceDE w:val="0"/>
              <w:autoSpaceDN w:val="0"/>
              <w:adjustRightInd w:val="0"/>
              <w:jc w:val="right"/>
              <w:rPr>
                <w:color w:val="000000"/>
              </w:rPr>
            </w:pPr>
            <w:r w:rsidRPr="00245277">
              <w:rPr>
                <w:color w:val="000000"/>
              </w:rPr>
              <w:t>,194</w:t>
            </w:r>
          </w:p>
        </w:tc>
        <w:tc>
          <w:tcPr>
            <w:tcW w:w="1021" w:type="dxa"/>
          </w:tcPr>
          <w:p w:rsidR="002A77D8" w:rsidRPr="00245277" w:rsidRDefault="002A77D8" w:rsidP="00C71CC2">
            <w:pPr>
              <w:autoSpaceDE w:val="0"/>
              <w:autoSpaceDN w:val="0"/>
              <w:adjustRightInd w:val="0"/>
              <w:jc w:val="right"/>
              <w:rPr>
                <w:color w:val="000000"/>
              </w:rPr>
            </w:pPr>
          </w:p>
        </w:tc>
        <w:tc>
          <w:tcPr>
            <w:tcW w:w="1021" w:type="dxa"/>
          </w:tcPr>
          <w:p w:rsidR="002A77D8" w:rsidRPr="00245277" w:rsidRDefault="002A77D8" w:rsidP="00C71CC2">
            <w:pPr>
              <w:autoSpaceDE w:val="0"/>
              <w:autoSpaceDN w:val="0"/>
              <w:adjustRightInd w:val="0"/>
              <w:jc w:val="right"/>
              <w:rPr>
                <w:color w:val="000000"/>
              </w:rPr>
            </w:pPr>
            <w:r w:rsidRPr="00245277">
              <w:rPr>
                <w:color w:val="000000"/>
              </w:rPr>
              <w:t>,093</w:t>
            </w:r>
          </w:p>
        </w:tc>
        <w:tc>
          <w:tcPr>
            <w:tcW w:w="1021" w:type="dxa"/>
          </w:tcPr>
          <w:p w:rsidR="002A77D8" w:rsidRPr="00245277" w:rsidRDefault="002A77D8" w:rsidP="00C71CC2">
            <w:pPr>
              <w:autoSpaceDE w:val="0"/>
              <w:autoSpaceDN w:val="0"/>
              <w:adjustRightInd w:val="0"/>
              <w:jc w:val="right"/>
              <w:rPr>
                <w:color w:val="000000"/>
              </w:rPr>
            </w:pPr>
            <w:r w:rsidRPr="00245277">
              <w:rPr>
                <w:color w:val="000000"/>
              </w:rPr>
              <w:t>,113</w:t>
            </w:r>
          </w:p>
        </w:tc>
        <w:tc>
          <w:tcPr>
            <w:tcW w:w="1021" w:type="dxa"/>
          </w:tcPr>
          <w:p w:rsidR="002A77D8" w:rsidRPr="00245277" w:rsidRDefault="002A77D8" w:rsidP="00C71CC2">
            <w:pPr>
              <w:autoSpaceDE w:val="0"/>
              <w:autoSpaceDN w:val="0"/>
              <w:adjustRightInd w:val="0"/>
              <w:jc w:val="right"/>
              <w:rPr>
                <w:color w:val="000000"/>
              </w:rPr>
            </w:pPr>
            <w:r w:rsidRPr="00245277">
              <w:rPr>
                <w:color w:val="000000"/>
              </w:rPr>
              <w:t>,405</w:t>
            </w:r>
          </w:p>
        </w:tc>
        <w:tc>
          <w:tcPr>
            <w:tcW w:w="1021" w:type="dxa"/>
          </w:tcPr>
          <w:p w:rsidR="002A77D8" w:rsidRPr="00245277" w:rsidRDefault="002A77D8" w:rsidP="00C71CC2">
            <w:pPr>
              <w:autoSpaceDE w:val="0"/>
              <w:autoSpaceDN w:val="0"/>
              <w:adjustRightInd w:val="0"/>
              <w:jc w:val="right"/>
              <w:rPr>
                <w:color w:val="000000"/>
                <w:lang w:val="en-GB"/>
              </w:rPr>
            </w:pPr>
            <w:r w:rsidRPr="00245277">
              <w:rPr>
                <w:color w:val="000000"/>
              </w:rPr>
              <w:t>,</w:t>
            </w:r>
            <w:r w:rsidRPr="00245277">
              <w:rPr>
                <w:color w:val="000000"/>
                <w:lang w:val="en-GB"/>
              </w:rPr>
              <w:t>399</w:t>
            </w:r>
          </w:p>
        </w:tc>
        <w:tc>
          <w:tcPr>
            <w:tcW w:w="1021" w:type="dxa"/>
          </w:tcPr>
          <w:p w:rsidR="002A77D8" w:rsidRPr="00245277" w:rsidRDefault="002A77D8" w:rsidP="00C71CC2">
            <w:pPr>
              <w:autoSpaceDE w:val="0"/>
              <w:autoSpaceDN w:val="0"/>
              <w:adjustRightInd w:val="0"/>
              <w:jc w:val="center"/>
              <w:rPr>
                <w:color w:val="000000"/>
                <w:lang w:val="en-GB"/>
              </w:rPr>
            </w:pPr>
            <w:r w:rsidRPr="00245277">
              <w:rPr>
                <w:color w:val="000000"/>
                <w:lang w:val="en-GB"/>
              </w:rPr>
              <w:t>,538</w:t>
            </w:r>
          </w:p>
        </w:tc>
        <w:tc>
          <w:tcPr>
            <w:tcW w:w="360" w:type="dxa"/>
          </w:tcPr>
          <w:p w:rsidR="002A77D8" w:rsidRPr="00245277" w:rsidRDefault="002A77D8">
            <w:pPr>
              <w:rPr>
                <w:color w:val="000000"/>
                <w:lang w:val="en-GB"/>
              </w:rPr>
            </w:pPr>
            <w:r w:rsidRPr="00245277">
              <w:rPr>
                <w:color w:val="000000"/>
                <w:lang w:val="en-GB"/>
              </w:rPr>
              <w:t xml:space="preserve"> </w:t>
            </w:r>
          </w:p>
        </w:tc>
      </w:tr>
      <w:tr w:rsidR="002A77D8" w:rsidRPr="00245277" w:rsidTr="003C125F">
        <w:tc>
          <w:tcPr>
            <w:tcW w:w="1078" w:type="dxa"/>
          </w:tcPr>
          <w:p w:rsidR="002A77D8" w:rsidRPr="00245277" w:rsidRDefault="002A77D8" w:rsidP="00C71CC2">
            <w:pPr>
              <w:autoSpaceDE w:val="0"/>
              <w:autoSpaceDN w:val="0"/>
              <w:adjustRightInd w:val="0"/>
              <w:jc w:val="right"/>
              <w:rPr>
                <w:color w:val="000000"/>
                <w:lang w:val="en-GB"/>
              </w:rPr>
            </w:pPr>
            <w:r w:rsidRPr="00245277">
              <w:rPr>
                <w:color w:val="000000"/>
                <w:lang w:val="en-GB"/>
              </w:rPr>
              <w:t>Exp4</w:t>
            </w:r>
          </w:p>
        </w:tc>
        <w:tc>
          <w:tcPr>
            <w:tcW w:w="964" w:type="dxa"/>
          </w:tcPr>
          <w:p w:rsidR="002A77D8" w:rsidRPr="00245277" w:rsidRDefault="002A77D8" w:rsidP="00C71CC2">
            <w:pPr>
              <w:autoSpaceDE w:val="0"/>
              <w:autoSpaceDN w:val="0"/>
              <w:adjustRightInd w:val="0"/>
              <w:jc w:val="right"/>
              <w:rPr>
                <w:color w:val="000000"/>
                <w:lang w:val="en-GB"/>
              </w:rPr>
            </w:pPr>
            <w:r w:rsidRPr="00245277">
              <w:rPr>
                <w:color w:val="000000"/>
                <w:lang w:val="en-GB"/>
              </w:rPr>
              <w:t>,604</w:t>
            </w:r>
          </w:p>
        </w:tc>
        <w:tc>
          <w:tcPr>
            <w:tcW w:w="1021" w:type="dxa"/>
          </w:tcPr>
          <w:p w:rsidR="002A77D8" w:rsidRPr="00245277" w:rsidRDefault="002A77D8" w:rsidP="00C71CC2">
            <w:pPr>
              <w:autoSpaceDE w:val="0"/>
              <w:autoSpaceDN w:val="0"/>
              <w:adjustRightInd w:val="0"/>
              <w:jc w:val="right"/>
              <w:rPr>
                <w:color w:val="000000"/>
                <w:lang w:val="en-GB"/>
              </w:rPr>
            </w:pPr>
            <w:r w:rsidRPr="00245277">
              <w:rPr>
                <w:color w:val="000000"/>
                <w:lang w:val="en-GB"/>
              </w:rPr>
              <w:t>,093</w:t>
            </w:r>
          </w:p>
        </w:tc>
        <w:tc>
          <w:tcPr>
            <w:tcW w:w="1021" w:type="dxa"/>
          </w:tcPr>
          <w:p w:rsidR="002A77D8" w:rsidRPr="00245277" w:rsidRDefault="002A77D8" w:rsidP="00C71CC2">
            <w:pPr>
              <w:autoSpaceDE w:val="0"/>
              <w:autoSpaceDN w:val="0"/>
              <w:adjustRightInd w:val="0"/>
              <w:jc w:val="right"/>
              <w:rPr>
                <w:color w:val="000000"/>
                <w:lang w:val="en-GB"/>
              </w:rPr>
            </w:pPr>
          </w:p>
        </w:tc>
        <w:tc>
          <w:tcPr>
            <w:tcW w:w="1021" w:type="dxa"/>
          </w:tcPr>
          <w:p w:rsidR="002A77D8" w:rsidRPr="00245277" w:rsidRDefault="002A77D8" w:rsidP="00C71CC2">
            <w:pPr>
              <w:autoSpaceDE w:val="0"/>
              <w:autoSpaceDN w:val="0"/>
              <w:adjustRightInd w:val="0"/>
              <w:jc w:val="right"/>
              <w:rPr>
                <w:color w:val="000000"/>
                <w:lang w:val="en-GB"/>
              </w:rPr>
            </w:pPr>
            <w:r w:rsidRPr="00245277">
              <w:rPr>
                <w:color w:val="000000"/>
                <w:lang w:val="en-GB"/>
              </w:rPr>
              <w:t>,787</w:t>
            </w:r>
          </w:p>
        </w:tc>
        <w:tc>
          <w:tcPr>
            <w:tcW w:w="1021" w:type="dxa"/>
          </w:tcPr>
          <w:p w:rsidR="002A77D8" w:rsidRPr="00245277" w:rsidRDefault="002A77D8" w:rsidP="00C71CC2">
            <w:pPr>
              <w:autoSpaceDE w:val="0"/>
              <w:autoSpaceDN w:val="0"/>
              <w:adjustRightInd w:val="0"/>
              <w:jc w:val="right"/>
              <w:rPr>
                <w:color w:val="000000"/>
                <w:lang w:val="en-GB"/>
              </w:rPr>
            </w:pPr>
            <w:r w:rsidRPr="00245277">
              <w:rPr>
                <w:color w:val="000000"/>
                <w:lang w:val="en-GB"/>
              </w:rPr>
              <w:t>,247</w:t>
            </w:r>
          </w:p>
        </w:tc>
        <w:tc>
          <w:tcPr>
            <w:tcW w:w="1021" w:type="dxa"/>
          </w:tcPr>
          <w:p w:rsidR="002A77D8" w:rsidRPr="00245277" w:rsidRDefault="002A77D8" w:rsidP="00C71CC2">
            <w:pPr>
              <w:autoSpaceDE w:val="0"/>
              <w:autoSpaceDN w:val="0"/>
              <w:adjustRightInd w:val="0"/>
              <w:jc w:val="right"/>
              <w:rPr>
                <w:color w:val="000000"/>
                <w:lang w:val="en-GB"/>
              </w:rPr>
            </w:pPr>
            <w:r w:rsidRPr="00245277">
              <w:rPr>
                <w:color w:val="000000"/>
                <w:lang w:val="en-GB"/>
              </w:rPr>
              <w:t>,354</w:t>
            </w:r>
          </w:p>
        </w:tc>
        <w:tc>
          <w:tcPr>
            <w:tcW w:w="1021" w:type="dxa"/>
          </w:tcPr>
          <w:p w:rsidR="002A77D8" w:rsidRPr="00245277" w:rsidRDefault="002A77D8" w:rsidP="00C71CC2">
            <w:pPr>
              <w:autoSpaceDE w:val="0"/>
              <w:autoSpaceDN w:val="0"/>
              <w:adjustRightInd w:val="0"/>
              <w:jc w:val="center"/>
              <w:rPr>
                <w:color w:val="000000"/>
                <w:lang w:val="en-GB"/>
              </w:rPr>
            </w:pPr>
            <w:r w:rsidRPr="00245277">
              <w:rPr>
                <w:color w:val="000000"/>
                <w:lang w:val="en-GB"/>
              </w:rPr>
              <w:t>,798</w:t>
            </w:r>
          </w:p>
        </w:tc>
        <w:tc>
          <w:tcPr>
            <w:tcW w:w="360" w:type="dxa"/>
          </w:tcPr>
          <w:p w:rsidR="002A77D8" w:rsidRPr="00245277" w:rsidRDefault="002A77D8">
            <w:pPr>
              <w:rPr>
                <w:color w:val="000000"/>
                <w:lang w:val="en-GB"/>
              </w:rPr>
            </w:pPr>
            <w:r w:rsidRPr="00245277">
              <w:rPr>
                <w:color w:val="000000"/>
                <w:lang w:val="en-GB"/>
              </w:rPr>
              <w:t xml:space="preserve"> </w:t>
            </w:r>
          </w:p>
        </w:tc>
      </w:tr>
      <w:tr w:rsidR="002A77D8" w:rsidRPr="00245277" w:rsidTr="003C125F">
        <w:tc>
          <w:tcPr>
            <w:tcW w:w="1078" w:type="dxa"/>
          </w:tcPr>
          <w:p w:rsidR="002A77D8" w:rsidRPr="00245277" w:rsidRDefault="002A77D8" w:rsidP="00C71CC2">
            <w:pPr>
              <w:autoSpaceDE w:val="0"/>
              <w:autoSpaceDN w:val="0"/>
              <w:adjustRightInd w:val="0"/>
              <w:jc w:val="right"/>
              <w:rPr>
                <w:color w:val="000000"/>
                <w:lang w:val="en-GB"/>
              </w:rPr>
            </w:pPr>
            <w:r w:rsidRPr="00245277">
              <w:rPr>
                <w:color w:val="000000"/>
                <w:lang w:val="en-GB"/>
              </w:rPr>
              <w:t>Exp5</w:t>
            </w:r>
          </w:p>
        </w:tc>
        <w:tc>
          <w:tcPr>
            <w:tcW w:w="964" w:type="dxa"/>
          </w:tcPr>
          <w:p w:rsidR="002A77D8" w:rsidRPr="00245277" w:rsidRDefault="002A77D8" w:rsidP="00C71CC2">
            <w:pPr>
              <w:autoSpaceDE w:val="0"/>
              <w:autoSpaceDN w:val="0"/>
              <w:adjustRightInd w:val="0"/>
              <w:jc w:val="right"/>
              <w:rPr>
                <w:color w:val="000000"/>
                <w:lang w:val="en-GB"/>
              </w:rPr>
            </w:pPr>
            <w:r w:rsidRPr="00245277">
              <w:rPr>
                <w:color w:val="000000"/>
                <w:lang w:val="en-GB"/>
              </w:rPr>
              <w:t>,555</w:t>
            </w:r>
          </w:p>
        </w:tc>
        <w:tc>
          <w:tcPr>
            <w:tcW w:w="1021" w:type="dxa"/>
          </w:tcPr>
          <w:p w:rsidR="002A77D8" w:rsidRPr="00245277" w:rsidRDefault="002A77D8" w:rsidP="00C71CC2">
            <w:pPr>
              <w:autoSpaceDE w:val="0"/>
              <w:autoSpaceDN w:val="0"/>
              <w:adjustRightInd w:val="0"/>
              <w:jc w:val="right"/>
              <w:rPr>
                <w:color w:val="000000"/>
                <w:lang w:val="en-GB"/>
              </w:rPr>
            </w:pPr>
            <w:r w:rsidRPr="00245277">
              <w:rPr>
                <w:color w:val="000000"/>
                <w:lang w:val="en-GB"/>
              </w:rPr>
              <w:t>,113</w:t>
            </w:r>
          </w:p>
        </w:tc>
        <w:tc>
          <w:tcPr>
            <w:tcW w:w="1021" w:type="dxa"/>
          </w:tcPr>
          <w:p w:rsidR="002A77D8" w:rsidRPr="00245277" w:rsidRDefault="002A77D8" w:rsidP="00C71CC2">
            <w:pPr>
              <w:autoSpaceDE w:val="0"/>
              <w:autoSpaceDN w:val="0"/>
              <w:adjustRightInd w:val="0"/>
              <w:jc w:val="right"/>
              <w:rPr>
                <w:color w:val="000000"/>
                <w:lang w:val="en-GB"/>
              </w:rPr>
            </w:pPr>
            <w:r w:rsidRPr="00245277">
              <w:rPr>
                <w:color w:val="000000"/>
                <w:lang w:val="en-GB"/>
              </w:rPr>
              <w:t>,787</w:t>
            </w:r>
          </w:p>
        </w:tc>
        <w:tc>
          <w:tcPr>
            <w:tcW w:w="1021" w:type="dxa"/>
          </w:tcPr>
          <w:p w:rsidR="002A77D8" w:rsidRPr="00245277" w:rsidRDefault="002A77D8" w:rsidP="00C71CC2">
            <w:pPr>
              <w:autoSpaceDE w:val="0"/>
              <w:autoSpaceDN w:val="0"/>
              <w:adjustRightInd w:val="0"/>
              <w:jc w:val="right"/>
              <w:rPr>
                <w:color w:val="000000"/>
                <w:lang w:val="en-GB"/>
              </w:rPr>
            </w:pPr>
          </w:p>
        </w:tc>
        <w:tc>
          <w:tcPr>
            <w:tcW w:w="1021" w:type="dxa"/>
          </w:tcPr>
          <w:p w:rsidR="002A77D8" w:rsidRPr="00245277" w:rsidRDefault="002A77D8" w:rsidP="00C71CC2">
            <w:pPr>
              <w:autoSpaceDE w:val="0"/>
              <w:autoSpaceDN w:val="0"/>
              <w:adjustRightInd w:val="0"/>
              <w:jc w:val="right"/>
              <w:rPr>
                <w:color w:val="000000"/>
                <w:lang w:val="en-GB"/>
              </w:rPr>
            </w:pPr>
            <w:r w:rsidRPr="00245277">
              <w:rPr>
                <w:color w:val="000000"/>
                <w:lang w:val="en-GB"/>
              </w:rPr>
              <w:t>,307</w:t>
            </w:r>
          </w:p>
        </w:tc>
        <w:tc>
          <w:tcPr>
            <w:tcW w:w="1021" w:type="dxa"/>
          </w:tcPr>
          <w:p w:rsidR="002A77D8" w:rsidRPr="00245277" w:rsidRDefault="002A77D8" w:rsidP="00C71CC2">
            <w:pPr>
              <w:autoSpaceDE w:val="0"/>
              <w:autoSpaceDN w:val="0"/>
              <w:adjustRightInd w:val="0"/>
              <w:jc w:val="right"/>
              <w:rPr>
                <w:color w:val="000000"/>
                <w:lang w:val="en-GB"/>
              </w:rPr>
            </w:pPr>
            <w:r w:rsidRPr="00245277">
              <w:rPr>
                <w:color w:val="000000"/>
                <w:lang w:val="en-GB"/>
              </w:rPr>
              <w:t>,334</w:t>
            </w:r>
          </w:p>
        </w:tc>
        <w:tc>
          <w:tcPr>
            <w:tcW w:w="1021" w:type="dxa"/>
          </w:tcPr>
          <w:p w:rsidR="002A77D8" w:rsidRPr="00245277" w:rsidRDefault="002A77D8" w:rsidP="00C71CC2">
            <w:pPr>
              <w:autoSpaceDE w:val="0"/>
              <w:autoSpaceDN w:val="0"/>
              <w:adjustRightInd w:val="0"/>
              <w:jc w:val="center"/>
              <w:rPr>
                <w:color w:val="000000"/>
                <w:lang w:val="en-GB"/>
              </w:rPr>
            </w:pPr>
            <w:r w:rsidRPr="00245277">
              <w:rPr>
                <w:color w:val="000000"/>
                <w:lang w:val="en-GB"/>
              </w:rPr>
              <w:t>,771</w:t>
            </w:r>
          </w:p>
        </w:tc>
        <w:tc>
          <w:tcPr>
            <w:tcW w:w="360" w:type="dxa"/>
          </w:tcPr>
          <w:p w:rsidR="002A77D8" w:rsidRPr="00245277" w:rsidRDefault="002A77D8">
            <w:pPr>
              <w:rPr>
                <w:color w:val="000000"/>
                <w:lang w:val="en-GB"/>
              </w:rPr>
            </w:pPr>
            <w:r w:rsidRPr="00245277">
              <w:rPr>
                <w:color w:val="000000"/>
                <w:lang w:val="en-GB"/>
              </w:rPr>
              <w:t xml:space="preserve"> </w:t>
            </w:r>
          </w:p>
        </w:tc>
      </w:tr>
      <w:tr w:rsidR="002A77D8" w:rsidRPr="00245277" w:rsidTr="003C125F">
        <w:tc>
          <w:tcPr>
            <w:tcW w:w="1078" w:type="dxa"/>
          </w:tcPr>
          <w:p w:rsidR="002A77D8" w:rsidRPr="00245277" w:rsidRDefault="002A77D8" w:rsidP="00C71CC2">
            <w:pPr>
              <w:autoSpaceDE w:val="0"/>
              <w:autoSpaceDN w:val="0"/>
              <w:adjustRightInd w:val="0"/>
              <w:jc w:val="right"/>
              <w:rPr>
                <w:color w:val="000000"/>
                <w:lang w:val="en-GB"/>
              </w:rPr>
            </w:pPr>
            <w:r w:rsidRPr="00245277">
              <w:rPr>
                <w:color w:val="000000"/>
                <w:lang w:val="en-GB"/>
              </w:rPr>
              <w:t>Comp</w:t>
            </w:r>
          </w:p>
        </w:tc>
        <w:tc>
          <w:tcPr>
            <w:tcW w:w="964" w:type="dxa"/>
          </w:tcPr>
          <w:p w:rsidR="002A77D8" w:rsidRPr="00245277" w:rsidRDefault="002A77D8" w:rsidP="00C71CC2">
            <w:pPr>
              <w:autoSpaceDE w:val="0"/>
              <w:autoSpaceDN w:val="0"/>
              <w:adjustRightInd w:val="0"/>
              <w:jc w:val="right"/>
              <w:rPr>
                <w:color w:val="000000"/>
                <w:lang w:val="en-GB"/>
              </w:rPr>
            </w:pPr>
            <w:r w:rsidRPr="00245277">
              <w:rPr>
                <w:color w:val="000000"/>
                <w:lang w:val="en-GB"/>
              </w:rPr>
              <w:t>,508</w:t>
            </w:r>
          </w:p>
        </w:tc>
        <w:tc>
          <w:tcPr>
            <w:tcW w:w="1021" w:type="dxa"/>
          </w:tcPr>
          <w:p w:rsidR="002A77D8" w:rsidRPr="00245277" w:rsidRDefault="002A77D8" w:rsidP="00C71CC2">
            <w:pPr>
              <w:autoSpaceDE w:val="0"/>
              <w:autoSpaceDN w:val="0"/>
              <w:adjustRightInd w:val="0"/>
              <w:jc w:val="right"/>
              <w:rPr>
                <w:color w:val="000000"/>
                <w:lang w:val="en-GB"/>
              </w:rPr>
            </w:pPr>
            <w:r w:rsidRPr="00245277">
              <w:rPr>
                <w:color w:val="000000"/>
                <w:lang w:val="en-GB"/>
              </w:rPr>
              <w:t>,405</w:t>
            </w:r>
          </w:p>
        </w:tc>
        <w:tc>
          <w:tcPr>
            <w:tcW w:w="1021" w:type="dxa"/>
          </w:tcPr>
          <w:p w:rsidR="002A77D8" w:rsidRPr="00245277" w:rsidRDefault="002A77D8" w:rsidP="00C71CC2">
            <w:pPr>
              <w:autoSpaceDE w:val="0"/>
              <w:autoSpaceDN w:val="0"/>
              <w:adjustRightInd w:val="0"/>
              <w:jc w:val="right"/>
              <w:rPr>
                <w:color w:val="000000"/>
                <w:lang w:val="en-GB"/>
              </w:rPr>
            </w:pPr>
            <w:r w:rsidRPr="00245277">
              <w:rPr>
                <w:color w:val="000000"/>
                <w:lang w:val="en-GB"/>
              </w:rPr>
              <w:t>,247</w:t>
            </w:r>
          </w:p>
        </w:tc>
        <w:tc>
          <w:tcPr>
            <w:tcW w:w="1021" w:type="dxa"/>
          </w:tcPr>
          <w:p w:rsidR="002A77D8" w:rsidRPr="00245277" w:rsidRDefault="002A77D8" w:rsidP="00C71CC2">
            <w:pPr>
              <w:autoSpaceDE w:val="0"/>
              <w:autoSpaceDN w:val="0"/>
              <w:adjustRightInd w:val="0"/>
              <w:jc w:val="right"/>
              <w:rPr>
                <w:color w:val="000000"/>
                <w:lang w:val="en-GB"/>
              </w:rPr>
            </w:pPr>
            <w:r w:rsidRPr="00245277">
              <w:rPr>
                <w:color w:val="000000"/>
                <w:lang w:val="en-GB"/>
              </w:rPr>
              <w:t>,307</w:t>
            </w:r>
          </w:p>
        </w:tc>
        <w:tc>
          <w:tcPr>
            <w:tcW w:w="1021" w:type="dxa"/>
          </w:tcPr>
          <w:p w:rsidR="002A77D8" w:rsidRPr="00245277" w:rsidRDefault="002A77D8" w:rsidP="00C71CC2">
            <w:pPr>
              <w:autoSpaceDE w:val="0"/>
              <w:autoSpaceDN w:val="0"/>
              <w:adjustRightInd w:val="0"/>
              <w:jc w:val="right"/>
              <w:rPr>
                <w:color w:val="000000"/>
                <w:lang w:val="en-GB"/>
              </w:rPr>
            </w:pPr>
          </w:p>
        </w:tc>
        <w:tc>
          <w:tcPr>
            <w:tcW w:w="1021" w:type="dxa"/>
          </w:tcPr>
          <w:p w:rsidR="002A77D8" w:rsidRPr="00245277" w:rsidRDefault="002A77D8" w:rsidP="00C71CC2">
            <w:pPr>
              <w:autoSpaceDE w:val="0"/>
              <w:autoSpaceDN w:val="0"/>
              <w:adjustRightInd w:val="0"/>
              <w:jc w:val="right"/>
              <w:rPr>
                <w:i/>
                <w:color w:val="000000"/>
                <w:lang w:val="en-GB"/>
              </w:rPr>
            </w:pPr>
            <w:r w:rsidRPr="00245277">
              <w:rPr>
                <w:i/>
                <w:color w:val="000000"/>
                <w:lang w:val="en-GB"/>
              </w:rPr>
              <w:t>,852</w:t>
            </w:r>
          </w:p>
        </w:tc>
        <w:tc>
          <w:tcPr>
            <w:tcW w:w="1021" w:type="dxa"/>
          </w:tcPr>
          <w:p w:rsidR="002A77D8" w:rsidRPr="00245277" w:rsidRDefault="002A77D8" w:rsidP="00C71CC2">
            <w:pPr>
              <w:autoSpaceDE w:val="0"/>
              <w:autoSpaceDN w:val="0"/>
              <w:adjustRightInd w:val="0"/>
              <w:jc w:val="center"/>
              <w:rPr>
                <w:color w:val="000000"/>
                <w:lang w:val="en-GB"/>
              </w:rPr>
            </w:pPr>
            <w:r w:rsidRPr="00245277">
              <w:rPr>
                <w:color w:val="000000"/>
                <w:lang w:val="en-GB"/>
              </w:rPr>
              <w:t>,504</w:t>
            </w:r>
          </w:p>
        </w:tc>
        <w:tc>
          <w:tcPr>
            <w:tcW w:w="360" w:type="dxa"/>
          </w:tcPr>
          <w:p w:rsidR="002A77D8" w:rsidRPr="00245277" w:rsidRDefault="002A77D8">
            <w:pPr>
              <w:rPr>
                <w:color w:val="000000"/>
                <w:lang w:val="en-GB"/>
              </w:rPr>
            </w:pPr>
            <w:r w:rsidRPr="00245277">
              <w:rPr>
                <w:color w:val="000000"/>
                <w:lang w:val="en-GB"/>
              </w:rPr>
              <w:t xml:space="preserve"> </w:t>
            </w:r>
          </w:p>
        </w:tc>
      </w:tr>
      <w:tr w:rsidR="002A77D8" w:rsidRPr="00245277" w:rsidTr="003C125F">
        <w:tc>
          <w:tcPr>
            <w:tcW w:w="1078" w:type="dxa"/>
          </w:tcPr>
          <w:p w:rsidR="002A77D8" w:rsidRPr="00245277" w:rsidRDefault="00856346" w:rsidP="00C71CC2">
            <w:pPr>
              <w:autoSpaceDE w:val="0"/>
              <w:autoSpaceDN w:val="0"/>
              <w:adjustRightInd w:val="0"/>
              <w:jc w:val="right"/>
              <w:rPr>
                <w:color w:val="000000"/>
                <w:lang w:val="en-GB"/>
              </w:rPr>
            </w:pPr>
            <w:r w:rsidRPr="00856346">
              <w:rPr>
                <w:color w:val="000000"/>
                <w:lang w:val="en-GB"/>
              </w:rPr>
              <w:t>Internet</w:t>
            </w:r>
          </w:p>
        </w:tc>
        <w:tc>
          <w:tcPr>
            <w:tcW w:w="964" w:type="dxa"/>
          </w:tcPr>
          <w:p w:rsidR="002A77D8" w:rsidRPr="00245277" w:rsidRDefault="002A77D8" w:rsidP="00C71CC2">
            <w:pPr>
              <w:autoSpaceDE w:val="0"/>
              <w:autoSpaceDN w:val="0"/>
              <w:adjustRightInd w:val="0"/>
              <w:jc w:val="right"/>
              <w:rPr>
                <w:color w:val="000000"/>
              </w:rPr>
            </w:pPr>
            <w:r w:rsidRPr="00245277">
              <w:rPr>
                <w:color w:val="000000"/>
              </w:rPr>
              <w:t>,587</w:t>
            </w:r>
          </w:p>
        </w:tc>
        <w:tc>
          <w:tcPr>
            <w:tcW w:w="1021" w:type="dxa"/>
          </w:tcPr>
          <w:p w:rsidR="002A77D8" w:rsidRPr="00245277" w:rsidRDefault="002A77D8" w:rsidP="00C71CC2">
            <w:pPr>
              <w:autoSpaceDE w:val="0"/>
              <w:autoSpaceDN w:val="0"/>
              <w:adjustRightInd w:val="0"/>
              <w:jc w:val="right"/>
              <w:rPr>
                <w:color w:val="000000"/>
              </w:rPr>
            </w:pPr>
            <w:r w:rsidRPr="00245277">
              <w:rPr>
                <w:color w:val="000000"/>
              </w:rPr>
              <w:t>,334</w:t>
            </w:r>
          </w:p>
        </w:tc>
        <w:tc>
          <w:tcPr>
            <w:tcW w:w="1021" w:type="dxa"/>
          </w:tcPr>
          <w:p w:rsidR="002A77D8" w:rsidRPr="00245277" w:rsidRDefault="002A77D8" w:rsidP="00C71CC2">
            <w:pPr>
              <w:autoSpaceDE w:val="0"/>
              <w:autoSpaceDN w:val="0"/>
              <w:adjustRightInd w:val="0"/>
              <w:jc w:val="right"/>
              <w:rPr>
                <w:color w:val="000000"/>
              </w:rPr>
            </w:pPr>
            <w:r w:rsidRPr="00245277">
              <w:rPr>
                <w:color w:val="000000"/>
              </w:rPr>
              <w:t>,354</w:t>
            </w:r>
          </w:p>
        </w:tc>
        <w:tc>
          <w:tcPr>
            <w:tcW w:w="1021" w:type="dxa"/>
          </w:tcPr>
          <w:p w:rsidR="002A77D8" w:rsidRPr="00245277" w:rsidRDefault="002A77D8" w:rsidP="00C71CC2">
            <w:pPr>
              <w:autoSpaceDE w:val="0"/>
              <w:autoSpaceDN w:val="0"/>
              <w:adjustRightInd w:val="0"/>
              <w:jc w:val="right"/>
              <w:rPr>
                <w:color w:val="000000"/>
              </w:rPr>
            </w:pPr>
            <w:r w:rsidRPr="00245277">
              <w:rPr>
                <w:color w:val="000000"/>
              </w:rPr>
              <w:t>,399</w:t>
            </w:r>
          </w:p>
        </w:tc>
        <w:tc>
          <w:tcPr>
            <w:tcW w:w="1021" w:type="dxa"/>
          </w:tcPr>
          <w:p w:rsidR="002A77D8" w:rsidRPr="00245277" w:rsidRDefault="002A77D8" w:rsidP="00C71CC2">
            <w:pPr>
              <w:autoSpaceDE w:val="0"/>
              <w:autoSpaceDN w:val="0"/>
              <w:adjustRightInd w:val="0"/>
              <w:jc w:val="right"/>
              <w:rPr>
                <w:i/>
                <w:color w:val="000000"/>
              </w:rPr>
            </w:pPr>
            <w:r w:rsidRPr="00245277">
              <w:rPr>
                <w:i/>
                <w:color w:val="000000"/>
              </w:rPr>
              <w:t>,852</w:t>
            </w:r>
          </w:p>
        </w:tc>
        <w:tc>
          <w:tcPr>
            <w:tcW w:w="1021" w:type="dxa"/>
          </w:tcPr>
          <w:p w:rsidR="002A77D8" w:rsidRPr="00245277" w:rsidRDefault="002A77D8" w:rsidP="00C71CC2">
            <w:pPr>
              <w:autoSpaceDE w:val="0"/>
              <w:autoSpaceDN w:val="0"/>
              <w:adjustRightInd w:val="0"/>
              <w:jc w:val="right"/>
              <w:rPr>
                <w:color w:val="000000"/>
              </w:rPr>
            </w:pPr>
          </w:p>
        </w:tc>
        <w:tc>
          <w:tcPr>
            <w:tcW w:w="1021" w:type="dxa"/>
          </w:tcPr>
          <w:p w:rsidR="002A77D8" w:rsidRPr="00245277" w:rsidRDefault="002A77D8" w:rsidP="00C71CC2">
            <w:pPr>
              <w:autoSpaceDE w:val="0"/>
              <w:autoSpaceDN w:val="0"/>
              <w:adjustRightInd w:val="0"/>
              <w:jc w:val="center"/>
              <w:rPr>
                <w:color w:val="000000"/>
              </w:rPr>
            </w:pPr>
            <w:r w:rsidRPr="00245277">
              <w:rPr>
                <w:color w:val="000000"/>
              </w:rPr>
              <w:t>,601</w:t>
            </w:r>
          </w:p>
        </w:tc>
        <w:tc>
          <w:tcPr>
            <w:tcW w:w="360" w:type="dxa"/>
          </w:tcPr>
          <w:p w:rsidR="002A77D8" w:rsidRPr="00245277" w:rsidRDefault="002A77D8">
            <w:pPr>
              <w:rPr>
                <w:color w:val="000000"/>
              </w:rPr>
            </w:pPr>
            <w:r w:rsidRPr="00245277">
              <w:rPr>
                <w:color w:val="000000"/>
              </w:rPr>
              <w:t xml:space="preserve"> </w:t>
            </w:r>
          </w:p>
        </w:tc>
      </w:tr>
    </w:tbl>
    <w:p w:rsidR="002A77D8" w:rsidRPr="00245277" w:rsidRDefault="002A77D8" w:rsidP="00C71CC2">
      <w:pPr>
        <w:autoSpaceDE w:val="0"/>
        <w:autoSpaceDN w:val="0"/>
        <w:adjustRightInd w:val="0"/>
        <w:rPr>
          <w:color w:val="000000"/>
        </w:rPr>
      </w:pPr>
      <w:r w:rsidRPr="00245277">
        <w:rPr>
          <w:color w:val="000000"/>
        </w:rPr>
        <w:t>Correlação significativa a 0.01 (p &lt;0.01)</w:t>
      </w:r>
      <w:r w:rsidRPr="00245277">
        <w:rPr>
          <w:color w:val="000000"/>
        </w:rPr>
        <w:tab/>
      </w:r>
    </w:p>
    <w:p w:rsidR="002A77D8" w:rsidRPr="00245277" w:rsidRDefault="002A77D8" w:rsidP="00C71CC2">
      <w:pPr>
        <w:pStyle w:val="Corpodetexto"/>
        <w:spacing w:line="240" w:lineRule="auto"/>
        <w:jc w:val="both"/>
        <w:rPr>
          <w:color w:val="000000"/>
          <w:szCs w:val="24"/>
        </w:rPr>
      </w:pPr>
      <w:r w:rsidRPr="00245277">
        <w:rPr>
          <w:color w:val="000000"/>
          <w:szCs w:val="24"/>
        </w:rPr>
        <w:t xml:space="preserve">Legenda: Exp1- tempo de utilização de computadores; Exp2 - tempo de utilização da </w:t>
      </w:r>
      <w:r w:rsidR="00856346" w:rsidRPr="00856346">
        <w:rPr>
          <w:color w:val="000000"/>
          <w:szCs w:val="24"/>
        </w:rPr>
        <w:t>Internet</w:t>
      </w:r>
      <w:r w:rsidRPr="00245277">
        <w:rPr>
          <w:color w:val="000000"/>
          <w:szCs w:val="24"/>
        </w:rPr>
        <w:t>/</w:t>
      </w:r>
      <w:r w:rsidR="00856346" w:rsidRPr="00856346">
        <w:rPr>
          <w:color w:val="000000"/>
          <w:szCs w:val="24"/>
        </w:rPr>
        <w:t>Internet</w:t>
      </w:r>
      <w:r w:rsidRPr="00245277">
        <w:rPr>
          <w:color w:val="000000"/>
          <w:szCs w:val="24"/>
        </w:rPr>
        <w:t xml:space="preserve">; </w:t>
      </w:r>
      <w:proofErr w:type="spellStart"/>
      <w:r w:rsidRPr="00245277">
        <w:rPr>
          <w:color w:val="000000"/>
          <w:szCs w:val="24"/>
        </w:rPr>
        <w:t>Exp</w:t>
      </w:r>
      <w:proofErr w:type="spellEnd"/>
      <w:r w:rsidRPr="00245277">
        <w:rPr>
          <w:color w:val="000000"/>
          <w:szCs w:val="24"/>
        </w:rPr>
        <w:t xml:space="preserve"> 3 - tempo de utilização de processador de texto; Exp4 - experiência c/ bases de dados; </w:t>
      </w:r>
      <w:proofErr w:type="spellStart"/>
      <w:r w:rsidRPr="00245277">
        <w:rPr>
          <w:color w:val="000000"/>
          <w:szCs w:val="24"/>
        </w:rPr>
        <w:t>Exp</w:t>
      </w:r>
      <w:proofErr w:type="spellEnd"/>
      <w:r w:rsidRPr="00245277">
        <w:rPr>
          <w:color w:val="000000"/>
          <w:szCs w:val="24"/>
        </w:rPr>
        <w:t xml:space="preserve"> 5 - experiência c/ linguagem de programação; </w:t>
      </w:r>
      <w:proofErr w:type="spellStart"/>
      <w:r w:rsidRPr="00245277">
        <w:rPr>
          <w:color w:val="000000"/>
          <w:szCs w:val="24"/>
        </w:rPr>
        <w:t>Comput</w:t>
      </w:r>
      <w:proofErr w:type="spellEnd"/>
      <w:r w:rsidRPr="00245277">
        <w:rPr>
          <w:color w:val="000000"/>
          <w:szCs w:val="24"/>
        </w:rPr>
        <w:t xml:space="preserve">. - </w:t>
      </w:r>
      <w:proofErr w:type="gramStart"/>
      <w:r w:rsidRPr="00245277">
        <w:rPr>
          <w:color w:val="000000"/>
          <w:szCs w:val="24"/>
        </w:rPr>
        <w:t>atitudes</w:t>
      </w:r>
      <w:proofErr w:type="gramEnd"/>
      <w:r w:rsidRPr="00245277">
        <w:rPr>
          <w:color w:val="000000"/>
          <w:szCs w:val="24"/>
        </w:rPr>
        <w:t xml:space="preserve"> relativas aos computadores (III.1 a III.16); </w:t>
      </w:r>
      <w:r w:rsidR="00856346" w:rsidRPr="00856346">
        <w:rPr>
          <w:color w:val="000000"/>
          <w:szCs w:val="24"/>
        </w:rPr>
        <w:t>Internet</w:t>
      </w:r>
      <w:r w:rsidRPr="00245277">
        <w:rPr>
          <w:color w:val="000000"/>
          <w:szCs w:val="24"/>
        </w:rPr>
        <w:t xml:space="preserve"> - atitudes relativas à </w:t>
      </w:r>
      <w:r w:rsidR="00856346" w:rsidRPr="00856346">
        <w:rPr>
          <w:color w:val="000000"/>
          <w:szCs w:val="24"/>
        </w:rPr>
        <w:t>Internet</w:t>
      </w:r>
      <w:r w:rsidRPr="00245277">
        <w:rPr>
          <w:color w:val="000000"/>
          <w:szCs w:val="24"/>
        </w:rPr>
        <w:t xml:space="preserve"> (IV.1 a IV.16); Anos - anos de experiência com computadores, </w:t>
      </w:r>
      <w:proofErr w:type="spellStart"/>
      <w:r w:rsidRPr="00245277">
        <w:rPr>
          <w:color w:val="000000"/>
          <w:szCs w:val="24"/>
        </w:rPr>
        <w:t>váriável</w:t>
      </w:r>
      <w:proofErr w:type="spellEnd"/>
      <w:r w:rsidRPr="00245277">
        <w:rPr>
          <w:color w:val="000000"/>
          <w:szCs w:val="24"/>
        </w:rPr>
        <w:t xml:space="preserve"> compósita, a partir das variáveis exp1- tempo de utilização de computadores; exp2 - tempo de utilização da </w:t>
      </w:r>
      <w:r w:rsidR="00856346" w:rsidRPr="00856346">
        <w:rPr>
          <w:color w:val="000000"/>
          <w:szCs w:val="24"/>
        </w:rPr>
        <w:t>Internet</w:t>
      </w:r>
      <w:r w:rsidRPr="00245277">
        <w:rPr>
          <w:color w:val="000000"/>
          <w:szCs w:val="24"/>
        </w:rPr>
        <w:t>/</w:t>
      </w:r>
      <w:r w:rsidR="00856346" w:rsidRPr="00856346">
        <w:rPr>
          <w:color w:val="000000"/>
          <w:szCs w:val="24"/>
        </w:rPr>
        <w:t>Internet</w:t>
      </w:r>
      <w:r w:rsidRPr="00245277">
        <w:rPr>
          <w:color w:val="000000"/>
          <w:szCs w:val="24"/>
        </w:rPr>
        <w:t xml:space="preserve">; </w:t>
      </w:r>
      <w:proofErr w:type="spellStart"/>
      <w:r w:rsidRPr="00245277">
        <w:rPr>
          <w:color w:val="000000"/>
          <w:szCs w:val="24"/>
        </w:rPr>
        <w:t>Exp</w:t>
      </w:r>
      <w:proofErr w:type="spellEnd"/>
      <w:r w:rsidRPr="00245277">
        <w:rPr>
          <w:color w:val="000000"/>
          <w:szCs w:val="24"/>
        </w:rPr>
        <w:t xml:space="preserve"> 3 - tempo de utilização de processador de texto; exp4 - experiência c/ bases de dados; </w:t>
      </w:r>
      <w:proofErr w:type="spellStart"/>
      <w:r w:rsidRPr="00245277">
        <w:rPr>
          <w:color w:val="000000"/>
          <w:szCs w:val="24"/>
        </w:rPr>
        <w:t>exp</w:t>
      </w:r>
      <w:proofErr w:type="spellEnd"/>
      <w:r w:rsidRPr="00245277">
        <w:rPr>
          <w:color w:val="000000"/>
          <w:szCs w:val="24"/>
        </w:rPr>
        <w:t xml:space="preserve"> 5 - experiência c/ linguagem de programação.</w:t>
      </w:r>
    </w:p>
    <w:p w:rsidR="002A77D8" w:rsidRDefault="002A77D8" w:rsidP="000F1782">
      <w:pPr>
        <w:pStyle w:val="Corpodetexto3"/>
        <w:spacing w:before="120" w:after="120"/>
        <w:jc w:val="both"/>
        <w:rPr>
          <w:rFonts w:ascii="Times New Roman" w:hAnsi="Times New Roman"/>
          <w:sz w:val="24"/>
          <w:szCs w:val="24"/>
        </w:rPr>
      </w:pPr>
      <w:r w:rsidRPr="00245277">
        <w:rPr>
          <w:rFonts w:ascii="Times New Roman" w:hAnsi="Times New Roman"/>
          <w:sz w:val="24"/>
          <w:szCs w:val="24"/>
        </w:rPr>
        <w:t>Verific</w:t>
      </w:r>
      <w:r w:rsidR="00362543">
        <w:rPr>
          <w:rFonts w:ascii="Times New Roman" w:hAnsi="Times New Roman"/>
          <w:sz w:val="24"/>
          <w:szCs w:val="24"/>
        </w:rPr>
        <w:t>a</w:t>
      </w:r>
      <w:r w:rsidRPr="00245277">
        <w:rPr>
          <w:rFonts w:ascii="Times New Roman" w:hAnsi="Times New Roman"/>
          <w:sz w:val="24"/>
          <w:szCs w:val="24"/>
        </w:rPr>
        <w:t xml:space="preserve">-se que as experiências de utilização da </w:t>
      </w:r>
      <w:r w:rsidR="00856346" w:rsidRPr="00856346">
        <w:rPr>
          <w:rFonts w:ascii="Times New Roman" w:hAnsi="Times New Roman"/>
          <w:sz w:val="24"/>
          <w:szCs w:val="24"/>
        </w:rPr>
        <w:t>Internet</w:t>
      </w:r>
      <w:r w:rsidRPr="00245277">
        <w:rPr>
          <w:rFonts w:ascii="Times New Roman" w:hAnsi="Times New Roman"/>
          <w:sz w:val="24"/>
          <w:szCs w:val="24"/>
        </w:rPr>
        <w:t xml:space="preserve"> e de utilização de processador de texto são as que mais influenciam as atitudes relacionadas com os computadores e as atitudes relacionadas com a </w:t>
      </w:r>
      <w:r w:rsidR="00856346" w:rsidRPr="00856346">
        <w:rPr>
          <w:rFonts w:ascii="Times New Roman" w:hAnsi="Times New Roman"/>
          <w:sz w:val="24"/>
          <w:szCs w:val="24"/>
        </w:rPr>
        <w:t>Internet</w:t>
      </w:r>
      <w:r w:rsidRPr="00245277">
        <w:rPr>
          <w:rFonts w:ascii="Times New Roman" w:hAnsi="Times New Roman"/>
          <w:sz w:val="24"/>
          <w:szCs w:val="24"/>
        </w:rPr>
        <w:t xml:space="preserve">. </w:t>
      </w:r>
    </w:p>
    <w:p w:rsidR="00C054CA" w:rsidRPr="00245277" w:rsidRDefault="00C054CA" w:rsidP="00C71CC2">
      <w:pPr>
        <w:pStyle w:val="Corpodetexto3"/>
        <w:spacing w:before="120" w:after="120"/>
        <w:ind w:firstLine="284"/>
        <w:jc w:val="both"/>
        <w:rPr>
          <w:rFonts w:ascii="Times New Roman" w:hAnsi="Times New Roman"/>
          <w:sz w:val="24"/>
          <w:szCs w:val="24"/>
        </w:rPr>
      </w:pPr>
    </w:p>
    <w:p w:rsidR="002A77D8" w:rsidRPr="00245277" w:rsidRDefault="00AB1017" w:rsidP="00C054CA">
      <w:pPr>
        <w:spacing w:before="120" w:after="120"/>
        <w:rPr>
          <w:color w:val="000000"/>
        </w:rPr>
      </w:pPr>
      <w:r w:rsidRPr="00245277">
        <w:rPr>
          <w:color w:val="000000"/>
        </w:rPr>
        <w:t>5.4. Regressões</w:t>
      </w:r>
      <w:r w:rsidR="002A77D8" w:rsidRPr="00245277">
        <w:rPr>
          <w:color w:val="000000"/>
        </w:rPr>
        <w:t xml:space="preserve"> lineares</w:t>
      </w:r>
    </w:p>
    <w:p w:rsidR="002A77D8" w:rsidRDefault="002A77D8" w:rsidP="00C054CA">
      <w:pPr>
        <w:jc w:val="both"/>
        <w:rPr>
          <w:color w:val="000000"/>
        </w:rPr>
      </w:pPr>
      <w:r w:rsidRPr="00245277">
        <w:rPr>
          <w:color w:val="000000"/>
        </w:rPr>
        <w:lastRenderedPageBreak/>
        <w:t>A regressão linea</w:t>
      </w:r>
      <w:r w:rsidR="00727B01">
        <w:rPr>
          <w:color w:val="000000"/>
        </w:rPr>
        <w:t xml:space="preserve">r permite encontrar a </w:t>
      </w:r>
      <w:proofErr w:type="spellStart"/>
      <w:r w:rsidR="00727B01">
        <w:rPr>
          <w:color w:val="000000"/>
        </w:rPr>
        <w:t>re</w:t>
      </w:r>
      <w:r w:rsidRPr="00245277">
        <w:rPr>
          <w:color w:val="000000"/>
        </w:rPr>
        <w:t>ta</w:t>
      </w:r>
      <w:proofErr w:type="spellEnd"/>
      <w:r w:rsidRPr="00245277">
        <w:rPr>
          <w:color w:val="000000"/>
        </w:rPr>
        <w:t xml:space="preserve"> que melhor representa a relação entre duas variáveis. Foi utilizado o método passo a passo (</w:t>
      </w:r>
      <w:proofErr w:type="spellStart"/>
      <w:r w:rsidRPr="00245277">
        <w:rPr>
          <w:i/>
          <w:color w:val="000000"/>
        </w:rPr>
        <w:t>stepwise</w:t>
      </w:r>
      <w:proofErr w:type="spellEnd"/>
      <w:r w:rsidRPr="00245277">
        <w:rPr>
          <w:color w:val="000000"/>
        </w:rPr>
        <w:t xml:space="preserve">). Este procedimento permite verificar o efeito das variáveis da experiência com computadores nas atitudes relacionadas com os computadores (grupo III). Temos as variáveis: Exp1- tempo de utilização de computadores; Exp2 - tempo de utilização da </w:t>
      </w:r>
      <w:r w:rsidR="00856346" w:rsidRPr="00856346">
        <w:rPr>
          <w:color w:val="000000"/>
        </w:rPr>
        <w:t>Internet</w:t>
      </w:r>
      <w:r w:rsidRPr="00245277">
        <w:rPr>
          <w:color w:val="000000"/>
        </w:rPr>
        <w:t xml:space="preserve">; </w:t>
      </w:r>
      <w:proofErr w:type="spellStart"/>
      <w:r w:rsidRPr="00245277">
        <w:rPr>
          <w:color w:val="000000"/>
        </w:rPr>
        <w:t>Exp</w:t>
      </w:r>
      <w:proofErr w:type="spellEnd"/>
      <w:r w:rsidRPr="00245277">
        <w:rPr>
          <w:color w:val="000000"/>
        </w:rPr>
        <w:t xml:space="preserve"> 3 - tempo de utilização de processador de texto; Exp4 - experiência c/ bases de dados; </w:t>
      </w:r>
      <w:proofErr w:type="spellStart"/>
      <w:r w:rsidRPr="00245277">
        <w:rPr>
          <w:color w:val="000000"/>
        </w:rPr>
        <w:t>Exp</w:t>
      </w:r>
      <w:proofErr w:type="spellEnd"/>
      <w:r w:rsidRPr="00245277">
        <w:rPr>
          <w:color w:val="000000"/>
        </w:rPr>
        <w:t xml:space="preserve"> 5 - experiência c/ linguagem de programação; e Anos - anos de experiência com computadores com</w:t>
      </w:r>
      <w:r w:rsidR="00B3544F">
        <w:rPr>
          <w:color w:val="000000"/>
        </w:rPr>
        <w:t>o</w:t>
      </w:r>
      <w:r w:rsidRPr="00245277">
        <w:rPr>
          <w:color w:val="000000"/>
        </w:rPr>
        <w:t xml:space="preserve"> possíveis variáveis explicativas.</w:t>
      </w:r>
    </w:p>
    <w:p w:rsidR="002A77D8" w:rsidRPr="00245277" w:rsidRDefault="002A77D8" w:rsidP="00C054CA">
      <w:pPr>
        <w:rPr>
          <w:color w:val="000000"/>
        </w:rPr>
      </w:pPr>
      <w:r w:rsidRPr="00245277">
        <w:rPr>
          <w:color w:val="000000"/>
        </w:rPr>
        <w:t xml:space="preserve">O quadro </w:t>
      </w:r>
      <w:r w:rsidR="00AB1017" w:rsidRPr="00245277">
        <w:rPr>
          <w:color w:val="000000"/>
        </w:rPr>
        <w:t>2</w:t>
      </w:r>
      <w:r w:rsidRPr="00245277">
        <w:rPr>
          <w:color w:val="000000"/>
        </w:rPr>
        <w:t xml:space="preserve"> representa as variáveis que melhor explicam as atitudes relacionadas com os computadores.</w:t>
      </w:r>
    </w:p>
    <w:p w:rsidR="002A77D8" w:rsidRPr="00245277" w:rsidRDefault="002A77D8" w:rsidP="00C71CC2">
      <w:pPr>
        <w:ind w:firstLine="708"/>
        <w:rPr>
          <w:color w:val="000000"/>
        </w:rPr>
      </w:pPr>
    </w:p>
    <w:p w:rsidR="002A77D8" w:rsidRPr="00245277" w:rsidRDefault="002A77D8" w:rsidP="00C71CC2">
      <w:pPr>
        <w:ind w:firstLine="708"/>
        <w:rPr>
          <w:color w:val="000000"/>
        </w:rPr>
      </w:pPr>
    </w:p>
    <w:p w:rsidR="002A77D8" w:rsidRPr="00245277" w:rsidRDefault="002A77D8" w:rsidP="00C71CC2">
      <w:pPr>
        <w:pStyle w:val="Corpodetexto3"/>
        <w:autoSpaceDE/>
        <w:autoSpaceDN/>
        <w:adjustRightInd/>
        <w:rPr>
          <w:rFonts w:ascii="Times New Roman" w:hAnsi="Times New Roman"/>
          <w:i/>
          <w:sz w:val="24"/>
          <w:szCs w:val="24"/>
        </w:rPr>
      </w:pPr>
      <w:r w:rsidRPr="00245277">
        <w:rPr>
          <w:rFonts w:ascii="Times New Roman" w:hAnsi="Times New Roman"/>
          <w:b/>
          <w:sz w:val="24"/>
          <w:szCs w:val="24"/>
        </w:rPr>
        <w:t>Quadro</w:t>
      </w:r>
      <w:r w:rsidR="00AB1017" w:rsidRPr="00245277">
        <w:rPr>
          <w:rFonts w:ascii="Times New Roman" w:hAnsi="Times New Roman"/>
          <w:b/>
          <w:sz w:val="24"/>
          <w:szCs w:val="24"/>
        </w:rPr>
        <w:t xml:space="preserve"> 2</w:t>
      </w:r>
      <w:r w:rsidR="00AB1017" w:rsidRPr="00245277">
        <w:rPr>
          <w:rFonts w:ascii="Times New Roman" w:hAnsi="Times New Roman"/>
          <w:i/>
          <w:sz w:val="24"/>
          <w:szCs w:val="24"/>
        </w:rPr>
        <w:t>.</w:t>
      </w:r>
      <w:r w:rsidRPr="00245277">
        <w:rPr>
          <w:rFonts w:ascii="Times New Roman" w:hAnsi="Times New Roman"/>
          <w:i/>
          <w:sz w:val="24"/>
          <w:szCs w:val="24"/>
        </w:rPr>
        <w:t xml:space="preserve"> Relação causal entre as experiências com os computadores e as atitudes relativas aos computadores</w:t>
      </w:r>
    </w:p>
    <w:p w:rsidR="002A77D8" w:rsidRPr="00245277" w:rsidRDefault="002A77D8" w:rsidP="00C71CC2">
      <w:pPr>
        <w:pStyle w:val="Corpodetexto3"/>
        <w:autoSpaceDE/>
        <w:autoSpaceDN/>
        <w:adjustRightInd/>
        <w:rPr>
          <w:rFonts w:ascii="Times New Roman" w:hAnsi="Times New Roman"/>
          <w:i/>
          <w:sz w:val="24"/>
          <w:szCs w:val="24"/>
        </w:rPr>
      </w:pPr>
    </w:p>
    <w:tbl>
      <w:tblPr>
        <w:tblW w:w="0" w:type="auto"/>
        <w:tblBorders>
          <w:top w:val="single" w:sz="12" w:space="0" w:color="008000"/>
          <w:left w:val="nil"/>
          <w:bottom w:val="single" w:sz="12" w:space="0" w:color="008000"/>
          <w:right w:val="nil"/>
          <w:insideH w:val="nil"/>
          <w:insideV w:val="nil"/>
        </w:tblBorders>
        <w:tblLayout w:type="fixed"/>
        <w:tblCellMar>
          <w:left w:w="85" w:type="dxa"/>
          <w:right w:w="85" w:type="dxa"/>
        </w:tblCellMar>
        <w:tblLook w:val="00A0" w:firstRow="1" w:lastRow="0" w:firstColumn="1" w:lastColumn="0" w:noHBand="0" w:noVBand="0"/>
      </w:tblPr>
      <w:tblGrid>
        <w:gridCol w:w="4480"/>
        <w:gridCol w:w="850"/>
        <w:gridCol w:w="992"/>
        <w:gridCol w:w="1134"/>
        <w:gridCol w:w="360"/>
      </w:tblGrid>
      <w:tr w:rsidR="002A77D8" w:rsidRPr="00245277">
        <w:trPr>
          <w:gridAfter w:val="1"/>
          <w:wAfter w:w="360" w:type="dxa"/>
        </w:trPr>
        <w:tc>
          <w:tcPr>
            <w:tcW w:w="4480" w:type="dxa"/>
            <w:tcBorders>
              <w:bottom w:val="single" w:sz="6" w:space="0" w:color="008000"/>
            </w:tcBorders>
          </w:tcPr>
          <w:p w:rsidR="002A77D8" w:rsidRPr="00245277" w:rsidRDefault="002A77D8" w:rsidP="00C71CC2">
            <w:pPr>
              <w:tabs>
                <w:tab w:val="center" w:pos="492"/>
                <w:tab w:val="right" w:pos="985"/>
              </w:tabs>
              <w:autoSpaceDE w:val="0"/>
              <w:autoSpaceDN w:val="0"/>
              <w:adjustRightInd w:val="0"/>
              <w:jc w:val="center"/>
              <w:rPr>
                <w:color w:val="000000"/>
              </w:rPr>
            </w:pPr>
            <w:r w:rsidRPr="00245277">
              <w:rPr>
                <w:color w:val="000000"/>
              </w:rPr>
              <w:t>Variáveis</w:t>
            </w:r>
          </w:p>
        </w:tc>
        <w:tc>
          <w:tcPr>
            <w:tcW w:w="850" w:type="dxa"/>
            <w:tcBorders>
              <w:bottom w:val="single" w:sz="6" w:space="0" w:color="008000"/>
            </w:tcBorders>
          </w:tcPr>
          <w:p w:rsidR="002A77D8" w:rsidRPr="00245277" w:rsidRDefault="002A77D8" w:rsidP="00C71CC2">
            <w:pPr>
              <w:autoSpaceDE w:val="0"/>
              <w:autoSpaceDN w:val="0"/>
              <w:adjustRightInd w:val="0"/>
              <w:jc w:val="center"/>
              <w:rPr>
                <w:color w:val="000000"/>
              </w:rPr>
            </w:pPr>
            <w:r w:rsidRPr="00245277">
              <w:rPr>
                <w:color w:val="000000"/>
              </w:rPr>
              <w:t>B</w:t>
            </w:r>
          </w:p>
        </w:tc>
        <w:tc>
          <w:tcPr>
            <w:tcW w:w="992" w:type="dxa"/>
            <w:tcBorders>
              <w:bottom w:val="single" w:sz="6" w:space="0" w:color="008000"/>
            </w:tcBorders>
          </w:tcPr>
          <w:p w:rsidR="002A77D8" w:rsidRPr="00245277" w:rsidRDefault="002A77D8" w:rsidP="00C71CC2">
            <w:pPr>
              <w:autoSpaceDE w:val="0"/>
              <w:autoSpaceDN w:val="0"/>
              <w:adjustRightInd w:val="0"/>
              <w:jc w:val="center"/>
              <w:rPr>
                <w:color w:val="000000"/>
              </w:rPr>
            </w:pPr>
            <w:r w:rsidRPr="00245277">
              <w:rPr>
                <w:color w:val="000000"/>
              </w:rPr>
              <w:t>Beta</w:t>
            </w:r>
          </w:p>
        </w:tc>
        <w:tc>
          <w:tcPr>
            <w:tcW w:w="1134" w:type="dxa"/>
            <w:tcBorders>
              <w:bottom w:val="single" w:sz="6" w:space="0" w:color="008000"/>
            </w:tcBorders>
          </w:tcPr>
          <w:p w:rsidR="002A77D8" w:rsidRPr="00245277" w:rsidRDefault="002A77D8" w:rsidP="00C71CC2">
            <w:pPr>
              <w:tabs>
                <w:tab w:val="center" w:pos="492"/>
                <w:tab w:val="right" w:pos="985"/>
              </w:tabs>
              <w:autoSpaceDE w:val="0"/>
              <w:autoSpaceDN w:val="0"/>
              <w:adjustRightInd w:val="0"/>
              <w:jc w:val="center"/>
              <w:rPr>
                <w:color w:val="000000"/>
              </w:rPr>
            </w:pPr>
            <w:r w:rsidRPr="00245277">
              <w:rPr>
                <w:color w:val="000000"/>
              </w:rPr>
              <w:t>P</w:t>
            </w:r>
          </w:p>
        </w:tc>
      </w:tr>
      <w:tr w:rsidR="002A77D8" w:rsidRPr="00245277">
        <w:tc>
          <w:tcPr>
            <w:tcW w:w="4480" w:type="dxa"/>
            <w:tcBorders>
              <w:top w:val="nil"/>
            </w:tcBorders>
          </w:tcPr>
          <w:p w:rsidR="002A77D8" w:rsidRPr="00245277" w:rsidRDefault="002A77D8" w:rsidP="00C71CC2">
            <w:pPr>
              <w:autoSpaceDE w:val="0"/>
              <w:autoSpaceDN w:val="0"/>
              <w:adjustRightInd w:val="0"/>
              <w:rPr>
                <w:color w:val="000000"/>
              </w:rPr>
            </w:pPr>
            <w:r w:rsidRPr="00245277">
              <w:rPr>
                <w:color w:val="000000"/>
              </w:rPr>
              <w:t>Constante</w:t>
            </w:r>
          </w:p>
        </w:tc>
        <w:tc>
          <w:tcPr>
            <w:tcW w:w="850" w:type="dxa"/>
            <w:tcBorders>
              <w:top w:val="nil"/>
            </w:tcBorders>
          </w:tcPr>
          <w:p w:rsidR="002A77D8" w:rsidRPr="00245277" w:rsidRDefault="002A77D8" w:rsidP="00C71CC2">
            <w:pPr>
              <w:autoSpaceDE w:val="0"/>
              <w:autoSpaceDN w:val="0"/>
              <w:adjustRightInd w:val="0"/>
              <w:jc w:val="right"/>
              <w:rPr>
                <w:color w:val="000000"/>
              </w:rPr>
            </w:pPr>
            <w:r w:rsidRPr="00245277">
              <w:rPr>
                <w:color w:val="000000"/>
              </w:rPr>
              <w:t>3.207</w:t>
            </w:r>
          </w:p>
        </w:tc>
        <w:tc>
          <w:tcPr>
            <w:tcW w:w="992" w:type="dxa"/>
            <w:tcBorders>
              <w:top w:val="nil"/>
            </w:tcBorders>
          </w:tcPr>
          <w:p w:rsidR="002A77D8" w:rsidRPr="00245277" w:rsidRDefault="002A77D8" w:rsidP="00C71CC2">
            <w:pPr>
              <w:autoSpaceDE w:val="0"/>
              <w:autoSpaceDN w:val="0"/>
              <w:adjustRightInd w:val="0"/>
              <w:jc w:val="right"/>
              <w:rPr>
                <w:color w:val="000000"/>
              </w:rPr>
            </w:pPr>
            <w:r w:rsidRPr="00245277">
              <w:rPr>
                <w:color w:val="000000"/>
              </w:rPr>
              <w:t xml:space="preserve"> </w:t>
            </w:r>
          </w:p>
        </w:tc>
        <w:tc>
          <w:tcPr>
            <w:tcW w:w="1134" w:type="dxa"/>
            <w:tcBorders>
              <w:top w:val="nil"/>
            </w:tcBorders>
          </w:tcPr>
          <w:p w:rsidR="002A77D8" w:rsidRPr="00245277" w:rsidRDefault="002A77D8" w:rsidP="00C71CC2">
            <w:pPr>
              <w:autoSpaceDE w:val="0"/>
              <w:autoSpaceDN w:val="0"/>
              <w:adjustRightInd w:val="0"/>
              <w:jc w:val="right"/>
              <w:rPr>
                <w:color w:val="000000"/>
              </w:rPr>
            </w:pPr>
            <w:r w:rsidRPr="00245277">
              <w:rPr>
                <w:color w:val="000000"/>
              </w:rPr>
              <w:t>,000</w:t>
            </w:r>
          </w:p>
        </w:tc>
        <w:tc>
          <w:tcPr>
            <w:tcW w:w="360" w:type="dxa"/>
          </w:tcPr>
          <w:p w:rsidR="002A77D8" w:rsidRPr="00245277" w:rsidRDefault="002A77D8">
            <w:pPr>
              <w:rPr>
                <w:color w:val="000000"/>
              </w:rPr>
            </w:pPr>
            <w:r w:rsidRPr="00245277">
              <w:rPr>
                <w:color w:val="000000"/>
              </w:rPr>
              <w:t xml:space="preserve"> </w:t>
            </w:r>
          </w:p>
        </w:tc>
      </w:tr>
      <w:tr w:rsidR="002A77D8" w:rsidRPr="00245277">
        <w:tc>
          <w:tcPr>
            <w:tcW w:w="4480" w:type="dxa"/>
          </w:tcPr>
          <w:p w:rsidR="002A77D8" w:rsidRPr="00245277" w:rsidRDefault="002A77D8" w:rsidP="00B3544F">
            <w:pPr>
              <w:autoSpaceDE w:val="0"/>
              <w:autoSpaceDN w:val="0"/>
              <w:adjustRightInd w:val="0"/>
              <w:rPr>
                <w:color w:val="000000"/>
              </w:rPr>
            </w:pPr>
            <w:r w:rsidRPr="00245277">
              <w:rPr>
                <w:color w:val="000000"/>
              </w:rPr>
              <w:t xml:space="preserve">Tempo de utilização da </w:t>
            </w:r>
            <w:r w:rsidR="00856346" w:rsidRPr="00856346">
              <w:rPr>
                <w:color w:val="000000"/>
              </w:rPr>
              <w:t>Internet</w:t>
            </w:r>
          </w:p>
        </w:tc>
        <w:tc>
          <w:tcPr>
            <w:tcW w:w="850" w:type="dxa"/>
          </w:tcPr>
          <w:p w:rsidR="002A77D8" w:rsidRPr="00245277" w:rsidRDefault="002A77D8" w:rsidP="00C71CC2">
            <w:pPr>
              <w:autoSpaceDE w:val="0"/>
              <w:autoSpaceDN w:val="0"/>
              <w:adjustRightInd w:val="0"/>
              <w:jc w:val="right"/>
              <w:rPr>
                <w:color w:val="000000"/>
              </w:rPr>
            </w:pPr>
            <w:r w:rsidRPr="00245277">
              <w:rPr>
                <w:color w:val="000000"/>
              </w:rPr>
              <w:t>.226</w:t>
            </w:r>
          </w:p>
        </w:tc>
        <w:tc>
          <w:tcPr>
            <w:tcW w:w="992" w:type="dxa"/>
          </w:tcPr>
          <w:p w:rsidR="002A77D8" w:rsidRPr="00245277" w:rsidRDefault="002A77D8" w:rsidP="00C71CC2">
            <w:pPr>
              <w:autoSpaceDE w:val="0"/>
              <w:autoSpaceDN w:val="0"/>
              <w:adjustRightInd w:val="0"/>
              <w:jc w:val="right"/>
              <w:rPr>
                <w:color w:val="000000"/>
              </w:rPr>
            </w:pPr>
            <w:r w:rsidRPr="00245277">
              <w:rPr>
                <w:color w:val="000000"/>
              </w:rPr>
              <w:t>,446</w:t>
            </w:r>
          </w:p>
        </w:tc>
        <w:tc>
          <w:tcPr>
            <w:tcW w:w="1134" w:type="dxa"/>
          </w:tcPr>
          <w:p w:rsidR="002A77D8" w:rsidRPr="00245277" w:rsidRDefault="002A77D8" w:rsidP="00C71CC2">
            <w:pPr>
              <w:autoSpaceDE w:val="0"/>
              <w:autoSpaceDN w:val="0"/>
              <w:adjustRightInd w:val="0"/>
              <w:jc w:val="right"/>
              <w:rPr>
                <w:color w:val="000000"/>
              </w:rPr>
            </w:pPr>
            <w:r w:rsidRPr="00245277">
              <w:rPr>
                <w:color w:val="000000"/>
              </w:rPr>
              <w:t>,000</w:t>
            </w:r>
          </w:p>
        </w:tc>
        <w:tc>
          <w:tcPr>
            <w:tcW w:w="360" w:type="dxa"/>
          </w:tcPr>
          <w:p w:rsidR="002A77D8" w:rsidRPr="00245277" w:rsidRDefault="002A77D8">
            <w:pPr>
              <w:rPr>
                <w:color w:val="000000"/>
              </w:rPr>
            </w:pPr>
            <w:r w:rsidRPr="00245277">
              <w:rPr>
                <w:color w:val="000000"/>
              </w:rPr>
              <w:t xml:space="preserve"> </w:t>
            </w:r>
          </w:p>
        </w:tc>
      </w:tr>
      <w:tr w:rsidR="002A77D8" w:rsidRPr="00245277">
        <w:tc>
          <w:tcPr>
            <w:tcW w:w="4480" w:type="dxa"/>
          </w:tcPr>
          <w:p w:rsidR="002A77D8" w:rsidRPr="00245277" w:rsidRDefault="002A77D8" w:rsidP="00C71CC2">
            <w:pPr>
              <w:autoSpaceDE w:val="0"/>
              <w:autoSpaceDN w:val="0"/>
              <w:adjustRightInd w:val="0"/>
              <w:rPr>
                <w:color w:val="000000"/>
              </w:rPr>
            </w:pPr>
            <w:r w:rsidRPr="00245277">
              <w:rPr>
                <w:color w:val="000000"/>
              </w:rPr>
              <w:t>Tempo de utilização de processador de texto</w:t>
            </w:r>
          </w:p>
        </w:tc>
        <w:tc>
          <w:tcPr>
            <w:tcW w:w="850" w:type="dxa"/>
          </w:tcPr>
          <w:p w:rsidR="002A77D8" w:rsidRPr="00245277" w:rsidRDefault="002A77D8" w:rsidP="00C71CC2">
            <w:pPr>
              <w:autoSpaceDE w:val="0"/>
              <w:autoSpaceDN w:val="0"/>
              <w:adjustRightInd w:val="0"/>
              <w:jc w:val="right"/>
              <w:rPr>
                <w:color w:val="000000"/>
              </w:rPr>
            </w:pPr>
            <w:r w:rsidRPr="00245277">
              <w:rPr>
                <w:color w:val="000000"/>
              </w:rPr>
              <w:t>.197</w:t>
            </w:r>
          </w:p>
        </w:tc>
        <w:tc>
          <w:tcPr>
            <w:tcW w:w="992" w:type="dxa"/>
          </w:tcPr>
          <w:p w:rsidR="002A77D8" w:rsidRPr="00245277" w:rsidRDefault="002A77D8" w:rsidP="00C71CC2">
            <w:pPr>
              <w:autoSpaceDE w:val="0"/>
              <w:autoSpaceDN w:val="0"/>
              <w:adjustRightInd w:val="0"/>
              <w:jc w:val="right"/>
              <w:rPr>
                <w:color w:val="000000"/>
              </w:rPr>
            </w:pPr>
            <w:r w:rsidRPr="00245277">
              <w:rPr>
                <w:color w:val="000000"/>
              </w:rPr>
              <w:t>,319</w:t>
            </w:r>
          </w:p>
        </w:tc>
        <w:tc>
          <w:tcPr>
            <w:tcW w:w="1134" w:type="dxa"/>
          </w:tcPr>
          <w:p w:rsidR="002A77D8" w:rsidRPr="00245277" w:rsidRDefault="002A77D8" w:rsidP="00C71CC2">
            <w:pPr>
              <w:autoSpaceDE w:val="0"/>
              <w:autoSpaceDN w:val="0"/>
              <w:adjustRightInd w:val="0"/>
              <w:jc w:val="right"/>
              <w:rPr>
                <w:color w:val="000000"/>
              </w:rPr>
            </w:pPr>
            <w:r w:rsidRPr="00245277">
              <w:rPr>
                <w:color w:val="000000"/>
              </w:rPr>
              <w:t>,000</w:t>
            </w:r>
          </w:p>
        </w:tc>
        <w:tc>
          <w:tcPr>
            <w:tcW w:w="360" w:type="dxa"/>
          </w:tcPr>
          <w:p w:rsidR="002A77D8" w:rsidRPr="00245277" w:rsidRDefault="002A77D8">
            <w:pPr>
              <w:rPr>
                <w:color w:val="000000"/>
              </w:rPr>
            </w:pPr>
            <w:r w:rsidRPr="00245277">
              <w:rPr>
                <w:color w:val="000000"/>
              </w:rPr>
              <w:t xml:space="preserve"> </w:t>
            </w:r>
          </w:p>
        </w:tc>
      </w:tr>
    </w:tbl>
    <w:p w:rsidR="002A77D8" w:rsidRPr="00245277" w:rsidRDefault="002A77D8" w:rsidP="00C71CC2">
      <w:pPr>
        <w:autoSpaceDE w:val="0"/>
        <w:autoSpaceDN w:val="0"/>
        <w:adjustRightInd w:val="0"/>
      </w:pPr>
      <w:r w:rsidRPr="00245277">
        <w:t>Variável dependente: atitudes relativas aos computadores (Grupo</w:t>
      </w:r>
      <w:r w:rsidR="008852F1" w:rsidRPr="00245277">
        <w:t xml:space="preserve"> </w:t>
      </w:r>
      <w:r w:rsidRPr="00245277">
        <w:t>III, perguntas 1 a 16)</w:t>
      </w:r>
    </w:p>
    <w:p w:rsidR="002A77D8" w:rsidRPr="00245277" w:rsidRDefault="002A77D8" w:rsidP="00C71CC2">
      <w:pPr>
        <w:autoSpaceDE w:val="0"/>
        <w:autoSpaceDN w:val="0"/>
        <w:adjustRightInd w:val="0"/>
      </w:pPr>
    </w:p>
    <w:p w:rsidR="002A77D8" w:rsidRPr="00245277" w:rsidRDefault="002A77D8" w:rsidP="000F1782">
      <w:pPr>
        <w:autoSpaceDE w:val="0"/>
        <w:autoSpaceDN w:val="0"/>
        <w:adjustRightInd w:val="0"/>
        <w:rPr>
          <w:color w:val="000000"/>
        </w:rPr>
      </w:pPr>
      <w:r w:rsidRPr="00245277">
        <w:rPr>
          <w:color w:val="000000"/>
        </w:rPr>
        <w:t xml:space="preserve">Este quadro demonstra que, neste grupo, as experiências que mais influenciam as atitudes face aos computadores são o tempo de utilização da </w:t>
      </w:r>
      <w:r w:rsidR="00856346" w:rsidRPr="00856346">
        <w:rPr>
          <w:color w:val="000000"/>
        </w:rPr>
        <w:t>Internet</w:t>
      </w:r>
      <w:r w:rsidRPr="00245277">
        <w:rPr>
          <w:color w:val="000000"/>
        </w:rPr>
        <w:t xml:space="preserve"> e o tempo de utilização do processador de texto.</w:t>
      </w:r>
    </w:p>
    <w:p w:rsidR="002A77D8" w:rsidRPr="00245277" w:rsidRDefault="002A77D8" w:rsidP="000F1782">
      <w:pPr>
        <w:rPr>
          <w:color w:val="000000"/>
        </w:rPr>
      </w:pPr>
      <w:r w:rsidRPr="00245277">
        <w:rPr>
          <w:color w:val="000000"/>
        </w:rPr>
        <w:t xml:space="preserve">Foi adoptado procedimento idêntico para determinar as variáveis explicativas das atitudes relacionadas com a </w:t>
      </w:r>
      <w:r w:rsidR="00856346" w:rsidRPr="00856346">
        <w:rPr>
          <w:color w:val="000000"/>
        </w:rPr>
        <w:t>Internet</w:t>
      </w:r>
      <w:r w:rsidRPr="00245277">
        <w:rPr>
          <w:color w:val="000000"/>
        </w:rPr>
        <w:t xml:space="preserve">. O quadro </w:t>
      </w:r>
      <w:r w:rsidR="00AB1017" w:rsidRPr="00245277">
        <w:rPr>
          <w:color w:val="000000"/>
        </w:rPr>
        <w:t>3</w:t>
      </w:r>
      <w:r w:rsidRPr="00245277">
        <w:rPr>
          <w:color w:val="000000"/>
        </w:rPr>
        <w:t xml:space="preserve"> resume os resultados obtidos.</w:t>
      </w:r>
    </w:p>
    <w:p w:rsidR="002A77D8" w:rsidRPr="00245277" w:rsidRDefault="002A77D8" w:rsidP="00C71CC2">
      <w:pPr>
        <w:ind w:firstLine="284"/>
        <w:rPr>
          <w:color w:val="000000"/>
        </w:rPr>
      </w:pPr>
    </w:p>
    <w:p w:rsidR="002A77D8" w:rsidRPr="00245277" w:rsidRDefault="002A77D8" w:rsidP="00C71CC2">
      <w:pPr>
        <w:pStyle w:val="Corpodetexto3"/>
        <w:autoSpaceDE/>
        <w:autoSpaceDN/>
        <w:adjustRightInd/>
        <w:rPr>
          <w:rFonts w:ascii="Times New Roman" w:hAnsi="Times New Roman"/>
          <w:i/>
          <w:sz w:val="24"/>
          <w:szCs w:val="24"/>
        </w:rPr>
      </w:pPr>
      <w:r w:rsidRPr="00245277">
        <w:rPr>
          <w:rFonts w:ascii="Times New Roman" w:hAnsi="Times New Roman"/>
          <w:b/>
          <w:sz w:val="24"/>
          <w:szCs w:val="24"/>
        </w:rPr>
        <w:t xml:space="preserve">Quadro </w:t>
      </w:r>
      <w:r w:rsidR="00AB1017" w:rsidRPr="00245277">
        <w:rPr>
          <w:rFonts w:ascii="Times New Roman" w:hAnsi="Times New Roman"/>
          <w:b/>
          <w:sz w:val="24"/>
          <w:szCs w:val="24"/>
        </w:rPr>
        <w:t>3.</w:t>
      </w:r>
      <w:r w:rsidRPr="00245277">
        <w:rPr>
          <w:rFonts w:ascii="Times New Roman" w:hAnsi="Times New Roman"/>
          <w:i/>
          <w:sz w:val="24"/>
          <w:szCs w:val="24"/>
        </w:rPr>
        <w:t xml:space="preserve"> Regressão causal entre as experiências com computadores e as atitudes relativas à </w:t>
      </w:r>
      <w:r w:rsidR="00856346" w:rsidRPr="00856346">
        <w:rPr>
          <w:rFonts w:ascii="Times New Roman" w:hAnsi="Times New Roman"/>
          <w:sz w:val="24"/>
          <w:szCs w:val="24"/>
        </w:rPr>
        <w:t>Internet</w:t>
      </w:r>
    </w:p>
    <w:p w:rsidR="002A77D8" w:rsidRPr="00245277" w:rsidRDefault="002A77D8" w:rsidP="00C71CC2">
      <w:pPr>
        <w:pStyle w:val="Corpodetexto3"/>
        <w:autoSpaceDE/>
        <w:autoSpaceDN/>
        <w:adjustRightInd/>
        <w:rPr>
          <w:rFonts w:ascii="Times New Roman" w:hAnsi="Times New Roman"/>
          <w:i/>
          <w:sz w:val="24"/>
          <w:szCs w:val="24"/>
        </w:rPr>
      </w:pPr>
    </w:p>
    <w:tbl>
      <w:tblPr>
        <w:tblW w:w="0" w:type="auto"/>
        <w:tblBorders>
          <w:top w:val="single" w:sz="12" w:space="0" w:color="008000"/>
          <w:left w:val="nil"/>
          <w:bottom w:val="single" w:sz="12" w:space="0" w:color="008000"/>
          <w:right w:val="nil"/>
          <w:insideH w:val="nil"/>
          <w:insideV w:val="nil"/>
        </w:tblBorders>
        <w:tblLayout w:type="fixed"/>
        <w:tblCellMar>
          <w:left w:w="85" w:type="dxa"/>
          <w:right w:w="85" w:type="dxa"/>
        </w:tblCellMar>
        <w:tblLook w:val="00A0" w:firstRow="1" w:lastRow="0" w:firstColumn="1" w:lastColumn="0" w:noHBand="0" w:noVBand="0"/>
      </w:tblPr>
      <w:tblGrid>
        <w:gridCol w:w="4480"/>
        <w:gridCol w:w="850"/>
        <w:gridCol w:w="992"/>
        <w:gridCol w:w="1134"/>
        <w:gridCol w:w="360"/>
      </w:tblGrid>
      <w:tr w:rsidR="002A77D8" w:rsidRPr="00245277">
        <w:trPr>
          <w:gridAfter w:val="1"/>
          <w:wAfter w:w="360" w:type="dxa"/>
        </w:trPr>
        <w:tc>
          <w:tcPr>
            <w:tcW w:w="4480" w:type="dxa"/>
            <w:tcBorders>
              <w:bottom w:val="single" w:sz="6" w:space="0" w:color="008000"/>
            </w:tcBorders>
          </w:tcPr>
          <w:p w:rsidR="002A77D8" w:rsidRPr="00245277" w:rsidRDefault="002A77D8" w:rsidP="00C71CC2">
            <w:pPr>
              <w:tabs>
                <w:tab w:val="center" w:pos="492"/>
                <w:tab w:val="right" w:pos="985"/>
              </w:tabs>
              <w:autoSpaceDE w:val="0"/>
              <w:autoSpaceDN w:val="0"/>
              <w:adjustRightInd w:val="0"/>
              <w:jc w:val="center"/>
              <w:rPr>
                <w:color w:val="000000"/>
              </w:rPr>
            </w:pPr>
            <w:r w:rsidRPr="00245277">
              <w:rPr>
                <w:color w:val="000000"/>
              </w:rPr>
              <w:t>Variáveis</w:t>
            </w:r>
          </w:p>
        </w:tc>
        <w:tc>
          <w:tcPr>
            <w:tcW w:w="850" w:type="dxa"/>
            <w:tcBorders>
              <w:bottom w:val="single" w:sz="6" w:space="0" w:color="008000"/>
            </w:tcBorders>
          </w:tcPr>
          <w:p w:rsidR="002A77D8" w:rsidRPr="00245277" w:rsidRDefault="002A77D8" w:rsidP="00C71CC2">
            <w:pPr>
              <w:autoSpaceDE w:val="0"/>
              <w:autoSpaceDN w:val="0"/>
              <w:adjustRightInd w:val="0"/>
              <w:jc w:val="center"/>
              <w:rPr>
                <w:color w:val="000000"/>
              </w:rPr>
            </w:pPr>
            <w:r w:rsidRPr="00245277">
              <w:rPr>
                <w:color w:val="000000"/>
              </w:rPr>
              <w:t>B</w:t>
            </w:r>
          </w:p>
        </w:tc>
        <w:tc>
          <w:tcPr>
            <w:tcW w:w="992" w:type="dxa"/>
            <w:tcBorders>
              <w:bottom w:val="single" w:sz="6" w:space="0" w:color="008000"/>
            </w:tcBorders>
          </w:tcPr>
          <w:p w:rsidR="002A77D8" w:rsidRPr="00245277" w:rsidRDefault="002A77D8" w:rsidP="00C71CC2">
            <w:pPr>
              <w:autoSpaceDE w:val="0"/>
              <w:autoSpaceDN w:val="0"/>
              <w:adjustRightInd w:val="0"/>
              <w:jc w:val="center"/>
              <w:rPr>
                <w:color w:val="000000"/>
              </w:rPr>
            </w:pPr>
            <w:r w:rsidRPr="00245277">
              <w:rPr>
                <w:color w:val="000000"/>
              </w:rPr>
              <w:t>Beta</w:t>
            </w:r>
          </w:p>
        </w:tc>
        <w:tc>
          <w:tcPr>
            <w:tcW w:w="1134" w:type="dxa"/>
            <w:tcBorders>
              <w:bottom w:val="single" w:sz="6" w:space="0" w:color="008000"/>
            </w:tcBorders>
          </w:tcPr>
          <w:p w:rsidR="002A77D8" w:rsidRPr="00245277" w:rsidRDefault="002A77D8" w:rsidP="00C71CC2">
            <w:pPr>
              <w:pStyle w:val="Ttulo4"/>
              <w:spacing w:line="240" w:lineRule="auto"/>
              <w:rPr>
                <w:rFonts w:ascii="Times New Roman" w:hAnsi="Times New Roman"/>
                <w:sz w:val="24"/>
                <w:szCs w:val="24"/>
              </w:rPr>
            </w:pPr>
            <w:r w:rsidRPr="00245277">
              <w:rPr>
                <w:rFonts w:ascii="Times New Roman" w:hAnsi="Times New Roman"/>
                <w:sz w:val="24"/>
                <w:szCs w:val="24"/>
              </w:rPr>
              <w:t>P</w:t>
            </w:r>
          </w:p>
        </w:tc>
      </w:tr>
      <w:tr w:rsidR="002A77D8" w:rsidRPr="00245277">
        <w:tc>
          <w:tcPr>
            <w:tcW w:w="4480" w:type="dxa"/>
            <w:tcBorders>
              <w:top w:val="nil"/>
            </w:tcBorders>
          </w:tcPr>
          <w:p w:rsidR="002A77D8" w:rsidRPr="00245277" w:rsidRDefault="002A77D8" w:rsidP="00C71CC2">
            <w:pPr>
              <w:autoSpaceDE w:val="0"/>
              <w:autoSpaceDN w:val="0"/>
              <w:adjustRightInd w:val="0"/>
              <w:rPr>
                <w:color w:val="000000"/>
              </w:rPr>
            </w:pPr>
            <w:r w:rsidRPr="00245277">
              <w:rPr>
                <w:color w:val="000000"/>
              </w:rPr>
              <w:t>Constante</w:t>
            </w:r>
          </w:p>
        </w:tc>
        <w:tc>
          <w:tcPr>
            <w:tcW w:w="850" w:type="dxa"/>
            <w:tcBorders>
              <w:top w:val="nil"/>
            </w:tcBorders>
          </w:tcPr>
          <w:p w:rsidR="002A77D8" w:rsidRPr="00245277" w:rsidRDefault="002A77D8" w:rsidP="00C71CC2">
            <w:pPr>
              <w:autoSpaceDE w:val="0"/>
              <w:autoSpaceDN w:val="0"/>
              <w:adjustRightInd w:val="0"/>
              <w:jc w:val="right"/>
              <w:rPr>
                <w:color w:val="000000"/>
              </w:rPr>
            </w:pPr>
            <w:r w:rsidRPr="00245277">
              <w:rPr>
                <w:color w:val="000000"/>
              </w:rPr>
              <w:t>2.506</w:t>
            </w:r>
          </w:p>
        </w:tc>
        <w:tc>
          <w:tcPr>
            <w:tcW w:w="992" w:type="dxa"/>
            <w:tcBorders>
              <w:top w:val="nil"/>
            </w:tcBorders>
          </w:tcPr>
          <w:p w:rsidR="002A77D8" w:rsidRPr="00245277" w:rsidRDefault="002A77D8" w:rsidP="00C71CC2">
            <w:pPr>
              <w:autoSpaceDE w:val="0"/>
              <w:autoSpaceDN w:val="0"/>
              <w:adjustRightInd w:val="0"/>
              <w:jc w:val="right"/>
              <w:rPr>
                <w:color w:val="000000"/>
              </w:rPr>
            </w:pPr>
            <w:r w:rsidRPr="00245277">
              <w:rPr>
                <w:color w:val="000000"/>
              </w:rPr>
              <w:t xml:space="preserve"> </w:t>
            </w:r>
          </w:p>
        </w:tc>
        <w:tc>
          <w:tcPr>
            <w:tcW w:w="1134" w:type="dxa"/>
            <w:tcBorders>
              <w:top w:val="nil"/>
            </w:tcBorders>
          </w:tcPr>
          <w:p w:rsidR="002A77D8" w:rsidRPr="00245277" w:rsidRDefault="002A77D8" w:rsidP="00C71CC2">
            <w:pPr>
              <w:autoSpaceDE w:val="0"/>
              <w:autoSpaceDN w:val="0"/>
              <w:adjustRightInd w:val="0"/>
              <w:jc w:val="right"/>
              <w:rPr>
                <w:color w:val="000000"/>
              </w:rPr>
            </w:pPr>
            <w:r w:rsidRPr="00245277">
              <w:rPr>
                <w:color w:val="000000"/>
              </w:rPr>
              <w:t>,000</w:t>
            </w:r>
          </w:p>
        </w:tc>
        <w:tc>
          <w:tcPr>
            <w:tcW w:w="360" w:type="dxa"/>
          </w:tcPr>
          <w:p w:rsidR="002A77D8" w:rsidRPr="00245277" w:rsidRDefault="002A77D8">
            <w:pPr>
              <w:rPr>
                <w:color w:val="000000"/>
              </w:rPr>
            </w:pPr>
            <w:r w:rsidRPr="00245277">
              <w:rPr>
                <w:color w:val="000000"/>
              </w:rPr>
              <w:t xml:space="preserve"> </w:t>
            </w:r>
          </w:p>
        </w:tc>
      </w:tr>
      <w:tr w:rsidR="002A77D8" w:rsidRPr="00245277">
        <w:tc>
          <w:tcPr>
            <w:tcW w:w="4480" w:type="dxa"/>
          </w:tcPr>
          <w:p w:rsidR="002A77D8" w:rsidRPr="00245277" w:rsidRDefault="002A77D8" w:rsidP="00B3544F">
            <w:pPr>
              <w:autoSpaceDE w:val="0"/>
              <w:autoSpaceDN w:val="0"/>
              <w:adjustRightInd w:val="0"/>
              <w:rPr>
                <w:color w:val="000000"/>
              </w:rPr>
            </w:pPr>
            <w:r w:rsidRPr="00245277">
              <w:rPr>
                <w:color w:val="000000"/>
              </w:rPr>
              <w:t xml:space="preserve">Tempo de utilização da </w:t>
            </w:r>
            <w:r w:rsidR="00856346" w:rsidRPr="00856346">
              <w:rPr>
                <w:color w:val="000000"/>
              </w:rPr>
              <w:t>Internet</w:t>
            </w:r>
          </w:p>
        </w:tc>
        <w:tc>
          <w:tcPr>
            <w:tcW w:w="850" w:type="dxa"/>
          </w:tcPr>
          <w:p w:rsidR="002A77D8" w:rsidRPr="00245277" w:rsidRDefault="002A77D8" w:rsidP="00C71CC2">
            <w:pPr>
              <w:autoSpaceDE w:val="0"/>
              <w:autoSpaceDN w:val="0"/>
              <w:adjustRightInd w:val="0"/>
              <w:jc w:val="right"/>
              <w:rPr>
                <w:color w:val="000000"/>
              </w:rPr>
            </w:pPr>
            <w:r w:rsidRPr="00245277">
              <w:rPr>
                <w:color w:val="000000"/>
              </w:rPr>
              <w:t>.344</w:t>
            </w:r>
          </w:p>
        </w:tc>
        <w:tc>
          <w:tcPr>
            <w:tcW w:w="992" w:type="dxa"/>
          </w:tcPr>
          <w:p w:rsidR="002A77D8" w:rsidRPr="00245277" w:rsidRDefault="002A77D8" w:rsidP="00C71CC2">
            <w:pPr>
              <w:autoSpaceDE w:val="0"/>
              <w:autoSpaceDN w:val="0"/>
              <w:adjustRightInd w:val="0"/>
              <w:jc w:val="right"/>
              <w:rPr>
                <w:color w:val="000000"/>
              </w:rPr>
            </w:pPr>
            <w:r w:rsidRPr="00245277">
              <w:rPr>
                <w:color w:val="000000"/>
              </w:rPr>
              <w:t>.543</w:t>
            </w:r>
          </w:p>
        </w:tc>
        <w:tc>
          <w:tcPr>
            <w:tcW w:w="1134" w:type="dxa"/>
          </w:tcPr>
          <w:p w:rsidR="002A77D8" w:rsidRPr="00245277" w:rsidRDefault="002A77D8" w:rsidP="00C71CC2">
            <w:pPr>
              <w:autoSpaceDE w:val="0"/>
              <w:autoSpaceDN w:val="0"/>
              <w:adjustRightInd w:val="0"/>
              <w:jc w:val="right"/>
              <w:rPr>
                <w:color w:val="000000"/>
              </w:rPr>
            </w:pPr>
            <w:r w:rsidRPr="00245277">
              <w:rPr>
                <w:color w:val="000000"/>
              </w:rPr>
              <w:t>,000</w:t>
            </w:r>
          </w:p>
        </w:tc>
        <w:tc>
          <w:tcPr>
            <w:tcW w:w="360" w:type="dxa"/>
          </w:tcPr>
          <w:p w:rsidR="002A77D8" w:rsidRPr="00245277" w:rsidRDefault="002A77D8">
            <w:pPr>
              <w:rPr>
                <w:color w:val="000000"/>
              </w:rPr>
            </w:pPr>
            <w:r w:rsidRPr="00245277">
              <w:rPr>
                <w:color w:val="000000"/>
              </w:rPr>
              <w:t xml:space="preserve"> </w:t>
            </w:r>
          </w:p>
        </w:tc>
      </w:tr>
      <w:tr w:rsidR="002A77D8" w:rsidRPr="00245277">
        <w:tc>
          <w:tcPr>
            <w:tcW w:w="4480" w:type="dxa"/>
          </w:tcPr>
          <w:p w:rsidR="002A77D8" w:rsidRPr="00245277" w:rsidRDefault="002A77D8" w:rsidP="00C71CC2">
            <w:pPr>
              <w:autoSpaceDE w:val="0"/>
              <w:autoSpaceDN w:val="0"/>
              <w:adjustRightInd w:val="0"/>
              <w:rPr>
                <w:color w:val="000000"/>
              </w:rPr>
            </w:pPr>
            <w:r w:rsidRPr="00245277">
              <w:rPr>
                <w:color w:val="000000"/>
              </w:rPr>
              <w:t>Tempo de utilização de processador de texto</w:t>
            </w:r>
          </w:p>
        </w:tc>
        <w:tc>
          <w:tcPr>
            <w:tcW w:w="850" w:type="dxa"/>
          </w:tcPr>
          <w:p w:rsidR="002A77D8" w:rsidRPr="00245277" w:rsidRDefault="002A77D8" w:rsidP="00C71CC2">
            <w:pPr>
              <w:autoSpaceDE w:val="0"/>
              <w:autoSpaceDN w:val="0"/>
              <w:adjustRightInd w:val="0"/>
              <w:jc w:val="right"/>
              <w:rPr>
                <w:color w:val="000000"/>
              </w:rPr>
            </w:pPr>
            <w:r w:rsidRPr="00245277">
              <w:rPr>
                <w:color w:val="000000"/>
              </w:rPr>
              <w:t>.178</w:t>
            </w:r>
          </w:p>
        </w:tc>
        <w:tc>
          <w:tcPr>
            <w:tcW w:w="992" w:type="dxa"/>
          </w:tcPr>
          <w:p w:rsidR="002A77D8" w:rsidRPr="00245277" w:rsidRDefault="002A77D8" w:rsidP="00C71CC2">
            <w:pPr>
              <w:autoSpaceDE w:val="0"/>
              <w:autoSpaceDN w:val="0"/>
              <w:adjustRightInd w:val="0"/>
              <w:jc w:val="right"/>
              <w:rPr>
                <w:color w:val="000000"/>
              </w:rPr>
            </w:pPr>
            <w:r w:rsidRPr="00245277">
              <w:rPr>
                <w:color w:val="000000"/>
              </w:rPr>
              <w:t>.229</w:t>
            </w:r>
          </w:p>
        </w:tc>
        <w:tc>
          <w:tcPr>
            <w:tcW w:w="1134" w:type="dxa"/>
          </w:tcPr>
          <w:p w:rsidR="002A77D8" w:rsidRPr="00245277" w:rsidRDefault="002A77D8" w:rsidP="00C71CC2">
            <w:pPr>
              <w:autoSpaceDE w:val="0"/>
              <w:autoSpaceDN w:val="0"/>
              <w:adjustRightInd w:val="0"/>
              <w:jc w:val="right"/>
              <w:rPr>
                <w:color w:val="000000"/>
              </w:rPr>
            </w:pPr>
            <w:r w:rsidRPr="00245277">
              <w:rPr>
                <w:color w:val="000000"/>
              </w:rPr>
              <w:t>,001</w:t>
            </w:r>
          </w:p>
        </w:tc>
        <w:tc>
          <w:tcPr>
            <w:tcW w:w="360" w:type="dxa"/>
          </w:tcPr>
          <w:p w:rsidR="002A77D8" w:rsidRPr="00245277" w:rsidRDefault="002A77D8">
            <w:pPr>
              <w:rPr>
                <w:color w:val="000000"/>
              </w:rPr>
            </w:pPr>
            <w:r w:rsidRPr="00245277">
              <w:rPr>
                <w:color w:val="000000"/>
              </w:rPr>
              <w:t xml:space="preserve"> </w:t>
            </w:r>
          </w:p>
        </w:tc>
      </w:tr>
    </w:tbl>
    <w:p w:rsidR="002A77D8" w:rsidRPr="00245277" w:rsidRDefault="002A77D8" w:rsidP="00C71CC2">
      <w:pPr>
        <w:autoSpaceDE w:val="0"/>
        <w:autoSpaceDN w:val="0"/>
        <w:adjustRightInd w:val="0"/>
        <w:rPr>
          <w:color w:val="000000"/>
        </w:rPr>
      </w:pPr>
      <w:r w:rsidRPr="00245277">
        <w:rPr>
          <w:color w:val="000000"/>
        </w:rPr>
        <w:t xml:space="preserve">Variável dependente: atitudes relativas à </w:t>
      </w:r>
      <w:r w:rsidR="00856346" w:rsidRPr="00856346">
        <w:rPr>
          <w:color w:val="000000"/>
        </w:rPr>
        <w:t>Internet</w:t>
      </w:r>
      <w:r w:rsidRPr="00245277">
        <w:rPr>
          <w:color w:val="000000"/>
        </w:rPr>
        <w:t xml:space="preserve"> (Grupo IV, perguntas 1 a 16)</w:t>
      </w:r>
    </w:p>
    <w:p w:rsidR="00C054CA" w:rsidRDefault="00C054CA" w:rsidP="00C054CA">
      <w:pPr>
        <w:autoSpaceDE w:val="0"/>
        <w:autoSpaceDN w:val="0"/>
        <w:adjustRightInd w:val="0"/>
        <w:spacing w:before="120" w:after="120"/>
        <w:rPr>
          <w:color w:val="000000"/>
        </w:rPr>
      </w:pPr>
    </w:p>
    <w:p w:rsidR="002A77D8" w:rsidRDefault="002A77D8" w:rsidP="00C054CA">
      <w:pPr>
        <w:autoSpaceDE w:val="0"/>
        <w:autoSpaceDN w:val="0"/>
        <w:adjustRightInd w:val="0"/>
        <w:spacing w:before="120" w:after="120"/>
        <w:rPr>
          <w:color w:val="000000"/>
        </w:rPr>
      </w:pPr>
      <w:r w:rsidRPr="00245277">
        <w:rPr>
          <w:color w:val="000000"/>
        </w:rPr>
        <w:t xml:space="preserve">Este quadro demonstra que as experiências que mais influenciam as atitudes relacionadas com a </w:t>
      </w:r>
      <w:r w:rsidR="00856346" w:rsidRPr="00856346">
        <w:rPr>
          <w:color w:val="000000"/>
        </w:rPr>
        <w:t>Internet</w:t>
      </w:r>
      <w:r w:rsidRPr="00245277">
        <w:rPr>
          <w:color w:val="000000"/>
        </w:rPr>
        <w:t xml:space="preserve"> são o tempo de utilização da </w:t>
      </w:r>
      <w:r w:rsidR="00856346" w:rsidRPr="00856346">
        <w:rPr>
          <w:color w:val="000000"/>
        </w:rPr>
        <w:t>Internet</w:t>
      </w:r>
      <w:r w:rsidRPr="00245277">
        <w:rPr>
          <w:color w:val="000000"/>
        </w:rPr>
        <w:t xml:space="preserve"> e o tempo de utilização de um processador de texto.</w:t>
      </w:r>
    </w:p>
    <w:p w:rsidR="00C054CA" w:rsidRPr="00245277" w:rsidRDefault="00C054CA" w:rsidP="00C054CA">
      <w:pPr>
        <w:autoSpaceDE w:val="0"/>
        <w:autoSpaceDN w:val="0"/>
        <w:adjustRightInd w:val="0"/>
        <w:spacing w:before="120" w:after="120"/>
        <w:rPr>
          <w:color w:val="000000"/>
        </w:rPr>
      </w:pPr>
    </w:p>
    <w:p w:rsidR="002A77D8" w:rsidRPr="00245277" w:rsidRDefault="00081AD0" w:rsidP="00C054CA">
      <w:pPr>
        <w:autoSpaceDE w:val="0"/>
        <w:autoSpaceDN w:val="0"/>
        <w:adjustRightInd w:val="0"/>
        <w:spacing w:before="120" w:after="120"/>
        <w:rPr>
          <w:color w:val="000000"/>
        </w:rPr>
      </w:pPr>
      <w:r w:rsidRPr="00245277">
        <w:rPr>
          <w:color w:val="000000"/>
        </w:rPr>
        <w:t>5.5.</w:t>
      </w:r>
      <w:r w:rsidR="002A77D8" w:rsidRPr="00245277">
        <w:rPr>
          <w:color w:val="000000"/>
        </w:rPr>
        <w:t xml:space="preserve"> Análise das diferenças demográficas </w:t>
      </w:r>
    </w:p>
    <w:p w:rsidR="002A77D8" w:rsidRPr="00245277" w:rsidRDefault="00F70682" w:rsidP="00C054CA">
      <w:pPr>
        <w:autoSpaceDE w:val="0"/>
        <w:autoSpaceDN w:val="0"/>
        <w:adjustRightInd w:val="0"/>
        <w:spacing w:before="120" w:after="120"/>
        <w:rPr>
          <w:color w:val="000000"/>
        </w:rPr>
      </w:pPr>
      <w:r>
        <w:rPr>
          <w:color w:val="000000"/>
        </w:rPr>
        <w:t>F</w:t>
      </w:r>
      <w:r w:rsidR="00B3544F">
        <w:rPr>
          <w:color w:val="000000"/>
        </w:rPr>
        <w:t xml:space="preserve">oram verificadas </w:t>
      </w:r>
      <w:r>
        <w:rPr>
          <w:color w:val="000000"/>
        </w:rPr>
        <w:t>estatisticamente as</w:t>
      </w:r>
      <w:r w:rsidR="00B3544F">
        <w:rPr>
          <w:color w:val="000000"/>
        </w:rPr>
        <w:t xml:space="preserve"> eventuais diferenças d</w:t>
      </w:r>
      <w:r w:rsidR="002A77D8" w:rsidRPr="00245277">
        <w:rPr>
          <w:color w:val="000000"/>
        </w:rPr>
        <w:t xml:space="preserve">as atitudes relativas aos computadores e à </w:t>
      </w:r>
      <w:r w:rsidR="00856346" w:rsidRPr="00856346">
        <w:rPr>
          <w:color w:val="000000"/>
        </w:rPr>
        <w:t>Internet</w:t>
      </w:r>
      <w:r w:rsidR="002A77D8" w:rsidRPr="00245277">
        <w:rPr>
          <w:color w:val="000000"/>
        </w:rPr>
        <w:t xml:space="preserve">, </w:t>
      </w:r>
      <w:proofErr w:type="gramStart"/>
      <w:r w:rsidR="00727B01">
        <w:rPr>
          <w:color w:val="000000"/>
        </w:rPr>
        <w:t xml:space="preserve">determinadas pelo </w:t>
      </w:r>
      <w:r w:rsidR="00B3544F">
        <w:rPr>
          <w:color w:val="000000"/>
        </w:rPr>
        <w:t>género, faixa etária</w:t>
      </w:r>
      <w:proofErr w:type="gramEnd"/>
      <w:r w:rsidR="00B3544F">
        <w:rPr>
          <w:color w:val="000000"/>
        </w:rPr>
        <w:t xml:space="preserve"> e formação académica.</w:t>
      </w:r>
    </w:p>
    <w:p w:rsidR="002A77D8" w:rsidRPr="00245277" w:rsidRDefault="002A77D8" w:rsidP="000F1782">
      <w:pPr>
        <w:numPr>
          <w:ilvl w:val="2"/>
          <w:numId w:val="46"/>
        </w:numPr>
        <w:autoSpaceDE w:val="0"/>
        <w:autoSpaceDN w:val="0"/>
        <w:adjustRightInd w:val="0"/>
        <w:spacing w:after="120"/>
        <w:ind w:left="426" w:hanging="426"/>
        <w:rPr>
          <w:i/>
          <w:color w:val="000000"/>
        </w:rPr>
      </w:pPr>
      <w:r w:rsidRPr="00245277">
        <w:rPr>
          <w:i/>
          <w:color w:val="000000"/>
        </w:rPr>
        <w:t xml:space="preserve">Diferenças </w:t>
      </w:r>
      <w:r w:rsidR="008A35AB" w:rsidRPr="00245277">
        <w:rPr>
          <w:i/>
          <w:color w:val="000000"/>
        </w:rPr>
        <w:t>de género</w:t>
      </w:r>
    </w:p>
    <w:p w:rsidR="002A77D8" w:rsidRPr="00245277" w:rsidRDefault="002A77D8" w:rsidP="00C054CA">
      <w:pPr>
        <w:autoSpaceDE w:val="0"/>
        <w:autoSpaceDN w:val="0"/>
        <w:adjustRightInd w:val="0"/>
        <w:jc w:val="both"/>
        <w:rPr>
          <w:color w:val="000000"/>
        </w:rPr>
      </w:pPr>
      <w:r w:rsidRPr="00245277">
        <w:rPr>
          <w:color w:val="000000"/>
        </w:rPr>
        <w:t xml:space="preserve">Foi efectuado um </w:t>
      </w:r>
      <w:r w:rsidR="001C7E0F">
        <w:rPr>
          <w:color w:val="000000"/>
        </w:rPr>
        <w:t>teste t</w:t>
      </w:r>
      <w:r w:rsidRPr="00245277">
        <w:rPr>
          <w:color w:val="000000"/>
        </w:rPr>
        <w:t xml:space="preserve"> para determinar a eventual diferença entre géneros nas atitudes relativas aos computadores: um </w:t>
      </w:r>
      <w:r w:rsidRPr="00245277">
        <w:rPr>
          <w:i/>
          <w:color w:val="000000"/>
        </w:rPr>
        <w:t>t</w:t>
      </w:r>
      <w:r w:rsidRPr="00245277">
        <w:rPr>
          <w:color w:val="000000"/>
        </w:rPr>
        <w:t xml:space="preserve"> = 2.84 e um </w:t>
      </w:r>
      <w:r w:rsidRPr="00245277">
        <w:rPr>
          <w:i/>
          <w:color w:val="000000"/>
        </w:rPr>
        <w:t>p</w:t>
      </w:r>
      <w:r w:rsidRPr="00245277">
        <w:rPr>
          <w:color w:val="000000"/>
        </w:rPr>
        <w:t xml:space="preserve"> = 0.00</w:t>
      </w:r>
      <w:r w:rsidR="000A0F59">
        <w:rPr>
          <w:color w:val="000000"/>
        </w:rPr>
        <w:t>6</w:t>
      </w:r>
      <w:r w:rsidR="001C7E0F">
        <w:rPr>
          <w:color w:val="000000"/>
        </w:rPr>
        <w:t xml:space="preserve"> </w:t>
      </w:r>
      <w:r w:rsidRPr="00245277">
        <w:rPr>
          <w:color w:val="000000"/>
        </w:rPr>
        <w:t xml:space="preserve">indicam diferenças </w:t>
      </w:r>
      <w:r w:rsidRPr="00245277">
        <w:rPr>
          <w:color w:val="000000"/>
        </w:rPr>
        <w:lastRenderedPageBreak/>
        <w:t xml:space="preserve">significativas. Um teste idêntico foi efectuado para as atitudes relativas à </w:t>
      </w:r>
      <w:r w:rsidR="00856346" w:rsidRPr="00856346">
        <w:rPr>
          <w:color w:val="000000"/>
        </w:rPr>
        <w:t>Internet</w:t>
      </w:r>
      <w:r w:rsidR="001C7E0F">
        <w:rPr>
          <w:color w:val="000000"/>
        </w:rPr>
        <w:t>;</w:t>
      </w:r>
      <w:r w:rsidRPr="00245277">
        <w:rPr>
          <w:color w:val="000000"/>
        </w:rPr>
        <w:t xml:space="preserve"> um </w:t>
      </w:r>
      <w:r w:rsidRPr="00245277">
        <w:rPr>
          <w:i/>
          <w:color w:val="000000"/>
        </w:rPr>
        <w:t>t</w:t>
      </w:r>
      <w:r w:rsidRPr="00245277">
        <w:rPr>
          <w:color w:val="000000"/>
        </w:rPr>
        <w:t xml:space="preserve"> = 2.81 e um </w:t>
      </w:r>
      <w:r w:rsidRPr="00245277">
        <w:rPr>
          <w:i/>
          <w:color w:val="000000"/>
        </w:rPr>
        <w:t>p</w:t>
      </w:r>
      <w:r w:rsidR="000A0F59">
        <w:rPr>
          <w:color w:val="000000"/>
        </w:rPr>
        <w:t xml:space="preserve"> = 0.007</w:t>
      </w:r>
      <w:r w:rsidR="001C7E0F">
        <w:rPr>
          <w:color w:val="000000"/>
        </w:rPr>
        <w:t xml:space="preserve"> </w:t>
      </w:r>
      <w:r w:rsidRPr="00245277">
        <w:rPr>
          <w:color w:val="000000"/>
        </w:rPr>
        <w:t xml:space="preserve">indicam diferenças significativas. </w:t>
      </w:r>
    </w:p>
    <w:p w:rsidR="002A77D8" w:rsidRPr="00245277" w:rsidRDefault="002A77D8" w:rsidP="000F1782">
      <w:pPr>
        <w:numPr>
          <w:ilvl w:val="2"/>
          <w:numId w:val="46"/>
        </w:numPr>
        <w:autoSpaceDE w:val="0"/>
        <w:autoSpaceDN w:val="0"/>
        <w:adjustRightInd w:val="0"/>
        <w:spacing w:before="120" w:after="120"/>
        <w:ind w:left="709" w:hanging="709"/>
        <w:rPr>
          <w:i/>
          <w:color w:val="000000"/>
        </w:rPr>
      </w:pPr>
      <w:r w:rsidRPr="00245277">
        <w:rPr>
          <w:i/>
          <w:color w:val="000000"/>
        </w:rPr>
        <w:t>Diferenças etárias</w:t>
      </w:r>
    </w:p>
    <w:p w:rsidR="002A77D8" w:rsidRPr="00245277" w:rsidRDefault="002A77D8" w:rsidP="00C054CA">
      <w:pPr>
        <w:autoSpaceDE w:val="0"/>
        <w:autoSpaceDN w:val="0"/>
        <w:adjustRightInd w:val="0"/>
        <w:spacing w:before="120" w:after="120"/>
        <w:jc w:val="both"/>
        <w:rPr>
          <w:color w:val="000000"/>
        </w:rPr>
      </w:pPr>
      <w:r w:rsidRPr="00245277">
        <w:rPr>
          <w:color w:val="000000"/>
        </w:rPr>
        <w:t xml:space="preserve">Foi aplicado um teste ANOVA (método </w:t>
      </w:r>
      <w:proofErr w:type="spellStart"/>
      <w:r w:rsidRPr="00245277">
        <w:rPr>
          <w:color w:val="000000"/>
        </w:rPr>
        <w:t>Bon</w:t>
      </w:r>
      <w:r w:rsidR="00F773F4" w:rsidRPr="00245277">
        <w:rPr>
          <w:color w:val="000000"/>
        </w:rPr>
        <w:t>ferroni</w:t>
      </w:r>
      <w:proofErr w:type="spellEnd"/>
      <w:r w:rsidR="00F773F4" w:rsidRPr="00245277">
        <w:rPr>
          <w:color w:val="000000"/>
        </w:rPr>
        <w:t xml:space="preserve">, </w:t>
      </w:r>
      <w:r w:rsidRPr="00245277">
        <w:rPr>
          <w:color w:val="000000"/>
        </w:rPr>
        <w:t>a um nível de 0.025)</w:t>
      </w:r>
      <w:r w:rsidR="00F773F4" w:rsidRPr="00245277">
        <w:rPr>
          <w:color w:val="000000"/>
        </w:rPr>
        <w:t>,</w:t>
      </w:r>
      <w:r w:rsidRPr="00245277">
        <w:rPr>
          <w:color w:val="000000"/>
        </w:rPr>
        <w:t xml:space="preserve"> para determinar se existiam diferenças significativas de atitude face aos computadores e face à </w:t>
      </w:r>
      <w:r w:rsidR="00856346" w:rsidRPr="00856346">
        <w:rPr>
          <w:color w:val="000000"/>
        </w:rPr>
        <w:t>Internet</w:t>
      </w:r>
      <w:r w:rsidRPr="00245277">
        <w:rPr>
          <w:color w:val="000000"/>
        </w:rPr>
        <w:t xml:space="preserve"> segun</w:t>
      </w:r>
      <w:r w:rsidR="00C33663">
        <w:rPr>
          <w:color w:val="000000"/>
        </w:rPr>
        <w:t>do a idade dos respondentes. No quadro</w:t>
      </w:r>
      <w:r w:rsidRPr="00245277">
        <w:rPr>
          <w:color w:val="000000"/>
        </w:rPr>
        <w:t xml:space="preserve"> </w:t>
      </w:r>
      <w:r w:rsidR="00081AD0" w:rsidRPr="00245277">
        <w:rPr>
          <w:color w:val="000000"/>
        </w:rPr>
        <w:t>4</w:t>
      </w:r>
      <w:r w:rsidRPr="00245277">
        <w:rPr>
          <w:color w:val="000000"/>
        </w:rPr>
        <w:t xml:space="preserve"> descrevem-se estes resultados.</w:t>
      </w:r>
    </w:p>
    <w:p w:rsidR="002A77D8" w:rsidRPr="00245277" w:rsidRDefault="00081AD0" w:rsidP="00C71CC2">
      <w:pPr>
        <w:autoSpaceDE w:val="0"/>
        <w:autoSpaceDN w:val="0"/>
        <w:adjustRightInd w:val="0"/>
        <w:rPr>
          <w:i/>
          <w:color w:val="000000"/>
        </w:rPr>
      </w:pPr>
      <w:r w:rsidRPr="00245277">
        <w:rPr>
          <w:b/>
          <w:color w:val="000000"/>
        </w:rPr>
        <w:t>Quadro 4</w:t>
      </w:r>
      <w:r w:rsidR="002A77D8" w:rsidRPr="00245277">
        <w:rPr>
          <w:b/>
          <w:color w:val="000000"/>
        </w:rPr>
        <w:t xml:space="preserve">: </w:t>
      </w:r>
      <w:r w:rsidR="002A77D8" w:rsidRPr="00245277">
        <w:rPr>
          <w:i/>
          <w:color w:val="000000"/>
        </w:rPr>
        <w:t>Atitudes relativas aos computadores</w:t>
      </w:r>
      <w:r w:rsidR="00C33663">
        <w:rPr>
          <w:i/>
          <w:color w:val="000000"/>
        </w:rPr>
        <w:t xml:space="preserve"> e à </w:t>
      </w:r>
      <w:r w:rsidR="00856346" w:rsidRPr="00856346">
        <w:rPr>
          <w:color w:val="000000"/>
        </w:rPr>
        <w:t>Internet</w:t>
      </w:r>
      <w:r w:rsidR="002A77D8" w:rsidRPr="00245277">
        <w:rPr>
          <w:i/>
          <w:color w:val="000000"/>
        </w:rPr>
        <w:t xml:space="preserve">, por grupo etário </w:t>
      </w:r>
    </w:p>
    <w:p w:rsidR="00081AD0" w:rsidRPr="00245277" w:rsidRDefault="00081AD0" w:rsidP="00C71CC2">
      <w:pPr>
        <w:autoSpaceDE w:val="0"/>
        <w:autoSpaceDN w:val="0"/>
        <w:adjustRightInd w:val="0"/>
        <w:rPr>
          <w:b/>
          <w:color w:val="000000"/>
        </w:rPr>
      </w:pPr>
    </w:p>
    <w:tbl>
      <w:tblPr>
        <w:tblpPr w:leftFromText="141" w:rightFromText="141" w:vertAnchor="text" w:horzAnchor="margin" w:tblpXSpec="center" w:tblpY="-14"/>
        <w:tblW w:w="0" w:type="auto"/>
        <w:tblBorders>
          <w:top w:val="single" w:sz="12" w:space="0" w:color="008000"/>
          <w:bottom w:val="single" w:sz="12" w:space="0" w:color="008000"/>
        </w:tblBorders>
        <w:tblLook w:val="0020" w:firstRow="1" w:lastRow="0" w:firstColumn="0" w:lastColumn="0" w:noHBand="0" w:noVBand="0"/>
      </w:tblPr>
      <w:tblGrid>
        <w:gridCol w:w="2127"/>
        <w:gridCol w:w="1616"/>
        <w:gridCol w:w="643"/>
        <w:gridCol w:w="321"/>
        <w:gridCol w:w="756"/>
        <w:gridCol w:w="756"/>
      </w:tblGrid>
      <w:tr w:rsidR="00C33663" w:rsidRPr="00F125BD" w:rsidTr="00F125BD">
        <w:tc>
          <w:tcPr>
            <w:tcW w:w="2127" w:type="dxa"/>
            <w:tcBorders>
              <w:bottom w:val="single" w:sz="6" w:space="0" w:color="008000"/>
            </w:tcBorders>
            <w:shd w:val="clear" w:color="auto" w:fill="auto"/>
          </w:tcPr>
          <w:p w:rsidR="00C33663" w:rsidRPr="00C33663" w:rsidRDefault="00C33663" w:rsidP="00F125BD">
            <w:pPr>
              <w:autoSpaceDE w:val="0"/>
              <w:autoSpaceDN w:val="0"/>
              <w:adjustRightInd w:val="0"/>
              <w:jc w:val="center"/>
            </w:pPr>
          </w:p>
        </w:tc>
        <w:tc>
          <w:tcPr>
            <w:tcW w:w="2259" w:type="dxa"/>
            <w:gridSpan w:val="2"/>
            <w:tcBorders>
              <w:bottom w:val="single" w:sz="6" w:space="0" w:color="008000"/>
            </w:tcBorders>
            <w:shd w:val="clear" w:color="auto" w:fill="auto"/>
          </w:tcPr>
          <w:p w:rsidR="00C33663" w:rsidRPr="00F125BD" w:rsidRDefault="00C33663" w:rsidP="00F125BD">
            <w:pPr>
              <w:autoSpaceDE w:val="0"/>
              <w:autoSpaceDN w:val="0"/>
              <w:adjustRightInd w:val="0"/>
              <w:jc w:val="center"/>
              <w:rPr>
                <w:lang w:val="en-US"/>
              </w:rPr>
            </w:pPr>
            <w:proofErr w:type="spellStart"/>
            <w:r w:rsidRPr="00F125BD">
              <w:rPr>
                <w:lang w:val="en-US"/>
              </w:rPr>
              <w:t>Computadores</w:t>
            </w:r>
            <w:proofErr w:type="spellEnd"/>
          </w:p>
        </w:tc>
        <w:tc>
          <w:tcPr>
            <w:tcW w:w="1833" w:type="dxa"/>
            <w:gridSpan w:val="3"/>
            <w:tcBorders>
              <w:bottom w:val="single" w:sz="6" w:space="0" w:color="008000"/>
            </w:tcBorders>
            <w:shd w:val="clear" w:color="auto" w:fill="auto"/>
          </w:tcPr>
          <w:p w:rsidR="00C33663" w:rsidRPr="00F125BD" w:rsidRDefault="00856346" w:rsidP="00F125BD">
            <w:pPr>
              <w:autoSpaceDE w:val="0"/>
              <w:autoSpaceDN w:val="0"/>
              <w:adjustRightInd w:val="0"/>
              <w:jc w:val="center"/>
              <w:rPr>
                <w:i/>
                <w:lang w:val="en-US"/>
              </w:rPr>
            </w:pPr>
            <w:r w:rsidRPr="00856346">
              <w:rPr>
                <w:lang w:val="en-US"/>
              </w:rPr>
              <w:t>Internet</w:t>
            </w:r>
          </w:p>
        </w:tc>
      </w:tr>
      <w:tr w:rsidR="00C33663" w:rsidRPr="00F125BD" w:rsidTr="00F125BD">
        <w:tc>
          <w:tcPr>
            <w:tcW w:w="2127" w:type="dxa"/>
            <w:shd w:val="clear" w:color="auto" w:fill="auto"/>
          </w:tcPr>
          <w:p w:rsidR="00C33663" w:rsidRPr="00F125BD" w:rsidRDefault="00C33663" w:rsidP="00F125BD">
            <w:pPr>
              <w:autoSpaceDE w:val="0"/>
              <w:autoSpaceDN w:val="0"/>
              <w:adjustRightInd w:val="0"/>
              <w:jc w:val="center"/>
              <w:rPr>
                <w:lang w:val="en-US"/>
              </w:rPr>
            </w:pPr>
          </w:p>
          <w:p w:rsidR="00C33663" w:rsidRPr="00F125BD" w:rsidRDefault="00C33663" w:rsidP="00F125BD">
            <w:pPr>
              <w:autoSpaceDE w:val="0"/>
              <w:autoSpaceDN w:val="0"/>
              <w:adjustRightInd w:val="0"/>
              <w:jc w:val="center"/>
              <w:rPr>
                <w:lang w:val="en-US"/>
              </w:rPr>
            </w:pPr>
            <w:r w:rsidRPr="00F125BD">
              <w:rPr>
                <w:lang w:val="en-US"/>
              </w:rPr>
              <w:t xml:space="preserve">Entre </w:t>
            </w:r>
            <w:proofErr w:type="spellStart"/>
            <w:r w:rsidRPr="00F125BD">
              <w:rPr>
                <w:lang w:val="en-US"/>
              </w:rPr>
              <w:t>grupos</w:t>
            </w:r>
            <w:proofErr w:type="spellEnd"/>
          </w:p>
          <w:p w:rsidR="00C33663" w:rsidRPr="00F125BD" w:rsidRDefault="00C33663" w:rsidP="00F125BD">
            <w:pPr>
              <w:autoSpaceDE w:val="0"/>
              <w:autoSpaceDN w:val="0"/>
              <w:adjustRightInd w:val="0"/>
              <w:jc w:val="center"/>
              <w:rPr>
                <w:lang w:val="en-US"/>
              </w:rPr>
            </w:pPr>
          </w:p>
        </w:tc>
        <w:tc>
          <w:tcPr>
            <w:tcW w:w="1616" w:type="dxa"/>
            <w:shd w:val="clear" w:color="auto" w:fill="auto"/>
          </w:tcPr>
          <w:p w:rsidR="00C33663" w:rsidRPr="00F125BD" w:rsidRDefault="00C33663" w:rsidP="00F125BD">
            <w:pPr>
              <w:autoSpaceDE w:val="0"/>
              <w:autoSpaceDN w:val="0"/>
              <w:adjustRightInd w:val="0"/>
              <w:jc w:val="center"/>
              <w:rPr>
                <w:lang w:val="en-US"/>
              </w:rPr>
            </w:pPr>
            <w:r w:rsidRPr="00F125BD">
              <w:rPr>
                <w:lang w:val="en-US"/>
              </w:rPr>
              <w:t>F</w:t>
            </w:r>
          </w:p>
          <w:p w:rsidR="00C33663" w:rsidRPr="00F125BD" w:rsidRDefault="00C33663" w:rsidP="00F125BD">
            <w:pPr>
              <w:autoSpaceDE w:val="0"/>
              <w:autoSpaceDN w:val="0"/>
              <w:adjustRightInd w:val="0"/>
              <w:jc w:val="center"/>
              <w:rPr>
                <w:lang w:val="en-US"/>
              </w:rPr>
            </w:pPr>
            <w:r w:rsidRPr="00F125BD">
              <w:rPr>
                <w:rFonts w:ascii="Calibri" w:eastAsia="Calibri" w:hAnsi="Calibri"/>
                <w:sz w:val="22"/>
                <w:szCs w:val="22"/>
                <w:lang w:val="en-US"/>
              </w:rPr>
              <w:t>,846</w:t>
            </w:r>
          </w:p>
        </w:tc>
        <w:tc>
          <w:tcPr>
            <w:tcW w:w="643" w:type="dxa"/>
            <w:shd w:val="clear" w:color="auto" w:fill="auto"/>
          </w:tcPr>
          <w:p w:rsidR="00C33663" w:rsidRPr="00F125BD" w:rsidRDefault="00C33663" w:rsidP="00F125BD">
            <w:pPr>
              <w:autoSpaceDE w:val="0"/>
              <w:autoSpaceDN w:val="0"/>
              <w:adjustRightInd w:val="0"/>
              <w:jc w:val="center"/>
              <w:rPr>
                <w:lang w:val="en-US"/>
              </w:rPr>
            </w:pPr>
            <w:r w:rsidRPr="00F125BD">
              <w:rPr>
                <w:lang w:val="en-US"/>
              </w:rPr>
              <w:t>Sig.</w:t>
            </w:r>
          </w:p>
          <w:p w:rsidR="00C33663" w:rsidRPr="00F125BD" w:rsidRDefault="00C33663" w:rsidP="00F125BD">
            <w:pPr>
              <w:autoSpaceDE w:val="0"/>
              <w:autoSpaceDN w:val="0"/>
              <w:adjustRightInd w:val="0"/>
              <w:jc w:val="center"/>
              <w:rPr>
                <w:lang w:val="en-US"/>
              </w:rPr>
            </w:pPr>
            <w:r w:rsidRPr="00F125BD">
              <w:rPr>
                <w:rFonts w:ascii="Calibri" w:eastAsia="Calibri" w:hAnsi="Calibri"/>
                <w:sz w:val="22"/>
                <w:szCs w:val="22"/>
                <w:lang w:val="en-US"/>
              </w:rPr>
              <w:t>,498</w:t>
            </w:r>
          </w:p>
        </w:tc>
        <w:tc>
          <w:tcPr>
            <w:tcW w:w="321" w:type="dxa"/>
            <w:shd w:val="clear" w:color="auto" w:fill="auto"/>
          </w:tcPr>
          <w:p w:rsidR="00C33663" w:rsidRPr="00F125BD" w:rsidRDefault="00C33663" w:rsidP="00F125BD">
            <w:pPr>
              <w:autoSpaceDE w:val="0"/>
              <w:autoSpaceDN w:val="0"/>
              <w:adjustRightInd w:val="0"/>
              <w:jc w:val="center"/>
              <w:rPr>
                <w:lang w:val="en-US"/>
              </w:rPr>
            </w:pPr>
          </w:p>
        </w:tc>
        <w:tc>
          <w:tcPr>
            <w:tcW w:w="756" w:type="dxa"/>
            <w:shd w:val="clear" w:color="auto" w:fill="auto"/>
          </w:tcPr>
          <w:p w:rsidR="00C33663" w:rsidRPr="00F125BD" w:rsidRDefault="00C33663" w:rsidP="00F125BD">
            <w:pPr>
              <w:autoSpaceDE w:val="0"/>
              <w:autoSpaceDN w:val="0"/>
              <w:adjustRightInd w:val="0"/>
              <w:jc w:val="center"/>
              <w:rPr>
                <w:lang w:val="en-US"/>
              </w:rPr>
            </w:pPr>
            <w:r w:rsidRPr="00F125BD">
              <w:rPr>
                <w:lang w:val="en-US"/>
              </w:rPr>
              <w:t>F</w:t>
            </w:r>
          </w:p>
          <w:p w:rsidR="00C33663" w:rsidRPr="00F125BD" w:rsidRDefault="00C33663" w:rsidP="00F125BD">
            <w:pPr>
              <w:autoSpaceDE w:val="0"/>
              <w:autoSpaceDN w:val="0"/>
              <w:adjustRightInd w:val="0"/>
              <w:jc w:val="center"/>
              <w:rPr>
                <w:lang w:val="en-US"/>
              </w:rPr>
            </w:pPr>
            <w:r w:rsidRPr="00F125BD">
              <w:rPr>
                <w:lang w:val="en-US"/>
              </w:rPr>
              <w:t>1,815</w:t>
            </w:r>
          </w:p>
        </w:tc>
        <w:tc>
          <w:tcPr>
            <w:tcW w:w="756" w:type="dxa"/>
            <w:shd w:val="clear" w:color="auto" w:fill="auto"/>
          </w:tcPr>
          <w:p w:rsidR="00C33663" w:rsidRPr="00F125BD" w:rsidRDefault="00C33663" w:rsidP="00F125BD">
            <w:pPr>
              <w:autoSpaceDE w:val="0"/>
              <w:autoSpaceDN w:val="0"/>
              <w:adjustRightInd w:val="0"/>
              <w:jc w:val="center"/>
              <w:rPr>
                <w:lang w:val="en-US"/>
              </w:rPr>
            </w:pPr>
            <w:r w:rsidRPr="00F125BD">
              <w:rPr>
                <w:lang w:val="en-US"/>
              </w:rPr>
              <w:t>Sig.</w:t>
            </w:r>
          </w:p>
          <w:p w:rsidR="00C33663" w:rsidRPr="00F125BD" w:rsidRDefault="00C33663" w:rsidP="00F125BD">
            <w:pPr>
              <w:autoSpaceDE w:val="0"/>
              <w:autoSpaceDN w:val="0"/>
              <w:adjustRightInd w:val="0"/>
              <w:rPr>
                <w:lang w:val="en-US"/>
              </w:rPr>
            </w:pPr>
            <w:r w:rsidRPr="00F125BD">
              <w:rPr>
                <w:lang w:val="en-US"/>
              </w:rPr>
              <w:t>,129</w:t>
            </w:r>
          </w:p>
        </w:tc>
      </w:tr>
    </w:tbl>
    <w:p w:rsidR="00CF39EB" w:rsidRPr="00245277" w:rsidRDefault="00CF39EB" w:rsidP="00C71CC2">
      <w:pPr>
        <w:autoSpaceDE w:val="0"/>
        <w:autoSpaceDN w:val="0"/>
        <w:adjustRightInd w:val="0"/>
        <w:rPr>
          <w:b/>
          <w:color w:val="000000"/>
        </w:rPr>
      </w:pPr>
    </w:p>
    <w:p w:rsidR="00CF39EB" w:rsidRPr="00245277" w:rsidRDefault="00CF39EB" w:rsidP="00C71CC2">
      <w:pPr>
        <w:autoSpaceDE w:val="0"/>
        <w:autoSpaceDN w:val="0"/>
        <w:adjustRightInd w:val="0"/>
        <w:rPr>
          <w:b/>
          <w:color w:val="000000"/>
        </w:rPr>
      </w:pPr>
    </w:p>
    <w:p w:rsidR="00CF39EB" w:rsidRPr="00245277" w:rsidRDefault="00CF39EB" w:rsidP="00C71CC2">
      <w:pPr>
        <w:autoSpaceDE w:val="0"/>
        <w:autoSpaceDN w:val="0"/>
        <w:adjustRightInd w:val="0"/>
        <w:rPr>
          <w:b/>
          <w:color w:val="000000"/>
        </w:rPr>
      </w:pPr>
    </w:p>
    <w:p w:rsidR="00CF39EB" w:rsidRPr="00245277" w:rsidRDefault="00CF39EB" w:rsidP="00C71CC2">
      <w:pPr>
        <w:autoSpaceDE w:val="0"/>
        <w:autoSpaceDN w:val="0"/>
        <w:adjustRightInd w:val="0"/>
        <w:rPr>
          <w:b/>
          <w:color w:val="000000"/>
        </w:rPr>
      </w:pPr>
    </w:p>
    <w:p w:rsidR="00CF39EB" w:rsidRPr="00245277" w:rsidRDefault="00CF39EB" w:rsidP="00C71CC2">
      <w:pPr>
        <w:autoSpaceDE w:val="0"/>
        <w:autoSpaceDN w:val="0"/>
        <w:adjustRightInd w:val="0"/>
        <w:rPr>
          <w:b/>
          <w:color w:val="000000"/>
        </w:rPr>
      </w:pPr>
    </w:p>
    <w:p w:rsidR="0066632F" w:rsidRPr="00245277" w:rsidRDefault="0066632F" w:rsidP="0066632F">
      <w:pPr>
        <w:autoSpaceDE w:val="0"/>
        <w:autoSpaceDN w:val="0"/>
        <w:adjustRightInd w:val="0"/>
        <w:rPr>
          <w:b/>
        </w:rPr>
      </w:pPr>
    </w:p>
    <w:p w:rsidR="00F773F4" w:rsidRPr="004F3C1F" w:rsidRDefault="00A65DAF" w:rsidP="00C054CA">
      <w:pPr>
        <w:autoSpaceDE w:val="0"/>
        <w:autoSpaceDN w:val="0"/>
        <w:adjustRightInd w:val="0"/>
        <w:jc w:val="both"/>
        <w:rPr>
          <w:color w:val="000000"/>
        </w:rPr>
      </w:pPr>
      <w:r>
        <w:rPr>
          <w:color w:val="000000"/>
        </w:rPr>
        <w:t>O</w:t>
      </w:r>
      <w:r w:rsidR="002A77D8" w:rsidRPr="00245277">
        <w:rPr>
          <w:color w:val="000000"/>
        </w:rPr>
        <w:t xml:space="preserve"> teste ANOVA das atitudes face aos computadores revelou um valor de F = 0.</w:t>
      </w:r>
      <w:proofErr w:type="gramStart"/>
      <w:r w:rsidR="002A77D8" w:rsidRPr="00245277">
        <w:rPr>
          <w:color w:val="000000"/>
        </w:rPr>
        <w:t>846  (relação</w:t>
      </w:r>
      <w:proofErr w:type="gramEnd"/>
      <w:r w:rsidR="002A77D8" w:rsidRPr="00245277">
        <w:rPr>
          <w:color w:val="000000"/>
        </w:rPr>
        <w:t xml:space="preserve"> entre as variabilidades entre grupos e intra-grupo) e um nível de significância </w:t>
      </w:r>
      <w:proofErr w:type="spellStart"/>
      <w:r w:rsidR="002A77D8" w:rsidRPr="00245277">
        <w:rPr>
          <w:color w:val="000000"/>
        </w:rPr>
        <w:t>sig</w:t>
      </w:r>
      <w:proofErr w:type="spellEnd"/>
      <w:r w:rsidR="002A77D8" w:rsidRPr="00245277">
        <w:rPr>
          <w:color w:val="000000"/>
        </w:rPr>
        <w:t xml:space="preserve"> = 0.498.</w:t>
      </w:r>
      <w:r w:rsidR="004F3C1F">
        <w:rPr>
          <w:color w:val="000000"/>
        </w:rPr>
        <w:t xml:space="preserve"> </w:t>
      </w:r>
      <w:r w:rsidR="00F773F4" w:rsidRPr="00245277">
        <w:rPr>
          <w:color w:val="000000"/>
        </w:rPr>
        <w:t xml:space="preserve">O teste ANOVA das atitudes relativas à </w:t>
      </w:r>
      <w:r w:rsidR="00856346" w:rsidRPr="00856346">
        <w:rPr>
          <w:color w:val="000000"/>
        </w:rPr>
        <w:t>Internet</w:t>
      </w:r>
      <w:r w:rsidR="00F773F4" w:rsidRPr="00245277">
        <w:rPr>
          <w:color w:val="000000"/>
        </w:rPr>
        <w:t xml:space="preserve"> revelou um F=1.815 (relação entre as variabilidades entre grupos e intra-grupo) e um nível de significância de 0.129.</w:t>
      </w:r>
      <w:r w:rsidR="004F3C1F">
        <w:rPr>
          <w:color w:val="000000"/>
        </w:rPr>
        <w:t xml:space="preserve"> De um modo geral não se verificaram diferenças significativas, embora se tenha verificado diferenças entre dois grupos: 36-40 e 46-50</w:t>
      </w:r>
      <w:r w:rsidR="0066632F">
        <w:rPr>
          <w:color w:val="000000"/>
        </w:rPr>
        <w:t xml:space="preserve"> anos</w:t>
      </w:r>
      <w:r w:rsidR="004F3C1F">
        <w:rPr>
          <w:color w:val="000000"/>
        </w:rPr>
        <w:t xml:space="preserve">, mas apenas nas </w:t>
      </w:r>
      <w:r w:rsidR="0066632F">
        <w:rPr>
          <w:color w:val="000000"/>
        </w:rPr>
        <w:t>atitudes</w:t>
      </w:r>
      <w:r w:rsidR="004F3C1F">
        <w:rPr>
          <w:color w:val="000000"/>
        </w:rPr>
        <w:t xml:space="preserve"> relacionadas com a </w:t>
      </w:r>
      <w:r w:rsidR="00856346" w:rsidRPr="00856346">
        <w:rPr>
          <w:color w:val="000000"/>
        </w:rPr>
        <w:t>Internet</w:t>
      </w:r>
      <w:r w:rsidR="004F3C1F">
        <w:rPr>
          <w:color w:val="000000"/>
        </w:rPr>
        <w:t>.</w:t>
      </w:r>
    </w:p>
    <w:p w:rsidR="000A0F59" w:rsidRDefault="000A0F59" w:rsidP="00C71CC2">
      <w:pPr>
        <w:autoSpaceDE w:val="0"/>
        <w:autoSpaceDN w:val="0"/>
        <w:adjustRightInd w:val="0"/>
        <w:rPr>
          <w:color w:val="000000"/>
        </w:rPr>
      </w:pPr>
    </w:p>
    <w:p w:rsidR="00F773F4" w:rsidRPr="0066632F" w:rsidRDefault="00F773F4" w:rsidP="00C71CC2">
      <w:pPr>
        <w:autoSpaceDE w:val="0"/>
        <w:autoSpaceDN w:val="0"/>
        <w:adjustRightInd w:val="0"/>
        <w:rPr>
          <w:color w:val="FF0000"/>
        </w:rPr>
      </w:pPr>
    </w:p>
    <w:p w:rsidR="00F773F4" w:rsidRPr="00245277" w:rsidRDefault="001B3CE7" w:rsidP="000F1782">
      <w:pPr>
        <w:numPr>
          <w:ilvl w:val="2"/>
          <w:numId w:val="46"/>
        </w:numPr>
        <w:autoSpaceDE w:val="0"/>
        <w:autoSpaceDN w:val="0"/>
        <w:adjustRightInd w:val="0"/>
        <w:ind w:left="709" w:hanging="709"/>
        <w:rPr>
          <w:color w:val="000000"/>
        </w:rPr>
      </w:pPr>
      <w:r w:rsidRPr="00245277">
        <w:rPr>
          <w:i/>
          <w:color w:val="000000"/>
        </w:rPr>
        <w:t>Atitudes</w:t>
      </w:r>
      <w:r w:rsidR="00081AD0" w:rsidRPr="00245277">
        <w:rPr>
          <w:i/>
          <w:color w:val="000000"/>
        </w:rPr>
        <w:t xml:space="preserve"> em relação aos </w:t>
      </w:r>
      <w:r w:rsidRPr="00245277">
        <w:rPr>
          <w:i/>
          <w:color w:val="000000"/>
        </w:rPr>
        <w:t>computadores, por</w:t>
      </w:r>
      <w:r w:rsidR="00F773F4" w:rsidRPr="00245277">
        <w:rPr>
          <w:i/>
          <w:color w:val="000000"/>
        </w:rPr>
        <w:t xml:space="preserve"> formação académica</w:t>
      </w:r>
    </w:p>
    <w:p w:rsidR="00081AD0" w:rsidRPr="00245277" w:rsidRDefault="00081AD0" w:rsidP="00C71CC2">
      <w:pPr>
        <w:autoSpaceDE w:val="0"/>
        <w:autoSpaceDN w:val="0"/>
        <w:adjustRightInd w:val="0"/>
        <w:rPr>
          <w:color w:val="000000"/>
        </w:rPr>
      </w:pPr>
    </w:p>
    <w:p w:rsidR="00844DDF" w:rsidRPr="00245277" w:rsidRDefault="00844DDF" w:rsidP="000F1782">
      <w:pPr>
        <w:tabs>
          <w:tab w:val="center" w:pos="3830"/>
        </w:tabs>
        <w:autoSpaceDE w:val="0"/>
        <w:autoSpaceDN w:val="0"/>
        <w:adjustRightInd w:val="0"/>
        <w:jc w:val="both"/>
      </w:pPr>
      <w:r w:rsidRPr="00245277">
        <w:t>Em termos de formação académica, 13% dos inquiridos (n=36) eram</w:t>
      </w:r>
      <w:r w:rsidR="000827F3" w:rsidRPr="00245277">
        <w:t xml:space="preserve"> da área E</w:t>
      </w:r>
      <w:r w:rsidRPr="00245277">
        <w:t>conómico-social</w:t>
      </w:r>
      <w:r w:rsidRPr="00245277">
        <w:fldChar w:fldCharType="begin"/>
      </w:r>
      <w:r w:rsidRPr="00245277">
        <w:instrText xml:space="preserve"> XE "social" </w:instrText>
      </w:r>
      <w:r w:rsidRPr="00245277">
        <w:fldChar w:fldCharType="end"/>
      </w:r>
      <w:r w:rsidRPr="00245277">
        <w:t>, 19,2% (n=54) da área Científica, 25% (n=70)</w:t>
      </w:r>
      <w:r w:rsidR="000827F3" w:rsidRPr="00245277">
        <w:t xml:space="preserve"> da área T</w:t>
      </w:r>
      <w:r w:rsidRPr="00245277">
        <w:t>ecnológica 27,5% (n=77) da área das Humanidades e 15,3% (n=43) da área das Artes.</w:t>
      </w:r>
    </w:p>
    <w:p w:rsidR="00844DDF" w:rsidRPr="00245277" w:rsidRDefault="00844DDF" w:rsidP="001B3CE7">
      <w:pPr>
        <w:autoSpaceDE w:val="0"/>
        <w:autoSpaceDN w:val="0"/>
        <w:adjustRightInd w:val="0"/>
        <w:rPr>
          <w:i/>
          <w:color w:val="000000"/>
        </w:rPr>
      </w:pPr>
      <w:r w:rsidRPr="00245277">
        <w:rPr>
          <w:color w:val="000000"/>
        </w:rPr>
        <w:t xml:space="preserve">Foram analisadas </w:t>
      </w:r>
      <w:r w:rsidR="00F773F4" w:rsidRPr="00245277">
        <w:rPr>
          <w:color w:val="000000"/>
        </w:rPr>
        <w:t xml:space="preserve">as diferenças das atitudes dos inquiridos </w:t>
      </w:r>
      <w:r w:rsidRPr="00245277">
        <w:rPr>
          <w:color w:val="000000"/>
        </w:rPr>
        <w:t>explicáveis</w:t>
      </w:r>
      <w:r w:rsidR="00F773F4" w:rsidRPr="00245277">
        <w:rPr>
          <w:color w:val="000000"/>
        </w:rPr>
        <w:t xml:space="preserve"> pela sua formaç</w:t>
      </w:r>
      <w:r w:rsidRPr="00245277">
        <w:rPr>
          <w:color w:val="000000"/>
        </w:rPr>
        <w:t xml:space="preserve">ão </w:t>
      </w:r>
      <w:r w:rsidR="000A0F59" w:rsidRPr="00245277">
        <w:rPr>
          <w:color w:val="000000"/>
        </w:rPr>
        <w:t>académica, tendo-se</w:t>
      </w:r>
      <w:r w:rsidRPr="00245277">
        <w:rPr>
          <w:color w:val="000000"/>
        </w:rPr>
        <w:t xml:space="preserve"> verificado diferenças significativas. O teste de </w:t>
      </w:r>
      <w:proofErr w:type="spellStart"/>
      <w:r w:rsidRPr="00245277">
        <w:rPr>
          <w:color w:val="000000"/>
        </w:rPr>
        <w:t>Wilks</w:t>
      </w:r>
      <w:proofErr w:type="spellEnd"/>
      <w:r w:rsidRPr="00245277">
        <w:rPr>
          <w:color w:val="000000"/>
        </w:rPr>
        <w:t xml:space="preserve"> revelou um </w:t>
      </w:r>
      <w:r w:rsidR="001B3CE7" w:rsidRPr="00245277">
        <w:rPr>
          <w:color w:val="000000"/>
        </w:rPr>
        <w:t xml:space="preserve">F=1,721 e um P=0.046. </w:t>
      </w:r>
    </w:p>
    <w:p w:rsidR="00BA0595" w:rsidRDefault="00B4702B" w:rsidP="00C71CC2">
      <w:pPr>
        <w:rPr>
          <w:sz w:val="23"/>
          <w:szCs w:val="23"/>
        </w:rPr>
      </w:pPr>
      <w:r w:rsidRPr="00245277">
        <w:t xml:space="preserve">Como teste </w:t>
      </w:r>
      <w:proofErr w:type="spellStart"/>
      <w:r w:rsidRPr="00245277">
        <w:rPr>
          <w:i/>
        </w:rPr>
        <w:t>pos</w:t>
      </w:r>
      <w:r w:rsidR="005A6E31" w:rsidRPr="00245277">
        <w:rPr>
          <w:i/>
        </w:rPr>
        <w:t>t</w:t>
      </w:r>
      <w:proofErr w:type="spellEnd"/>
      <w:r w:rsidRPr="00245277">
        <w:rPr>
          <w:i/>
        </w:rPr>
        <w:t xml:space="preserve"> hoc</w:t>
      </w:r>
      <w:r w:rsidRPr="00245277">
        <w:t xml:space="preserve">, foi utilizado o </w:t>
      </w:r>
      <w:proofErr w:type="spellStart"/>
      <w:r w:rsidRPr="00245277">
        <w:t>Bonferroni</w:t>
      </w:r>
      <w:proofErr w:type="spellEnd"/>
      <w:r w:rsidRPr="00245277">
        <w:t xml:space="preserve"> para comparações múltiplas entre os grupos,</w:t>
      </w:r>
      <w:r w:rsidR="00362543">
        <w:t xml:space="preserve"> </w:t>
      </w:r>
      <w:r w:rsidR="00C33663">
        <w:t>a um nível de 0,025</w:t>
      </w:r>
      <w:r w:rsidR="00727B01">
        <w:t>; o</w:t>
      </w:r>
      <w:r w:rsidRPr="00245277">
        <w:t>s resultados</w:t>
      </w:r>
      <w:r w:rsidR="00727B01">
        <w:t xml:space="preserve"> </w:t>
      </w:r>
      <w:r w:rsidR="001B3CE7" w:rsidRPr="00245277">
        <w:t xml:space="preserve">apresentaram </w:t>
      </w:r>
      <w:r w:rsidR="00BA0595">
        <w:t>valores de P</w:t>
      </w:r>
      <w:r w:rsidR="00BA0595" w:rsidRPr="00BA0595">
        <w:rPr>
          <w:sz w:val="23"/>
          <w:szCs w:val="23"/>
        </w:rPr>
        <w:t>=</w:t>
      </w:r>
      <w:r w:rsidR="00BA0595">
        <w:rPr>
          <w:sz w:val="23"/>
          <w:szCs w:val="23"/>
        </w:rPr>
        <w:t>0.024 e 0,008, ambos indicadores de diferenças significativas.</w:t>
      </w:r>
    </w:p>
    <w:p w:rsidR="00BA0595" w:rsidRDefault="00BA0595" w:rsidP="00C71CC2">
      <w:pPr>
        <w:rPr>
          <w:sz w:val="23"/>
          <w:szCs w:val="23"/>
        </w:rPr>
      </w:pPr>
    </w:p>
    <w:p w:rsidR="00BA0595" w:rsidRDefault="00BA0595" w:rsidP="00C71CC2">
      <w:pPr>
        <w:rPr>
          <w:sz w:val="23"/>
          <w:szCs w:val="23"/>
        </w:rPr>
      </w:pPr>
    </w:p>
    <w:p w:rsidR="002A77D8" w:rsidRDefault="002A77D8" w:rsidP="000F1782">
      <w:pPr>
        <w:numPr>
          <w:ilvl w:val="1"/>
          <w:numId w:val="46"/>
        </w:numPr>
        <w:autoSpaceDE w:val="0"/>
        <w:autoSpaceDN w:val="0"/>
        <w:adjustRightInd w:val="0"/>
        <w:ind w:left="709" w:hanging="709"/>
        <w:jc w:val="both"/>
        <w:rPr>
          <w:color w:val="000000"/>
        </w:rPr>
      </w:pPr>
      <w:r w:rsidRPr="00245277">
        <w:rPr>
          <w:color w:val="000000"/>
        </w:rPr>
        <w:t>Análise das diferenças de atitude relacionadas com os anos de experiência com computadores</w:t>
      </w:r>
    </w:p>
    <w:p w:rsidR="000F1782" w:rsidRPr="00245277" w:rsidRDefault="000F1782" w:rsidP="000F1782">
      <w:pPr>
        <w:autoSpaceDE w:val="0"/>
        <w:autoSpaceDN w:val="0"/>
        <w:adjustRightInd w:val="0"/>
        <w:ind w:left="709"/>
        <w:jc w:val="both"/>
        <w:rPr>
          <w:color w:val="000000"/>
        </w:rPr>
      </w:pPr>
    </w:p>
    <w:p w:rsidR="002A77D8" w:rsidRPr="00245277" w:rsidRDefault="002A77D8" w:rsidP="00C71CC2">
      <w:pPr>
        <w:autoSpaceDE w:val="0"/>
        <w:autoSpaceDN w:val="0"/>
        <w:adjustRightInd w:val="0"/>
        <w:jc w:val="both"/>
        <w:rPr>
          <w:color w:val="000000"/>
        </w:rPr>
      </w:pPr>
      <w:r w:rsidRPr="00245277">
        <w:rPr>
          <w:color w:val="000000"/>
        </w:rPr>
        <w:t xml:space="preserve">No quadro </w:t>
      </w:r>
      <w:r w:rsidR="00BA0595">
        <w:rPr>
          <w:color w:val="000000"/>
        </w:rPr>
        <w:t>5</w:t>
      </w:r>
      <w:r w:rsidRPr="00245277">
        <w:rPr>
          <w:color w:val="000000"/>
        </w:rPr>
        <w:t xml:space="preserve"> descrevem-se as médias e os desvios padrão dos resultados obtidos nas escalas de atitudes face aos computadores e face à </w:t>
      </w:r>
      <w:r w:rsidR="00856346" w:rsidRPr="00856346">
        <w:rPr>
          <w:color w:val="000000"/>
        </w:rPr>
        <w:t>Internet</w:t>
      </w:r>
      <w:r w:rsidRPr="00245277">
        <w:rPr>
          <w:color w:val="000000"/>
        </w:rPr>
        <w:t xml:space="preserve"> relacionadas com os anos de experiência com os computadores, sendo que o nível 1 representa pouca experiência</w:t>
      </w:r>
      <w:r w:rsidR="00BA0595">
        <w:rPr>
          <w:color w:val="000000"/>
        </w:rPr>
        <w:t xml:space="preserve"> (inferior a um ano) </w:t>
      </w:r>
      <w:r w:rsidRPr="00245277">
        <w:rPr>
          <w:color w:val="000000"/>
        </w:rPr>
        <w:t>e o nível 6 bastante experiência</w:t>
      </w:r>
      <w:r w:rsidR="00BA0595">
        <w:rPr>
          <w:color w:val="000000"/>
        </w:rPr>
        <w:t xml:space="preserve"> (superior a seis anos)</w:t>
      </w:r>
      <w:r w:rsidRPr="00245277">
        <w:rPr>
          <w:color w:val="000000"/>
        </w:rPr>
        <w:t>.</w:t>
      </w:r>
    </w:p>
    <w:p w:rsidR="002A77D8" w:rsidRPr="00245277" w:rsidRDefault="002A77D8" w:rsidP="00C71CC2">
      <w:pPr>
        <w:autoSpaceDE w:val="0"/>
        <w:autoSpaceDN w:val="0"/>
        <w:adjustRightInd w:val="0"/>
        <w:jc w:val="both"/>
        <w:rPr>
          <w:color w:val="000000"/>
        </w:rPr>
      </w:pPr>
    </w:p>
    <w:p w:rsidR="002A77D8" w:rsidRPr="00245277" w:rsidRDefault="00BA0595" w:rsidP="00C71CC2">
      <w:pPr>
        <w:autoSpaceDE w:val="0"/>
        <w:autoSpaceDN w:val="0"/>
        <w:adjustRightInd w:val="0"/>
        <w:jc w:val="both"/>
        <w:rPr>
          <w:i/>
          <w:color w:val="000000"/>
        </w:rPr>
      </w:pPr>
      <w:r>
        <w:rPr>
          <w:b/>
          <w:color w:val="000000"/>
        </w:rPr>
        <w:t>Quadro 5</w:t>
      </w:r>
      <w:r w:rsidR="002A77D8" w:rsidRPr="00245277">
        <w:rPr>
          <w:b/>
          <w:color w:val="000000"/>
        </w:rPr>
        <w:t>:</w:t>
      </w:r>
      <w:r w:rsidR="002A77D8" w:rsidRPr="00245277">
        <w:rPr>
          <w:color w:val="000000"/>
        </w:rPr>
        <w:t xml:space="preserve"> </w:t>
      </w:r>
      <w:r w:rsidR="002A77D8" w:rsidRPr="00245277">
        <w:rPr>
          <w:i/>
          <w:color w:val="000000"/>
        </w:rPr>
        <w:t xml:space="preserve">Relação entre os anos de experiência com os computadores e as atitudes face aos computadores e à </w:t>
      </w:r>
      <w:r w:rsidR="00856346" w:rsidRPr="00856346">
        <w:rPr>
          <w:color w:val="000000"/>
        </w:rPr>
        <w:t>Internet</w:t>
      </w:r>
    </w:p>
    <w:p w:rsidR="002A77D8" w:rsidRPr="00245277" w:rsidRDefault="002A77D8" w:rsidP="00C71CC2">
      <w:pPr>
        <w:autoSpaceDE w:val="0"/>
        <w:autoSpaceDN w:val="0"/>
        <w:adjustRightInd w:val="0"/>
        <w:jc w:val="both"/>
        <w:rPr>
          <w:i/>
          <w:color w:val="000000"/>
        </w:rPr>
      </w:pPr>
    </w:p>
    <w:tbl>
      <w:tblPr>
        <w:tblW w:w="0" w:type="auto"/>
        <w:jc w:val="center"/>
        <w:tblBorders>
          <w:top w:val="single" w:sz="12" w:space="0" w:color="008000"/>
          <w:left w:val="nil"/>
          <w:bottom w:val="single" w:sz="12" w:space="0" w:color="008000"/>
          <w:right w:val="nil"/>
          <w:insideH w:val="nil"/>
          <w:insideV w:val="nil"/>
        </w:tblBorders>
        <w:tblLayout w:type="fixed"/>
        <w:tblCellMar>
          <w:left w:w="0" w:type="dxa"/>
          <w:right w:w="0" w:type="dxa"/>
        </w:tblCellMar>
        <w:tblLook w:val="00A0" w:firstRow="1" w:lastRow="0" w:firstColumn="1" w:lastColumn="0" w:noHBand="0" w:noVBand="0"/>
      </w:tblPr>
      <w:tblGrid>
        <w:gridCol w:w="2137"/>
        <w:gridCol w:w="1276"/>
        <w:gridCol w:w="1417"/>
        <w:gridCol w:w="1418"/>
        <w:gridCol w:w="1432"/>
        <w:gridCol w:w="360"/>
      </w:tblGrid>
      <w:tr w:rsidR="002A77D8" w:rsidRPr="00245277">
        <w:trPr>
          <w:gridAfter w:val="1"/>
          <w:wAfter w:w="360" w:type="dxa"/>
          <w:cantSplit/>
          <w:trHeight w:val="695"/>
          <w:jc w:val="center"/>
        </w:trPr>
        <w:tc>
          <w:tcPr>
            <w:tcW w:w="2137" w:type="dxa"/>
            <w:tcBorders>
              <w:bottom w:val="single" w:sz="6" w:space="0" w:color="008000"/>
            </w:tcBorders>
            <w:vAlign w:val="center"/>
          </w:tcPr>
          <w:p w:rsidR="002A77D8" w:rsidRPr="00245277" w:rsidRDefault="002A77D8" w:rsidP="00C71CC2">
            <w:pPr>
              <w:autoSpaceDE w:val="0"/>
              <w:autoSpaceDN w:val="0"/>
              <w:adjustRightInd w:val="0"/>
              <w:jc w:val="center"/>
              <w:rPr>
                <w:color w:val="000000"/>
              </w:rPr>
            </w:pPr>
            <w:r w:rsidRPr="00245277">
              <w:rPr>
                <w:color w:val="000000"/>
              </w:rPr>
              <w:lastRenderedPageBreak/>
              <w:t>Anos de experiência c/ computadores</w:t>
            </w:r>
          </w:p>
        </w:tc>
        <w:tc>
          <w:tcPr>
            <w:tcW w:w="2693" w:type="dxa"/>
            <w:gridSpan w:val="2"/>
            <w:tcBorders>
              <w:bottom w:val="single" w:sz="6" w:space="0" w:color="008000"/>
            </w:tcBorders>
            <w:vAlign w:val="center"/>
          </w:tcPr>
          <w:p w:rsidR="002A77D8" w:rsidRPr="00245277" w:rsidRDefault="002A77D8" w:rsidP="00C71CC2">
            <w:pPr>
              <w:autoSpaceDE w:val="0"/>
              <w:autoSpaceDN w:val="0"/>
              <w:adjustRightInd w:val="0"/>
              <w:jc w:val="center"/>
              <w:rPr>
                <w:color w:val="000000"/>
              </w:rPr>
            </w:pPr>
            <w:r w:rsidRPr="00245277">
              <w:rPr>
                <w:color w:val="000000"/>
              </w:rPr>
              <w:t>Atitudes relativas aos computadores</w:t>
            </w:r>
          </w:p>
        </w:tc>
        <w:tc>
          <w:tcPr>
            <w:tcW w:w="2850" w:type="dxa"/>
            <w:gridSpan w:val="2"/>
            <w:tcBorders>
              <w:bottom w:val="single" w:sz="6" w:space="0" w:color="008000"/>
            </w:tcBorders>
            <w:vAlign w:val="center"/>
          </w:tcPr>
          <w:p w:rsidR="002A77D8" w:rsidRPr="00245277" w:rsidRDefault="002A77D8" w:rsidP="00C71CC2">
            <w:pPr>
              <w:autoSpaceDE w:val="0"/>
              <w:autoSpaceDN w:val="0"/>
              <w:adjustRightInd w:val="0"/>
              <w:jc w:val="center"/>
              <w:rPr>
                <w:color w:val="000000"/>
              </w:rPr>
            </w:pPr>
            <w:r w:rsidRPr="00245277">
              <w:rPr>
                <w:color w:val="000000"/>
              </w:rPr>
              <w:t>Atitudes relativas</w:t>
            </w:r>
          </w:p>
          <w:p w:rsidR="002A77D8" w:rsidRPr="00245277" w:rsidRDefault="002A77D8" w:rsidP="00C71CC2">
            <w:pPr>
              <w:autoSpaceDE w:val="0"/>
              <w:autoSpaceDN w:val="0"/>
              <w:adjustRightInd w:val="0"/>
              <w:jc w:val="center"/>
              <w:rPr>
                <w:color w:val="000000"/>
              </w:rPr>
            </w:pPr>
            <w:r w:rsidRPr="00245277">
              <w:rPr>
                <w:color w:val="000000"/>
              </w:rPr>
              <w:t xml:space="preserve">À </w:t>
            </w:r>
            <w:r w:rsidR="00856346" w:rsidRPr="00856346">
              <w:rPr>
                <w:color w:val="000000"/>
              </w:rPr>
              <w:t>Internet</w:t>
            </w:r>
          </w:p>
        </w:tc>
      </w:tr>
      <w:tr w:rsidR="002A77D8" w:rsidRPr="00245277">
        <w:trPr>
          <w:gridAfter w:val="1"/>
          <w:wAfter w:w="360" w:type="dxa"/>
          <w:cantSplit/>
          <w:trHeight w:val="464"/>
          <w:jc w:val="center"/>
        </w:trPr>
        <w:tc>
          <w:tcPr>
            <w:tcW w:w="2137" w:type="dxa"/>
            <w:tcBorders>
              <w:top w:val="nil"/>
            </w:tcBorders>
          </w:tcPr>
          <w:p w:rsidR="002A77D8" w:rsidRPr="00245277" w:rsidRDefault="002A77D8" w:rsidP="00C71CC2">
            <w:pPr>
              <w:autoSpaceDE w:val="0"/>
              <w:autoSpaceDN w:val="0"/>
              <w:adjustRightInd w:val="0"/>
              <w:jc w:val="right"/>
              <w:rPr>
                <w:color w:val="000000"/>
              </w:rPr>
            </w:pPr>
          </w:p>
        </w:tc>
        <w:tc>
          <w:tcPr>
            <w:tcW w:w="1276" w:type="dxa"/>
            <w:tcBorders>
              <w:top w:val="nil"/>
            </w:tcBorders>
          </w:tcPr>
          <w:p w:rsidR="002A77D8" w:rsidRPr="00245277" w:rsidRDefault="002A77D8" w:rsidP="00C71CC2">
            <w:pPr>
              <w:autoSpaceDE w:val="0"/>
              <w:autoSpaceDN w:val="0"/>
              <w:adjustRightInd w:val="0"/>
              <w:jc w:val="right"/>
              <w:rPr>
                <w:color w:val="000000"/>
              </w:rPr>
            </w:pPr>
            <w:r w:rsidRPr="00245277">
              <w:rPr>
                <w:color w:val="000000"/>
              </w:rPr>
              <w:t>Média</w:t>
            </w:r>
          </w:p>
        </w:tc>
        <w:tc>
          <w:tcPr>
            <w:tcW w:w="1417" w:type="dxa"/>
            <w:tcBorders>
              <w:top w:val="nil"/>
            </w:tcBorders>
          </w:tcPr>
          <w:p w:rsidR="002A77D8" w:rsidRPr="00245277" w:rsidRDefault="002A77D8" w:rsidP="00C71CC2">
            <w:pPr>
              <w:autoSpaceDE w:val="0"/>
              <w:autoSpaceDN w:val="0"/>
              <w:adjustRightInd w:val="0"/>
              <w:jc w:val="right"/>
              <w:rPr>
                <w:color w:val="000000"/>
              </w:rPr>
            </w:pPr>
            <w:r w:rsidRPr="00245277">
              <w:rPr>
                <w:color w:val="000000"/>
              </w:rPr>
              <w:t>Desvio padrão</w:t>
            </w:r>
          </w:p>
        </w:tc>
        <w:tc>
          <w:tcPr>
            <w:tcW w:w="1418" w:type="dxa"/>
            <w:tcBorders>
              <w:top w:val="nil"/>
            </w:tcBorders>
          </w:tcPr>
          <w:p w:rsidR="002A77D8" w:rsidRPr="00245277" w:rsidRDefault="002A77D8" w:rsidP="00C71CC2">
            <w:pPr>
              <w:autoSpaceDE w:val="0"/>
              <w:autoSpaceDN w:val="0"/>
              <w:adjustRightInd w:val="0"/>
              <w:jc w:val="right"/>
              <w:rPr>
                <w:color w:val="000000"/>
              </w:rPr>
            </w:pPr>
            <w:r w:rsidRPr="00245277">
              <w:rPr>
                <w:color w:val="000000"/>
              </w:rPr>
              <w:t>Média</w:t>
            </w:r>
          </w:p>
        </w:tc>
        <w:tc>
          <w:tcPr>
            <w:tcW w:w="1432" w:type="dxa"/>
            <w:tcBorders>
              <w:top w:val="nil"/>
            </w:tcBorders>
          </w:tcPr>
          <w:p w:rsidR="002A77D8" w:rsidRPr="00245277" w:rsidRDefault="002A77D8" w:rsidP="00C71CC2">
            <w:pPr>
              <w:autoSpaceDE w:val="0"/>
              <w:autoSpaceDN w:val="0"/>
              <w:adjustRightInd w:val="0"/>
              <w:jc w:val="right"/>
              <w:rPr>
                <w:color w:val="000000"/>
              </w:rPr>
            </w:pPr>
            <w:r w:rsidRPr="00245277">
              <w:rPr>
                <w:color w:val="000000"/>
              </w:rPr>
              <w:t>Desvio padrão</w:t>
            </w:r>
          </w:p>
        </w:tc>
      </w:tr>
      <w:tr w:rsidR="002A77D8" w:rsidRPr="00245277">
        <w:trPr>
          <w:cantSplit/>
          <w:jc w:val="center"/>
        </w:trPr>
        <w:tc>
          <w:tcPr>
            <w:tcW w:w="2137" w:type="dxa"/>
            <w:vMerge w:val="restart"/>
          </w:tcPr>
          <w:p w:rsidR="002A77D8" w:rsidRPr="00245277" w:rsidRDefault="002A77D8" w:rsidP="00C71CC2">
            <w:pPr>
              <w:autoSpaceDE w:val="0"/>
              <w:autoSpaceDN w:val="0"/>
              <w:adjustRightInd w:val="0"/>
              <w:rPr>
                <w:color w:val="000000"/>
              </w:rPr>
            </w:pPr>
            <w:r w:rsidRPr="00245277">
              <w:rPr>
                <w:color w:val="000000"/>
              </w:rPr>
              <w:t>Nível 1</w:t>
            </w:r>
          </w:p>
          <w:p w:rsidR="002A77D8" w:rsidRPr="00245277" w:rsidRDefault="00E204CB" w:rsidP="00C71CC2">
            <w:pPr>
              <w:autoSpaceDE w:val="0"/>
              <w:autoSpaceDN w:val="0"/>
              <w:adjustRightInd w:val="0"/>
              <w:rPr>
                <w:color w:val="000000"/>
              </w:rPr>
            </w:pPr>
            <w:r w:rsidRPr="00245277">
              <w:rPr>
                <w:color w:val="000000"/>
              </w:rPr>
              <w:t>Nível</w:t>
            </w:r>
            <w:r w:rsidR="002A77D8" w:rsidRPr="00245277">
              <w:rPr>
                <w:color w:val="000000"/>
              </w:rPr>
              <w:t xml:space="preserve"> 2</w:t>
            </w:r>
          </w:p>
          <w:p w:rsidR="002A77D8" w:rsidRPr="00245277" w:rsidRDefault="00E204CB" w:rsidP="00C71CC2">
            <w:pPr>
              <w:autoSpaceDE w:val="0"/>
              <w:autoSpaceDN w:val="0"/>
              <w:adjustRightInd w:val="0"/>
              <w:rPr>
                <w:color w:val="000000"/>
              </w:rPr>
            </w:pPr>
            <w:r w:rsidRPr="00245277">
              <w:rPr>
                <w:color w:val="000000"/>
              </w:rPr>
              <w:t>Nível</w:t>
            </w:r>
            <w:r w:rsidR="002A77D8" w:rsidRPr="00245277">
              <w:rPr>
                <w:color w:val="000000"/>
              </w:rPr>
              <w:t xml:space="preserve"> 3</w:t>
            </w:r>
          </w:p>
          <w:p w:rsidR="002A77D8" w:rsidRPr="00245277" w:rsidRDefault="00E204CB" w:rsidP="00C71CC2">
            <w:pPr>
              <w:autoSpaceDE w:val="0"/>
              <w:autoSpaceDN w:val="0"/>
              <w:adjustRightInd w:val="0"/>
              <w:rPr>
                <w:color w:val="000000"/>
              </w:rPr>
            </w:pPr>
            <w:r w:rsidRPr="00245277">
              <w:rPr>
                <w:color w:val="000000"/>
              </w:rPr>
              <w:t>Nível</w:t>
            </w:r>
            <w:r w:rsidR="002A77D8" w:rsidRPr="00245277">
              <w:rPr>
                <w:color w:val="000000"/>
              </w:rPr>
              <w:t xml:space="preserve"> 4</w:t>
            </w:r>
          </w:p>
          <w:p w:rsidR="002A77D8" w:rsidRPr="00245277" w:rsidRDefault="00E204CB" w:rsidP="00C71CC2">
            <w:pPr>
              <w:autoSpaceDE w:val="0"/>
              <w:autoSpaceDN w:val="0"/>
              <w:adjustRightInd w:val="0"/>
              <w:rPr>
                <w:color w:val="000000"/>
              </w:rPr>
            </w:pPr>
            <w:r w:rsidRPr="00245277">
              <w:rPr>
                <w:color w:val="000000"/>
              </w:rPr>
              <w:t>Nível</w:t>
            </w:r>
            <w:r w:rsidR="002A77D8" w:rsidRPr="00245277">
              <w:rPr>
                <w:color w:val="000000"/>
              </w:rPr>
              <w:t xml:space="preserve"> 5</w:t>
            </w:r>
          </w:p>
          <w:p w:rsidR="002A77D8" w:rsidRPr="00245277" w:rsidRDefault="002A77D8" w:rsidP="00C71CC2">
            <w:pPr>
              <w:autoSpaceDE w:val="0"/>
              <w:autoSpaceDN w:val="0"/>
              <w:adjustRightInd w:val="0"/>
              <w:rPr>
                <w:color w:val="000000"/>
              </w:rPr>
            </w:pPr>
            <w:r w:rsidRPr="00245277">
              <w:rPr>
                <w:color w:val="000000"/>
              </w:rPr>
              <w:t>Nível 6</w:t>
            </w:r>
          </w:p>
          <w:p w:rsidR="002A77D8" w:rsidRPr="00245277" w:rsidRDefault="002A77D8" w:rsidP="00C71CC2">
            <w:pPr>
              <w:autoSpaceDE w:val="0"/>
              <w:autoSpaceDN w:val="0"/>
              <w:adjustRightInd w:val="0"/>
              <w:rPr>
                <w:color w:val="000000"/>
              </w:rPr>
            </w:pPr>
          </w:p>
        </w:tc>
        <w:tc>
          <w:tcPr>
            <w:tcW w:w="1276" w:type="dxa"/>
          </w:tcPr>
          <w:p w:rsidR="002A77D8" w:rsidRPr="00245277" w:rsidRDefault="002A77D8" w:rsidP="00C71CC2">
            <w:pPr>
              <w:autoSpaceDE w:val="0"/>
              <w:autoSpaceDN w:val="0"/>
              <w:adjustRightInd w:val="0"/>
              <w:jc w:val="right"/>
              <w:rPr>
                <w:color w:val="000000"/>
              </w:rPr>
            </w:pPr>
            <w:r w:rsidRPr="00245277">
              <w:rPr>
                <w:color w:val="000000"/>
              </w:rPr>
              <w:t>3,9922</w:t>
            </w:r>
          </w:p>
        </w:tc>
        <w:tc>
          <w:tcPr>
            <w:tcW w:w="1417" w:type="dxa"/>
          </w:tcPr>
          <w:p w:rsidR="002A77D8" w:rsidRPr="00245277" w:rsidRDefault="002A77D8" w:rsidP="00C71CC2">
            <w:pPr>
              <w:autoSpaceDE w:val="0"/>
              <w:autoSpaceDN w:val="0"/>
              <w:adjustRightInd w:val="0"/>
              <w:jc w:val="right"/>
              <w:rPr>
                <w:color w:val="000000"/>
              </w:rPr>
            </w:pPr>
            <w:r w:rsidRPr="00245277">
              <w:rPr>
                <w:color w:val="000000"/>
              </w:rPr>
              <w:t>,9035</w:t>
            </w:r>
          </w:p>
        </w:tc>
        <w:tc>
          <w:tcPr>
            <w:tcW w:w="1418" w:type="dxa"/>
          </w:tcPr>
          <w:p w:rsidR="002A77D8" w:rsidRPr="00245277" w:rsidRDefault="002A77D8" w:rsidP="00C71CC2">
            <w:pPr>
              <w:autoSpaceDE w:val="0"/>
              <w:autoSpaceDN w:val="0"/>
              <w:adjustRightInd w:val="0"/>
              <w:jc w:val="right"/>
              <w:rPr>
                <w:color w:val="000000"/>
              </w:rPr>
            </w:pPr>
            <w:r w:rsidRPr="00245277">
              <w:rPr>
                <w:color w:val="000000"/>
              </w:rPr>
              <w:t>3,4375</w:t>
            </w:r>
          </w:p>
        </w:tc>
        <w:tc>
          <w:tcPr>
            <w:tcW w:w="1432" w:type="dxa"/>
          </w:tcPr>
          <w:p w:rsidR="002A77D8" w:rsidRPr="00245277" w:rsidRDefault="002A77D8" w:rsidP="00C71CC2">
            <w:pPr>
              <w:autoSpaceDE w:val="0"/>
              <w:autoSpaceDN w:val="0"/>
              <w:adjustRightInd w:val="0"/>
              <w:jc w:val="right"/>
              <w:rPr>
                <w:color w:val="000000"/>
              </w:rPr>
            </w:pPr>
            <w:r w:rsidRPr="00245277">
              <w:rPr>
                <w:color w:val="000000"/>
              </w:rPr>
              <w:t>,7165</w:t>
            </w:r>
          </w:p>
        </w:tc>
        <w:tc>
          <w:tcPr>
            <w:tcW w:w="360" w:type="dxa"/>
          </w:tcPr>
          <w:p w:rsidR="002A77D8" w:rsidRPr="00245277" w:rsidRDefault="002A77D8">
            <w:pPr>
              <w:rPr>
                <w:color w:val="000000"/>
              </w:rPr>
            </w:pPr>
            <w:r w:rsidRPr="00245277">
              <w:rPr>
                <w:color w:val="000000"/>
              </w:rPr>
              <w:t xml:space="preserve"> </w:t>
            </w:r>
          </w:p>
        </w:tc>
      </w:tr>
      <w:tr w:rsidR="002A77D8" w:rsidRPr="00245277">
        <w:trPr>
          <w:cantSplit/>
          <w:jc w:val="center"/>
        </w:trPr>
        <w:tc>
          <w:tcPr>
            <w:tcW w:w="2137" w:type="dxa"/>
            <w:vMerge/>
          </w:tcPr>
          <w:p w:rsidR="002A77D8" w:rsidRPr="00245277" w:rsidRDefault="002A77D8" w:rsidP="00C71CC2">
            <w:pPr>
              <w:autoSpaceDE w:val="0"/>
              <w:autoSpaceDN w:val="0"/>
              <w:adjustRightInd w:val="0"/>
              <w:jc w:val="right"/>
              <w:rPr>
                <w:color w:val="000000"/>
              </w:rPr>
            </w:pPr>
          </w:p>
        </w:tc>
        <w:tc>
          <w:tcPr>
            <w:tcW w:w="1276" w:type="dxa"/>
          </w:tcPr>
          <w:p w:rsidR="002A77D8" w:rsidRPr="00245277" w:rsidRDefault="002A77D8" w:rsidP="00C71CC2">
            <w:pPr>
              <w:autoSpaceDE w:val="0"/>
              <w:autoSpaceDN w:val="0"/>
              <w:adjustRightInd w:val="0"/>
              <w:jc w:val="right"/>
              <w:rPr>
                <w:color w:val="000000"/>
              </w:rPr>
            </w:pPr>
            <w:r w:rsidRPr="00245277">
              <w:rPr>
                <w:color w:val="000000"/>
              </w:rPr>
              <w:t>4,6111</w:t>
            </w:r>
          </w:p>
        </w:tc>
        <w:tc>
          <w:tcPr>
            <w:tcW w:w="1417" w:type="dxa"/>
          </w:tcPr>
          <w:p w:rsidR="002A77D8" w:rsidRPr="00245277" w:rsidRDefault="002A77D8" w:rsidP="00C71CC2">
            <w:pPr>
              <w:autoSpaceDE w:val="0"/>
              <w:autoSpaceDN w:val="0"/>
              <w:adjustRightInd w:val="0"/>
              <w:jc w:val="right"/>
              <w:rPr>
                <w:color w:val="000000"/>
              </w:rPr>
            </w:pPr>
            <w:r w:rsidRPr="00245277">
              <w:rPr>
                <w:color w:val="000000"/>
              </w:rPr>
              <w:t>,8115</w:t>
            </w:r>
          </w:p>
        </w:tc>
        <w:tc>
          <w:tcPr>
            <w:tcW w:w="1418" w:type="dxa"/>
          </w:tcPr>
          <w:p w:rsidR="002A77D8" w:rsidRPr="00245277" w:rsidRDefault="002A77D8" w:rsidP="00C71CC2">
            <w:pPr>
              <w:autoSpaceDE w:val="0"/>
              <w:autoSpaceDN w:val="0"/>
              <w:adjustRightInd w:val="0"/>
              <w:jc w:val="right"/>
              <w:rPr>
                <w:color w:val="000000"/>
              </w:rPr>
            </w:pPr>
            <w:r w:rsidRPr="00245277">
              <w:rPr>
                <w:color w:val="000000"/>
              </w:rPr>
              <w:t>4,1701</w:t>
            </w:r>
          </w:p>
        </w:tc>
        <w:tc>
          <w:tcPr>
            <w:tcW w:w="1432" w:type="dxa"/>
          </w:tcPr>
          <w:p w:rsidR="002A77D8" w:rsidRPr="00245277" w:rsidRDefault="002A77D8" w:rsidP="00C71CC2">
            <w:pPr>
              <w:autoSpaceDE w:val="0"/>
              <w:autoSpaceDN w:val="0"/>
              <w:adjustRightInd w:val="0"/>
              <w:jc w:val="right"/>
              <w:rPr>
                <w:color w:val="000000"/>
              </w:rPr>
            </w:pPr>
            <w:r w:rsidRPr="00245277">
              <w:rPr>
                <w:color w:val="000000"/>
              </w:rPr>
              <w:t>1,0991</w:t>
            </w:r>
          </w:p>
        </w:tc>
        <w:tc>
          <w:tcPr>
            <w:tcW w:w="360" w:type="dxa"/>
          </w:tcPr>
          <w:p w:rsidR="002A77D8" w:rsidRPr="00245277" w:rsidRDefault="002A77D8">
            <w:pPr>
              <w:rPr>
                <w:color w:val="000000"/>
              </w:rPr>
            </w:pPr>
            <w:r w:rsidRPr="00245277">
              <w:rPr>
                <w:color w:val="000000"/>
              </w:rPr>
              <w:t xml:space="preserve"> </w:t>
            </w:r>
          </w:p>
        </w:tc>
      </w:tr>
      <w:tr w:rsidR="002A77D8" w:rsidRPr="00245277">
        <w:trPr>
          <w:cantSplit/>
          <w:jc w:val="center"/>
        </w:trPr>
        <w:tc>
          <w:tcPr>
            <w:tcW w:w="2137" w:type="dxa"/>
            <w:vMerge/>
          </w:tcPr>
          <w:p w:rsidR="002A77D8" w:rsidRPr="00245277" w:rsidRDefault="002A77D8" w:rsidP="00C71CC2">
            <w:pPr>
              <w:autoSpaceDE w:val="0"/>
              <w:autoSpaceDN w:val="0"/>
              <w:adjustRightInd w:val="0"/>
              <w:jc w:val="right"/>
              <w:rPr>
                <w:color w:val="000000"/>
              </w:rPr>
            </w:pPr>
          </w:p>
        </w:tc>
        <w:tc>
          <w:tcPr>
            <w:tcW w:w="1276" w:type="dxa"/>
          </w:tcPr>
          <w:p w:rsidR="002A77D8" w:rsidRPr="00245277" w:rsidRDefault="002A77D8" w:rsidP="00C71CC2">
            <w:pPr>
              <w:autoSpaceDE w:val="0"/>
              <w:autoSpaceDN w:val="0"/>
              <w:adjustRightInd w:val="0"/>
              <w:jc w:val="right"/>
              <w:rPr>
                <w:color w:val="000000"/>
              </w:rPr>
            </w:pPr>
            <w:r w:rsidRPr="00245277">
              <w:rPr>
                <w:color w:val="000000"/>
              </w:rPr>
              <w:t>5,0397</w:t>
            </w:r>
          </w:p>
        </w:tc>
        <w:tc>
          <w:tcPr>
            <w:tcW w:w="1417" w:type="dxa"/>
          </w:tcPr>
          <w:p w:rsidR="002A77D8" w:rsidRPr="00245277" w:rsidRDefault="002A77D8" w:rsidP="00C71CC2">
            <w:pPr>
              <w:autoSpaceDE w:val="0"/>
              <w:autoSpaceDN w:val="0"/>
              <w:adjustRightInd w:val="0"/>
              <w:jc w:val="right"/>
              <w:rPr>
                <w:color w:val="000000"/>
              </w:rPr>
            </w:pPr>
            <w:r w:rsidRPr="00245277">
              <w:rPr>
                <w:color w:val="000000"/>
              </w:rPr>
              <w:t>,7175</w:t>
            </w:r>
          </w:p>
        </w:tc>
        <w:tc>
          <w:tcPr>
            <w:tcW w:w="1418" w:type="dxa"/>
          </w:tcPr>
          <w:p w:rsidR="002A77D8" w:rsidRPr="00245277" w:rsidRDefault="002A77D8" w:rsidP="00C71CC2">
            <w:pPr>
              <w:autoSpaceDE w:val="0"/>
              <w:autoSpaceDN w:val="0"/>
              <w:adjustRightInd w:val="0"/>
              <w:jc w:val="right"/>
              <w:rPr>
                <w:color w:val="000000"/>
              </w:rPr>
            </w:pPr>
            <w:r w:rsidRPr="00245277">
              <w:rPr>
                <w:color w:val="000000"/>
              </w:rPr>
              <w:t>4,4615</w:t>
            </w:r>
          </w:p>
        </w:tc>
        <w:tc>
          <w:tcPr>
            <w:tcW w:w="1432" w:type="dxa"/>
          </w:tcPr>
          <w:p w:rsidR="002A77D8" w:rsidRPr="00245277" w:rsidRDefault="002A77D8" w:rsidP="00C71CC2">
            <w:pPr>
              <w:autoSpaceDE w:val="0"/>
              <w:autoSpaceDN w:val="0"/>
              <w:adjustRightInd w:val="0"/>
              <w:jc w:val="right"/>
              <w:rPr>
                <w:color w:val="000000"/>
              </w:rPr>
            </w:pPr>
            <w:r w:rsidRPr="00245277">
              <w:rPr>
                <w:color w:val="000000"/>
              </w:rPr>
              <w:t>,9099</w:t>
            </w:r>
          </w:p>
        </w:tc>
        <w:tc>
          <w:tcPr>
            <w:tcW w:w="360" w:type="dxa"/>
          </w:tcPr>
          <w:p w:rsidR="002A77D8" w:rsidRPr="00245277" w:rsidRDefault="002A77D8">
            <w:pPr>
              <w:rPr>
                <w:color w:val="000000"/>
              </w:rPr>
            </w:pPr>
            <w:r w:rsidRPr="00245277">
              <w:rPr>
                <w:color w:val="000000"/>
              </w:rPr>
              <w:t xml:space="preserve"> </w:t>
            </w:r>
          </w:p>
        </w:tc>
      </w:tr>
      <w:tr w:rsidR="002A77D8" w:rsidRPr="00245277">
        <w:trPr>
          <w:cantSplit/>
          <w:jc w:val="center"/>
        </w:trPr>
        <w:tc>
          <w:tcPr>
            <w:tcW w:w="2137" w:type="dxa"/>
            <w:vMerge/>
          </w:tcPr>
          <w:p w:rsidR="002A77D8" w:rsidRPr="00245277" w:rsidRDefault="002A77D8" w:rsidP="00C71CC2">
            <w:pPr>
              <w:autoSpaceDE w:val="0"/>
              <w:autoSpaceDN w:val="0"/>
              <w:adjustRightInd w:val="0"/>
              <w:jc w:val="right"/>
              <w:rPr>
                <w:color w:val="000000"/>
              </w:rPr>
            </w:pPr>
          </w:p>
        </w:tc>
        <w:tc>
          <w:tcPr>
            <w:tcW w:w="1276" w:type="dxa"/>
          </w:tcPr>
          <w:p w:rsidR="002A77D8" w:rsidRPr="00245277" w:rsidRDefault="002A77D8" w:rsidP="00C71CC2">
            <w:pPr>
              <w:autoSpaceDE w:val="0"/>
              <w:autoSpaceDN w:val="0"/>
              <w:adjustRightInd w:val="0"/>
              <w:jc w:val="right"/>
              <w:rPr>
                <w:color w:val="000000"/>
              </w:rPr>
            </w:pPr>
            <w:r w:rsidRPr="00245277">
              <w:rPr>
                <w:color w:val="000000"/>
              </w:rPr>
              <w:t>5,3125</w:t>
            </w:r>
          </w:p>
        </w:tc>
        <w:tc>
          <w:tcPr>
            <w:tcW w:w="1417" w:type="dxa"/>
          </w:tcPr>
          <w:p w:rsidR="002A77D8" w:rsidRPr="00245277" w:rsidRDefault="002A77D8" w:rsidP="00C71CC2">
            <w:pPr>
              <w:autoSpaceDE w:val="0"/>
              <w:autoSpaceDN w:val="0"/>
              <w:adjustRightInd w:val="0"/>
              <w:jc w:val="right"/>
              <w:rPr>
                <w:color w:val="000000"/>
              </w:rPr>
            </w:pPr>
            <w:r w:rsidRPr="00245277">
              <w:rPr>
                <w:color w:val="000000"/>
              </w:rPr>
              <w:t>,7880</w:t>
            </w:r>
          </w:p>
        </w:tc>
        <w:tc>
          <w:tcPr>
            <w:tcW w:w="1418" w:type="dxa"/>
          </w:tcPr>
          <w:p w:rsidR="002A77D8" w:rsidRPr="00245277" w:rsidRDefault="002A77D8" w:rsidP="00C71CC2">
            <w:pPr>
              <w:autoSpaceDE w:val="0"/>
              <w:autoSpaceDN w:val="0"/>
              <w:adjustRightInd w:val="0"/>
              <w:jc w:val="right"/>
              <w:rPr>
                <w:color w:val="000000"/>
              </w:rPr>
            </w:pPr>
            <w:r w:rsidRPr="00245277">
              <w:rPr>
                <w:color w:val="000000"/>
              </w:rPr>
              <w:t>5,1938</w:t>
            </w:r>
          </w:p>
        </w:tc>
        <w:tc>
          <w:tcPr>
            <w:tcW w:w="1432" w:type="dxa"/>
          </w:tcPr>
          <w:p w:rsidR="002A77D8" w:rsidRPr="00245277" w:rsidRDefault="002A77D8" w:rsidP="00C71CC2">
            <w:pPr>
              <w:autoSpaceDE w:val="0"/>
              <w:autoSpaceDN w:val="0"/>
              <w:adjustRightInd w:val="0"/>
              <w:jc w:val="right"/>
              <w:rPr>
                <w:color w:val="000000"/>
              </w:rPr>
            </w:pPr>
            <w:r w:rsidRPr="00245277">
              <w:rPr>
                <w:color w:val="000000"/>
              </w:rPr>
              <w:t>,7567</w:t>
            </w:r>
          </w:p>
        </w:tc>
        <w:tc>
          <w:tcPr>
            <w:tcW w:w="360" w:type="dxa"/>
          </w:tcPr>
          <w:p w:rsidR="002A77D8" w:rsidRPr="00245277" w:rsidRDefault="002A77D8">
            <w:pPr>
              <w:rPr>
                <w:color w:val="000000"/>
              </w:rPr>
            </w:pPr>
            <w:r w:rsidRPr="00245277">
              <w:rPr>
                <w:color w:val="000000"/>
              </w:rPr>
              <w:t xml:space="preserve"> </w:t>
            </w:r>
          </w:p>
        </w:tc>
      </w:tr>
      <w:tr w:rsidR="002A77D8" w:rsidRPr="00245277">
        <w:trPr>
          <w:cantSplit/>
          <w:jc w:val="center"/>
        </w:trPr>
        <w:tc>
          <w:tcPr>
            <w:tcW w:w="2137" w:type="dxa"/>
            <w:vMerge/>
          </w:tcPr>
          <w:p w:rsidR="002A77D8" w:rsidRPr="00245277" w:rsidRDefault="002A77D8" w:rsidP="00C71CC2">
            <w:pPr>
              <w:autoSpaceDE w:val="0"/>
              <w:autoSpaceDN w:val="0"/>
              <w:adjustRightInd w:val="0"/>
              <w:jc w:val="right"/>
              <w:rPr>
                <w:color w:val="000000"/>
              </w:rPr>
            </w:pPr>
          </w:p>
        </w:tc>
        <w:tc>
          <w:tcPr>
            <w:tcW w:w="1276" w:type="dxa"/>
          </w:tcPr>
          <w:p w:rsidR="002A77D8" w:rsidRPr="00245277" w:rsidRDefault="002A77D8" w:rsidP="00C71CC2">
            <w:pPr>
              <w:autoSpaceDE w:val="0"/>
              <w:autoSpaceDN w:val="0"/>
              <w:adjustRightInd w:val="0"/>
              <w:jc w:val="right"/>
              <w:rPr>
                <w:color w:val="000000"/>
              </w:rPr>
            </w:pPr>
            <w:r w:rsidRPr="00245277">
              <w:rPr>
                <w:color w:val="000000"/>
              </w:rPr>
              <w:t>5,6304</w:t>
            </w:r>
          </w:p>
        </w:tc>
        <w:tc>
          <w:tcPr>
            <w:tcW w:w="1417" w:type="dxa"/>
          </w:tcPr>
          <w:p w:rsidR="002A77D8" w:rsidRPr="00245277" w:rsidRDefault="002A77D8" w:rsidP="00C71CC2">
            <w:pPr>
              <w:autoSpaceDE w:val="0"/>
              <w:autoSpaceDN w:val="0"/>
              <w:adjustRightInd w:val="0"/>
              <w:jc w:val="right"/>
              <w:rPr>
                <w:color w:val="000000"/>
              </w:rPr>
            </w:pPr>
            <w:r w:rsidRPr="00245277">
              <w:rPr>
                <w:color w:val="000000"/>
              </w:rPr>
              <w:t>,5523</w:t>
            </w:r>
          </w:p>
        </w:tc>
        <w:tc>
          <w:tcPr>
            <w:tcW w:w="1418" w:type="dxa"/>
          </w:tcPr>
          <w:p w:rsidR="002A77D8" w:rsidRPr="00245277" w:rsidRDefault="002A77D8" w:rsidP="00C71CC2">
            <w:pPr>
              <w:autoSpaceDE w:val="0"/>
              <w:autoSpaceDN w:val="0"/>
              <w:adjustRightInd w:val="0"/>
              <w:jc w:val="right"/>
              <w:rPr>
                <w:color w:val="000000"/>
              </w:rPr>
            </w:pPr>
            <w:r w:rsidRPr="00245277">
              <w:rPr>
                <w:color w:val="000000"/>
              </w:rPr>
              <w:t>5,5027</w:t>
            </w:r>
          </w:p>
        </w:tc>
        <w:tc>
          <w:tcPr>
            <w:tcW w:w="1432" w:type="dxa"/>
          </w:tcPr>
          <w:p w:rsidR="002A77D8" w:rsidRPr="00245277" w:rsidRDefault="002A77D8" w:rsidP="00C71CC2">
            <w:pPr>
              <w:autoSpaceDE w:val="0"/>
              <w:autoSpaceDN w:val="0"/>
              <w:adjustRightInd w:val="0"/>
              <w:jc w:val="right"/>
              <w:rPr>
                <w:color w:val="000000"/>
              </w:rPr>
            </w:pPr>
            <w:r w:rsidRPr="00245277">
              <w:rPr>
                <w:color w:val="000000"/>
              </w:rPr>
              <w:t>,7612</w:t>
            </w:r>
          </w:p>
        </w:tc>
        <w:tc>
          <w:tcPr>
            <w:tcW w:w="360" w:type="dxa"/>
          </w:tcPr>
          <w:p w:rsidR="002A77D8" w:rsidRPr="00245277" w:rsidRDefault="002A77D8">
            <w:pPr>
              <w:rPr>
                <w:color w:val="000000"/>
              </w:rPr>
            </w:pPr>
            <w:r w:rsidRPr="00245277">
              <w:rPr>
                <w:color w:val="000000"/>
              </w:rPr>
              <w:t xml:space="preserve"> </w:t>
            </w:r>
          </w:p>
        </w:tc>
      </w:tr>
      <w:tr w:rsidR="002A77D8" w:rsidRPr="00245277">
        <w:trPr>
          <w:cantSplit/>
          <w:jc w:val="center"/>
        </w:trPr>
        <w:tc>
          <w:tcPr>
            <w:tcW w:w="2137" w:type="dxa"/>
            <w:vMerge/>
          </w:tcPr>
          <w:p w:rsidR="002A77D8" w:rsidRPr="00245277" w:rsidRDefault="002A77D8" w:rsidP="00C71CC2">
            <w:pPr>
              <w:autoSpaceDE w:val="0"/>
              <w:autoSpaceDN w:val="0"/>
              <w:adjustRightInd w:val="0"/>
              <w:jc w:val="right"/>
              <w:rPr>
                <w:color w:val="000000"/>
              </w:rPr>
            </w:pPr>
          </w:p>
        </w:tc>
        <w:tc>
          <w:tcPr>
            <w:tcW w:w="1276" w:type="dxa"/>
          </w:tcPr>
          <w:p w:rsidR="002A77D8" w:rsidRPr="00245277" w:rsidRDefault="002A77D8" w:rsidP="00C71CC2">
            <w:pPr>
              <w:autoSpaceDE w:val="0"/>
              <w:autoSpaceDN w:val="0"/>
              <w:adjustRightInd w:val="0"/>
              <w:jc w:val="right"/>
              <w:rPr>
                <w:color w:val="000000"/>
              </w:rPr>
            </w:pPr>
            <w:r w:rsidRPr="00245277">
              <w:rPr>
                <w:color w:val="000000"/>
              </w:rPr>
              <w:t>5,6667</w:t>
            </w:r>
          </w:p>
        </w:tc>
        <w:tc>
          <w:tcPr>
            <w:tcW w:w="1417" w:type="dxa"/>
          </w:tcPr>
          <w:p w:rsidR="002A77D8" w:rsidRPr="00245277" w:rsidRDefault="002A77D8" w:rsidP="00C71CC2">
            <w:pPr>
              <w:autoSpaceDE w:val="0"/>
              <w:autoSpaceDN w:val="0"/>
              <w:adjustRightInd w:val="0"/>
              <w:jc w:val="right"/>
              <w:rPr>
                <w:color w:val="000000"/>
              </w:rPr>
            </w:pPr>
            <w:r w:rsidRPr="00245277">
              <w:rPr>
                <w:color w:val="000000"/>
              </w:rPr>
              <w:t>,5774</w:t>
            </w:r>
          </w:p>
        </w:tc>
        <w:tc>
          <w:tcPr>
            <w:tcW w:w="1418" w:type="dxa"/>
          </w:tcPr>
          <w:p w:rsidR="002A77D8" w:rsidRPr="00245277" w:rsidRDefault="002A77D8" w:rsidP="00C71CC2">
            <w:pPr>
              <w:autoSpaceDE w:val="0"/>
              <w:autoSpaceDN w:val="0"/>
              <w:adjustRightInd w:val="0"/>
              <w:jc w:val="right"/>
              <w:rPr>
                <w:color w:val="000000"/>
              </w:rPr>
            </w:pPr>
            <w:r w:rsidRPr="00245277">
              <w:rPr>
                <w:color w:val="000000"/>
              </w:rPr>
              <w:t>5,6250</w:t>
            </w:r>
          </w:p>
        </w:tc>
        <w:tc>
          <w:tcPr>
            <w:tcW w:w="1432" w:type="dxa"/>
          </w:tcPr>
          <w:p w:rsidR="002A77D8" w:rsidRPr="00245277" w:rsidRDefault="002A77D8" w:rsidP="00C71CC2">
            <w:pPr>
              <w:autoSpaceDE w:val="0"/>
              <w:autoSpaceDN w:val="0"/>
              <w:adjustRightInd w:val="0"/>
              <w:jc w:val="right"/>
              <w:rPr>
                <w:color w:val="000000"/>
              </w:rPr>
            </w:pPr>
            <w:r w:rsidRPr="00245277">
              <w:rPr>
                <w:color w:val="000000"/>
              </w:rPr>
              <w:t>,5413</w:t>
            </w:r>
          </w:p>
        </w:tc>
        <w:tc>
          <w:tcPr>
            <w:tcW w:w="360" w:type="dxa"/>
          </w:tcPr>
          <w:p w:rsidR="002A77D8" w:rsidRPr="00245277" w:rsidRDefault="002A77D8">
            <w:pPr>
              <w:rPr>
                <w:color w:val="000000"/>
              </w:rPr>
            </w:pPr>
            <w:r w:rsidRPr="00245277">
              <w:rPr>
                <w:color w:val="000000"/>
              </w:rPr>
              <w:t xml:space="preserve"> </w:t>
            </w:r>
          </w:p>
        </w:tc>
      </w:tr>
      <w:tr w:rsidR="002A77D8" w:rsidRPr="00245277">
        <w:trPr>
          <w:cantSplit/>
          <w:jc w:val="center"/>
        </w:trPr>
        <w:tc>
          <w:tcPr>
            <w:tcW w:w="2137" w:type="dxa"/>
            <w:vMerge/>
          </w:tcPr>
          <w:p w:rsidR="002A77D8" w:rsidRPr="00245277" w:rsidRDefault="002A77D8" w:rsidP="00C71CC2">
            <w:pPr>
              <w:autoSpaceDE w:val="0"/>
              <w:autoSpaceDN w:val="0"/>
              <w:adjustRightInd w:val="0"/>
              <w:jc w:val="right"/>
              <w:rPr>
                <w:color w:val="000000"/>
              </w:rPr>
            </w:pPr>
          </w:p>
        </w:tc>
        <w:tc>
          <w:tcPr>
            <w:tcW w:w="1276" w:type="dxa"/>
          </w:tcPr>
          <w:p w:rsidR="002A77D8" w:rsidRPr="00245277" w:rsidRDefault="002A77D8" w:rsidP="00C71CC2">
            <w:pPr>
              <w:autoSpaceDE w:val="0"/>
              <w:autoSpaceDN w:val="0"/>
              <w:adjustRightInd w:val="0"/>
              <w:jc w:val="right"/>
              <w:rPr>
                <w:color w:val="000000"/>
              </w:rPr>
            </w:pPr>
          </w:p>
        </w:tc>
        <w:tc>
          <w:tcPr>
            <w:tcW w:w="1417" w:type="dxa"/>
          </w:tcPr>
          <w:p w:rsidR="002A77D8" w:rsidRPr="00245277" w:rsidRDefault="002A77D8" w:rsidP="00C71CC2">
            <w:pPr>
              <w:autoSpaceDE w:val="0"/>
              <w:autoSpaceDN w:val="0"/>
              <w:adjustRightInd w:val="0"/>
              <w:jc w:val="right"/>
              <w:rPr>
                <w:color w:val="000000"/>
              </w:rPr>
            </w:pPr>
          </w:p>
        </w:tc>
        <w:tc>
          <w:tcPr>
            <w:tcW w:w="1418" w:type="dxa"/>
          </w:tcPr>
          <w:p w:rsidR="002A77D8" w:rsidRPr="00245277" w:rsidRDefault="002A77D8" w:rsidP="00C71CC2">
            <w:pPr>
              <w:autoSpaceDE w:val="0"/>
              <w:autoSpaceDN w:val="0"/>
              <w:adjustRightInd w:val="0"/>
              <w:jc w:val="right"/>
              <w:rPr>
                <w:color w:val="000000"/>
              </w:rPr>
            </w:pPr>
          </w:p>
        </w:tc>
        <w:tc>
          <w:tcPr>
            <w:tcW w:w="1432" w:type="dxa"/>
          </w:tcPr>
          <w:p w:rsidR="002A77D8" w:rsidRPr="00245277" w:rsidRDefault="002A77D8" w:rsidP="00C71CC2">
            <w:pPr>
              <w:autoSpaceDE w:val="0"/>
              <w:autoSpaceDN w:val="0"/>
              <w:adjustRightInd w:val="0"/>
              <w:jc w:val="right"/>
              <w:rPr>
                <w:color w:val="000000"/>
              </w:rPr>
            </w:pPr>
          </w:p>
        </w:tc>
        <w:tc>
          <w:tcPr>
            <w:tcW w:w="360" w:type="dxa"/>
          </w:tcPr>
          <w:p w:rsidR="002A77D8" w:rsidRPr="00245277" w:rsidRDefault="002A77D8">
            <w:pPr>
              <w:rPr>
                <w:color w:val="000000"/>
              </w:rPr>
            </w:pPr>
            <w:r w:rsidRPr="00245277">
              <w:rPr>
                <w:color w:val="000000"/>
              </w:rPr>
              <w:t xml:space="preserve"> </w:t>
            </w:r>
          </w:p>
        </w:tc>
      </w:tr>
    </w:tbl>
    <w:p w:rsidR="002A77D8" w:rsidRPr="00245277" w:rsidRDefault="002A77D8" w:rsidP="00C71CC2">
      <w:pPr>
        <w:autoSpaceDE w:val="0"/>
        <w:autoSpaceDN w:val="0"/>
        <w:adjustRightInd w:val="0"/>
        <w:rPr>
          <w:color w:val="000000"/>
        </w:rPr>
      </w:pPr>
    </w:p>
    <w:p w:rsidR="002A77D8" w:rsidRPr="00245277" w:rsidRDefault="002A77D8" w:rsidP="00716AF0">
      <w:pPr>
        <w:autoSpaceDE w:val="0"/>
        <w:autoSpaceDN w:val="0"/>
        <w:adjustRightInd w:val="0"/>
        <w:jc w:val="both"/>
        <w:rPr>
          <w:color w:val="000000"/>
        </w:rPr>
      </w:pPr>
      <w:r w:rsidRPr="00245277">
        <w:rPr>
          <w:color w:val="000000"/>
        </w:rPr>
        <w:t xml:space="preserve">A variável “anos de experiência” foi composta a partir das 5 variáveis do grupo 2 do questionário. Este quadro permite verificar que quanto maior é experiência, mais positivas são as atitudes. </w:t>
      </w:r>
    </w:p>
    <w:p w:rsidR="002A77D8" w:rsidRPr="00245277" w:rsidRDefault="002A77D8" w:rsidP="00716AF0">
      <w:pPr>
        <w:pStyle w:val="Avanodecorpodetexto2"/>
        <w:spacing w:line="240" w:lineRule="auto"/>
        <w:ind w:firstLine="0"/>
        <w:rPr>
          <w:rFonts w:ascii="Times New Roman" w:hAnsi="Times New Roman"/>
          <w:color w:val="000000"/>
          <w:sz w:val="24"/>
          <w:szCs w:val="24"/>
        </w:rPr>
      </w:pPr>
      <w:r w:rsidRPr="00245277">
        <w:rPr>
          <w:rFonts w:ascii="Times New Roman" w:hAnsi="Times New Roman"/>
          <w:color w:val="000000"/>
          <w:sz w:val="24"/>
          <w:szCs w:val="24"/>
        </w:rPr>
        <w:t>Foi ainda aplicado o teste de Mann-</w:t>
      </w:r>
      <w:proofErr w:type="spellStart"/>
      <w:r w:rsidRPr="00245277">
        <w:rPr>
          <w:rFonts w:ascii="Times New Roman" w:hAnsi="Times New Roman"/>
          <w:color w:val="000000"/>
          <w:sz w:val="24"/>
          <w:szCs w:val="24"/>
        </w:rPr>
        <w:t>Whitney</w:t>
      </w:r>
      <w:proofErr w:type="spellEnd"/>
      <w:r w:rsidRPr="00245277">
        <w:rPr>
          <w:rFonts w:ascii="Times New Roman" w:hAnsi="Times New Roman"/>
          <w:color w:val="000000"/>
          <w:sz w:val="24"/>
          <w:szCs w:val="24"/>
        </w:rPr>
        <w:t xml:space="preserve"> para avaliar diferenças entre os seis grupos. Os seis grupos </w:t>
      </w:r>
      <w:r w:rsidR="00BA0595">
        <w:rPr>
          <w:rFonts w:ascii="Times New Roman" w:hAnsi="Times New Roman"/>
          <w:color w:val="000000"/>
          <w:sz w:val="24"/>
          <w:szCs w:val="24"/>
        </w:rPr>
        <w:t>foram emparelhados (ver quadro 6</w:t>
      </w:r>
      <w:r w:rsidRPr="00245277">
        <w:rPr>
          <w:rFonts w:ascii="Times New Roman" w:hAnsi="Times New Roman"/>
          <w:color w:val="000000"/>
          <w:sz w:val="24"/>
          <w:szCs w:val="24"/>
        </w:rPr>
        <w:t>).</w:t>
      </w:r>
    </w:p>
    <w:p w:rsidR="002A77D8" w:rsidRPr="00245277" w:rsidRDefault="002A77D8" w:rsidP="00C71CC2">
      <w:pPr>
        <w:pStyle w:val="Avanodecorpodetexto2"/>
        <w:spacing w:line="240" w:lineRule="auto"/>
        <w:rPr>
          <w:rFonts w:ascii="Times New Roman" w:hAnsi="Times New Roman"/>
          <w:color w:val="000000"/>
          <w:sz w:val="24"/>
          <w:szCs w:val="24"/>
        </w:rPr>
      </w:pPr>
    </w:p>
    <w:p w:rsidR="002A77D8" w:rsidRPr="00245277" w:rsidRDefault="00BA0595" w:rsidP="00C71CC2">
      <w:pPr>
        <w:pStyle w:val="Corpodetexto2"/>
        <w:spacing w:line="240" w:lineRule="auto"/>
        <w:rPr>
          <w:i/>
          <w:color w:val="000000"/>
          <w:szCs w:val="24"/>
        </w:rPr>
      </w:pPr>
      <w:r>
        <w:rPr>
          <w:b/>
          <w:color w:val="000000"/>
          <w:szCs w:val="24"/>
        </w:rPr>
        <w:t>Quadro 6</w:t>
      </w:r>
      <w:r w:rsidR="002A77D8" w:rsidRPr="00245277">
        <w:rPr>
          <w:b/>
          <w:color w:val="000000"/>
          <w:szCs w:val="24"/>
        </w:rPr>
        <w:t>:</w:t>
      </w:r>
      <w:r w:rsidR="002A77D8" w:rsidRPr="00245277">
        <w:rPr>
          <w:color w:val="000000"/>
          <w:szCs w:val="24"/>
        </w:rPr>
        <w:t xml:space="preserve"> </w:t>
      </w:r>
      <w:r w:rsidR="002A77D8" w:rsidRPr="00245277">
        <w:rPr>
          <w:i/>
          <w:color w:val="000000"/>
          <w:szCs w:val="24"/>
        </w:rPr>
        <w:t>Teste de Mann-</w:t>
      </w:r>
      <w:proofErr w:type="spellStart"/>
      <w:r w:rsidR="002A77D8" w:rsidRPr="00245277">
        <w:rPr>
          <w:i/>
          <w:color w:val="000000"/>
          <w:szCs w:val="24"/>
        </w:rPr>
        <w:t>Whitney</w:t>
      </w:r>
      <w:proofErr w:type="spellEnd"/>
      <w:r w:rsidR="002A77D8" w:rsidRPr="00245277">
        <w:rPr>
          <w:i/>
          <w:color w:val="000000"/>
          <w:szCs w:val="24"/>
        </w:rPr>
        <w:t xml:space="preserve"> – Anos de experiência com computadores e atitudes (computadores e </w:t>
      </w:r>
      <w:r w:rsidR="00856346" w:rsidRPr="00856346">
        <w:rPr>
          <w:color w:val="000000"/>
          <w:szCs w:val="24"/>
        </w:rPr>
        <w:t>Internet</w:t>
      </w:r>
      <w:r w:rsidR="002A77D8" w:rsidRPr="00245277">
        <w:rPr>
          <w:i/>
          <w:color w:val="000000"/>
          <w:szCs w:val="24"/>
        </w:rPr>
        <w:t>)</w:t>
      </w:r>
    </w:p>
    <w:p w:rsidR="002A77D8" w:rsidRPr="00245277" w:rsidRDefault="002A77D8" w:rsidP="00C71CC2">
      <w:pPr>
        <w:pStyle w:val="Corpodetexto2"/>
        <w:spacing w:line="240" w:lineRule="auto"/>
        <w:rPr>
          <w:color w:val="000000"/>
          <w:szCs w:val="24"/>
        </w:rPr>
      </w:pPr>
    </w:p>
    <w:tbl>
      <w:tblPr>
        <w:tblW w:w="0" w:type="auto"/>
        <w:tblBorders>
          <w:top w:val="single" w:sz="12" w:space="0" w:color="008000"/>
          <w:left w:val="nil"/>
          <w:bottom w:val="single" w:sz="12" w:space="0" w:color="008000"/>
          <w:right w:val="nil"/>
          <w:insideH w:val="nil"/>
          <w:insideV w:val="nil"/>
        </w:tblBorders>
        <w:tblLayout w:type="fixed"/>
        <w:tblCellMar>
          <w:left w:w="0" w:type="dxa"/>
          <w:right w:w="0" w:type="dxa"/>
        </w:tblCellMar>
        <w:tblLook w:val="00A0" w:firstRow="1" w:lastRow="0" w:firstColumn="1" w:lastColumn="0" w:noHBand="0" w:noVBand="0"/>
      </w:tblPr>
      <w:tblGrid>
        <w:gridCol w:w="1418"/>
        <w:gridCol w:w="2165"/>
        <w:gridCol w:w="1520"/>
        <w:gridCol w:w="2127"/>
        <w:gridCol w:w="1417"/>
        <w:gridCol w:w="360"/>
      </w:tblGrid>
      <w:tr w:rsidR="002A77D8" w:rsidRPr="00245277">
        <w:trPr>
          <w:gridAfter w:val="1"/>
          <w:wAfter w:w="360" w:type="dxa"/>
          <w:trHeight w:val="465"/>
        </w:trPr>
        <w:tc>
          <w:tcPr>
            <w:tcW w:w="1418" w:type="dxa"/>
            <w:tcBorders>
              <w:bottom w:val="single" w:sz="6" w:space="0" w:color="008000"/>
            </w:tcBorders>
          </w:tcPr>
          <w:p w:rsidR="002A77D8" w:rsidRPr="00245277" w:rsidRDefault="002A77D8" w:rsidP="00C71CC2">
            <w:pPr>
              <w:autoSpaceDE w:val="0"/>
              <w:autoSpaceDN w:val="0"/>
              <w:adjustRightInd w:val="0"/>
              <w:jc w:val="center"/>
              <w:rPr>
                <w:color w:val="000000"/>
              </w:rPr>
            </w:pPr>
            <w:r w:rsidRPr="00245277">
              <w:rPr>
                <w:color w:val="000000"/>
              </w:rPr>
              <w:t>Experiência</w:t>
            </w:r>
          </w:p>
        </w:tc>
        <w:tc>
          <w:tcPr>
            <w:tcW w:w="3685" w:type="dxa"/>
            <w:gridSpan w:val="2"/>
            <w:tcBorders>
              <w:bottom w:val="single" w:sz="6" w:space="0" w:color="008000"/>
            </w:tcBorders>
          </w:tcPr>
          <w:p w:rsidR="002A77D8" w:rsidRPr="00245277" w:rsidRDefault="002A77D8" w:rsidP="00C71CC2">
            <w:pPr>
              <w:autoSpaceDE w:val="0"/>
              <w:autoSpaceDN w:val="0"/>
              <w:adjustRightInd w:val="0"/>
              <w:jc w:val="center"/>
              <w:rPr>
                <w:color w:val="000000"/>
              </w:rPr>
            </w:pPr>
            <w:r w:rsidRPr="00245277">
              <w:rPr>
                <w:color w:val="000000"/>
              </w:rPr>
              <w:t>Atitudes relativas aos computadores</w:t>
            </w:r>
          </w:p>
        </w:tc>
        <w:tc>
          <w:tcPr>
            <w:tcW w:w="3544" w:type="dxa"/>
            <w:gridSpan w:val="2"/>
            <w:tcBorders>
              <w:bottom w:val="single" w:sz="6" w:space="0" w:color="008000"/>
            </w:tcBorders>
          </w:tcPr>
          <w:p w:rsidR="002A77D8" w:rsidRPr="00245277" w:rsidRDefault="002A77D8" w:rsidP="00C71CC2">
            <w:pPr>
              <w:autoSpaceDE w:val="0"/>
              <w:autoSpaceDN w:val="0"/>
              <w:adjustRightInd w:val="0"/>
              <w:jc w:val="center"/>
              <w:rPr>
                <w:color w:val="000000"/>
                <w:lang w:val="en-GB"/>
              </w:rPr>
            </w:pPr>
            <w:proofErr w:type="spellStart"/>
            <w:r w:rsidRPr="00245277">
              <w:rPr>
                <w:color w:val="000000"/>
                <w:lang w:val="en-GB"/>
              </w:rPr>
              <w:t>Atitudes</w:t>
            </w:r>
            <w:proofErr w:type="spellEnd"/>
            <w:r w:rsidRPr="00245277">
              <w:rPr>
                <w:color w:val="000000"/>
                <w:lang w:val="en-GB"/>
              </w:rPr>
              <w:t xml:space="preserve"> </w:t>
            </w:r>
            <w:proofErr w:type="spellStart"/>
            <w:r w:rsidRPr="00245277">
              <w:rPr>
                <w:color w:val="000000"/>
                <w:lang w:val="en-GB"/>
              </w:rPr>
              <w:t>relativas</w:t>
            </w:r>
            <w:proofErr w:type="spellEnd"/>
            <w:r w:rsidRPr="00245277">
              <w:rPr>
                <w:color w:val="000000"/>
                <w:lang w:val="en-GB"/>
              </w:rPr>
              <w:t xml:space="preserve"> à </w:t>
            </w:r>
            <w:r w:rsidR="00856346" w:rsidRPr="00856346">
              <w:rPr>
                <w:color w:val="000000"/>
                <w:lang w:val="en-GB"/>
              </w:rPr>
              <w:t>Internet</w:t>
            </w:r>
          </w:p>
        </w:tc>
      </w:tr>
      <w:tr w:rsidR="002A77D8" w:rsidRPr="00245277">
        <w:trPr>
          <w:gridAfter w:val="1"/>
          <w:wAfter w:w="360" w:type="dxa"/>
          <w:trHeight w:val="465"/>
        </w:trPr>
        <w:tc>
          <w:tcPr>
            <w:tcW w:w="1418" w:type="dxa"/>
            <w:tcBorders>
              <w:top w:val="single" w:sz="6" w:space="0" w:color="008000"/>
            </w:tcBorders>
          </w:tcPr>
          <w:p w:rsidR="002A77D8" w:rsidRPr="00245277" w:rsidRDefault="002A77D8" w:rsidP="00C71CC2">
            <w:pPr>
              <w:autoSpaceDE w:val="0"/>
              <w:autoSpaceDN w:val="0"/>
              <w:adjustRightInd w:val="0"/>
              <w:jc w:val="center"/>
              <w:rPr>
                <w:color w:val="000000"/>
                <w:lang w:val="en-GB"/>
              </w:rPr>
            </w:pPr>
          </w:p>
        </w:tc>
        <w:tc>
          <w:tcPr>
            <w:tcW w:w="2165" w:type="dxa"/>
            <w:tcBorders>
              <w:top w:val="single" w:sz="6" w:space="0" w:color="008000"/>
              <w:bottom w:val="nil"/>
            </w:tcBorders>
          </w:tcPr>
          <w:p w:rsidR="002A77D8" w:rsidRPr="00245277" w:rsidRDefault="002A77D8" w:rsidP="00C71CC2">
            <w:pPr>
              <w:autoSpaceDE w:val="0"/>
              <w:autoSpaceDN w:val="0"/>
              <w:adjustRightInd w:val="0"/>
              <w:jc w:val="center"/>
              <w:rPr>
                <w:color w:val="000000"/>
                <w:lang w:val="en-GB"/>
              </w:rPr>
            </w:pPr>
            <w:r w:rsidRPr="00245277">
              <w:rPr>
                <w:color w:val="000000"/>
                <w:lang w:val="en-GB"/>
              </w:rPr>
              <w:t>Mann-Whitney U</w:t>
            </w:r>
          </w:p>
        </w:tc>
        <w:tc>
          <w:tcPr>
            <w:tcW w:w="1520" w:type="dxa"/>
            <w:tcBorders>
              <w:top w:val="single" w:sz="6" w:space="0" w:color="008000"/>
              <w:bottom w:val="nil"/>
            </w:tcBorders>
          </w:tcPr>
          <w:p w:rsidR="002A77D8" w:rsidRPr="00245277" w:rsidRDefault="002A77D8" w:rsidP="00C71CC2">
            <w:pPr>
              <w:pStyle w:val="Ttulo1"/>
              <w:spacing w:line="240" w:lineRule="auto"/>
              <w:jc w:val="center"/>
              <w:rPr>
                <w:i/>
                <w:color w:val="000000"/>
                <w:szCs w:val="24"/>
                <w:lang w:val="en-GB"/>
              </w:rPr>
            </w:pPr>
            <w:r w:rsidRPr="00245277">
              <w:rPr>
                <w:i/>
                <w:color w:val="000000"/>
                <w:szCs w:val="24"/>
                <w:lang w:val="en-GB"/>
              </w:rPr>
              <w:t>p</w:t>
            </w:r>
          </w:p>
        </w:tc>
        <w:tc>
          <w:tcPr>
            <w:tcW w:w="2127" w:type="dxa"/>
            <w:tcBorders>
              <w:top w:val="single" w:sz="6" w:space="0" w:color="008000"/>
              <w:bottom w:val="nil"/>
            </w:tcBorders>
          </w:tcPr>
          <w:p w:rsidR="002A77D8" w:rsidRPr="00245277" w:rsidRDefault="002A77D8" w:rsidP="00C71CC2">
            <w:pPr>
              <w:autoSpaceDE w:val="0"/>
              <w:autoSpaceDN w:val="0"/>
              <w:adjustRightInd w:val="0"/>
              <w:jc w:val="center"/>
              <w:rPr>
                <w:color w:val="000000"/>
                <w:lang w:val="en-GB"/>
              </w:rPr>
            </w:pPr>
            <w:r w:rsidRPr="00245277">
              <w:rPr>
                <w:color w:val="000000"/>
                <w:lang w:val="en-GB"/>
              </w:rPr>
              <w:t>Mann-Whitney U</w:t>
            </w:r>
          </w:p>
        </w:tc>
        <w:tc>
          <w:tcPr>
            <w:tcW w:w="1417" w:type="dxa"/>
            <w:tcBorders>
              <w:top w:val="single" w:sz="6" w:space="0" w:color="008000"/>
              <w:bottom w:val="nil"/>
            </w:tcBorders>
          </w:tcPr>
          <w:p w:rsidR="002A77D8" w:rsidRPr="00245277" w:rsidRDefault="002A77D8" w:rsidP="00C71CC2">
            <w:pPr>
              <w:pStyle w:val="Ttulo1"/>
              <w:autoSpaceDE w:val="0"/>
              <w:autoSpaceDN w:val="0"/>
              <w:adjustRightInd w:val="0"/>
              <w:spacing w:line="240" w:lineRule="auto"/>
              <w:jc w:val="center"/>
              <w:rPr>
                <w:i/>
                <w:color w:val="000000"/>
                <w:szCs w:val="24"/>
              </w:rPr>
            </w:pPr>
            <w:proofErr w:type="gramStart"/>
            <w:r w:rsidRPr="00245277">
              <w:rPr>
                <w:i/>
                <w:color w:val="000000"/>
                <w:szCs w:val="24"/>
              </w:rPr>
              <w:t>p</w:t>
            </w:r>
            <w:proofErr w:type="gramEnd"/>
          </w:p>
        </w:tc>
      </w:tr>
      <w:tr w:rsidR="002A77D8" w:rsidRPr="00245277">
        <w:trPr>
          <w:cantSplit/>
          <w:trHeight w:val="465"/>
        </w:trPr>
        <w:tc>
          <w:tcPr>
            <w:tcW w:w="1418" w:type="dxa"/>
            <w:tcBorders>
              <w:right w:val="nil"/>
            </w:tcBorders>
          </w:tcPr>
          <w:p w:rsidR="002A77D8" w:rsidRPr="00245277" w:rsidRDefault="002A77D8" w:rsidP="00C71CC2">
            <w:pPr>
              <w:autoSpaceDE w:val="0"/>
              <w:autoSpaceDN w:val="0"/>
              <w:adjustRightInd w:val="0"/>
              <w:rPr>
                <w:color w:val="000000"/>
              </w:rPr>
            </w:pPr>
            <w:r w:rsidRPr="00245277">
              <w:rPr>
                <w:color w:val="000000"/>
              </w:rPr>
              <w:t xml:space="preserve">Níveis 6 e 1 </w:t>
            </w:r>
          </w:p>
        </w:tc>
        <w:tc>
          <w:tcPr>
            <w:tcW w:w="2165" w:type="dxa"/>
            <w:tcBorders>
              <w:top w:val="nil"/>
              <w:left w:val="nil"/>
              <w:bottom w:val="nil"/>
              <w:right w:val="nil"/>
            </w:tcBorders>
          </w:tcPr>
          <w:p w:rsidR="002A77D8" w:rsidRPr="00245277" w:rsidRDefault="002A77D8" w:rsidP="00C71CC2">
            <w:pPr>
              <w:autoSpaceDE w:val="0"/>
              <w:autoSpaceDN w:val="0"/>
              <w:adjustRightInd w:val="0"/>
              <w:jc w:val="center"/>
              <w:rPr>
                <w:color w:val="000000"/>
              </w:rPr>
            </w:pPr>
            <w:r w:rsidRPr="00245277">
              <w:rPr>
                <w:color w:val="000000"/>
              </w:rPr>
              <w:t>1,000</w:t>
            </w:r>
          </w:p>
        </w:tc>
        <w:tc>
          <w:tcPr>
            <w:tcW w:w="1520" w:type="dxa"/>
            <w:tcBorders>
              <w:top w:val="nil"/>
              <w:left w:val="nil"/>
              <w:bottom w:val="nil"/>
              <w:right w:val="nil"/>
            </w:tcBorders>
          </w:tcPr>
          <w:p w:rsidR="002A77D8" w:rsidRPr="00245277" w:rsidRDefault="002A77D8" w:rsidP="00C71CC2">
            <w:pPr>
              <w:autoSpaceDE w:val="0"/>
              <w:autoSpaceDN w:val="0"/>
              <w:adjustRightInd w:val="0"/>
              <w:jc w:val="center"/>
              <w:rPr>
                <w:color w:val="000000"/>
              </w:rPr>
            </w:pPr>
            <w:r w:rsidRPr="00245277">
              <w:rPr>
                <w:color w:val="000000"/>
              </w:rPr>
              <w:t>,024</w:t>
            </w:r>
          </w:p>
        </w:tc>
        <w:tc>
          <w:tcPr>
            <w:tcW w:w="2127" w:type="dxa"/>
            <w:tcBorders>
              <w:top w:val="nil"/>
              <w:left w:val="nil"/>
              <w:bottom w:val="nil"/>
              <w:right w:val="nil"/>
            </w:tcBorders>
          </w:tcPr>
          <w:p w:rsidR="002A77D8" w:rsidRPr="00245277" w:rsidRDefault="002A77D8" w:rsidP="00C71CC2">
            <w:pPr>
              <w:autoSpaceDE w:val="0"/>
              <w:autoSpaceDN w:val="0"/>
              <w:adjustRightInd w:val="0"/>
              <w:jc w:val="center"/>
              <w:rPr>
                <w:color w:val="000000"/>
              </w:rPr>
            </w:pPr>
            <w:r w:rsidRPr="00245277">
              <w:rPr>
                <w:color w:val="000000"/>
              </w:rPr>
              <w:t>,000</w:t>
            </w:r>
          </w:p>
        </w:tc>
        <w:tc>
          <w:tcPr>
            <w:tcW w:w="1417" w:type="dxa"/>
            <w:tcBorders>
              <w:top w:val="nil"/>
              <w:left w:val="nil"/>
              <w:bottom w:val="nil"/>
              <w:right w:val="nil"/>
            </w:tcBorders>
          </w:tcPr>
          <w:p w:rsidR="002A77D8" w:rsidRPr="00245277" w:rsidRDefault="002A77D8" w:rsidP="00C71CC2">
            <w:pPr>
              <w:autoSpaceDE w:val="0"/>
              <w:autoSpaceDN w:val="0"/>
              <w:adjustRightInd w:val="0"/>
              <w:jc w:val="center"/>
              <w:rPr>
                <w:color w:val="000000"/>
              </w:rPr>
            </w:pPr>
            <w:r w:rsidRPr="00245277">
              <w:rPr>
                <w:color w:val="000000"/>
              </w:rPr>
              <w:t>,012</w:t>
            </w:r>
          </w:p>
        </w:tc>
        <w:tc>
          <w:tcPr>
            <w:tcW w:w="360" w:type="dxa"/>
          </w:tcPr>
          <w:p w:rsidR="002A77D8" w:rsidRPr="00245277" w:rsidRDefault="002A77D8">
            <w:pPr>
              <w:rPr>
                <w:color w:val="000000"/>
              </w:rPr>
            </w:pPr>
            <w:r w:rsidRPr="00245277">
              <w:rPr>
                <w:color w:val="000000"/>
              </w:rPr>
              <w:t xml:space="preserve"> </w:t>
            </w:r>
          </w:p>
        </w:tc>
      </w:tr>
      <w:tr w:rsidR="002A77D8" w:rsidRPr="00245277">
        <w:trPr>
          <w:cantSplit/>
          <w:trHeight w:val="465"/>
        </w:trPr>
        <w:tc>
          <w:tcPr>
            <w:tcW w:w="1418" w:type="dxa"/>
            <w:tcBorders>
              <w:right w:val="nil"/>
            </w:tcBorders>
            <w:vAlign w:val="center"/>
          </w:tcPr>
          <w:p w:rsidR="002A77D8" w:rsidRPr="00245277" w:rsidRDefault="002A77D8" w:rsidP="00C71CC2">
            <w:pPr>
              <w:autoSpaceDE w:val="0"/>
              <w:autoSpaceDN w:val="0"/>
              <w:adjustRightInd w:val="0"/>
              <w:rPr>
                <w:color w:val="000000"/>
              </w:rPr>
            </w:pPr>
            <w:r w:rsidRPr="00245277">
              <w:rPr>
                <w:color w:val="000000"/>
              </w:rPr>
              <w:t>Níveis 6 e 2</w:t>
            </w:r>
          </w:p>
        </w:tc>
        <w:tc>
          <w:tcPr>
            <w:tcW w:w="2165" w:type="dxa"/>
            <w:tcBorders>
              <w:top w:val="nil"/>
              <w:left w:val="nil"/>
              <w:bottom w:val="nil"/>
              <w:right w:val="nil"/>
            </w:tcBorders>
            <w:vAlign w:val="center"/>
          </w:tcPr>
          <w:p w:rsidR="002A77D8" w:rsidRPr="00245277" w:rsidRDefault="002A77D8" w:rsidP="00C71CC2">
            <w:pPr>
              <w:autoSpaceDE w:val="0"/>
              <w:autoSpaceDN w:val="0"/>
              <w:adjustRightInd w:val="0"/>
              <w:jc w:val="center"/>
              <w:rPr>
                <w:color w:val="000000"/>
              </w:rPr>
            </w:pPr>
            <w:r w:rsidRPr="00245277">
              <w:rPr>
                <w:color w:val="000000"/>
              </w:rPr>
              <w:t>15,500</w:t>
            </w:r>
          </w:p>
        </w:tc>
        <w:tc>
          <w:tcPr>
            <w:tcW w:w="1520" w:type="dxa"/>
            <w:tcBorders>
              <w:top w:val="nil"/>
              <w:left w:val="nil"/>
              <w:bottom w:val="nil"/>
              <w:right w:val="nil"/>
            </w:tcBorders>
            <w:vAlign w:val="center"/>
          </w:tcPr>
          <w:p w:rsidR="002A77D8" w:rsidRPr="00245277" w:rsidRDefault="002A77D8" w:rsidP="00C71CC2">
            <w:pPr>
              <w:autoSpaceDE w:val="0"/>
              <w:autoSpaceDN w:val="0"/>
              <w:adjustRightInd w:val="0"/>
              <w:jc w:val="center"/>
              <w:rPr>
                <w:color w:val="000000"/>
              </w:rPr>
            </w:pPr>
            <w:r w:rsidRPr="00245277">
              <w:rPr>
                <w:color w:val="000000"/>
              </w:rPr>
              <w:t>,038</w:t>
            </w:r>
          </w:p>
        </w:tc>
        <w:tc>
          <w:tcPr>
            <w:tcW w:w="2127" w:type="dxa"/>
            <w:tcBorders>
              <w:top w:val="nil"/>
              <w:left w:val="nil"/>
              <w:bottom w:val="nil"/>
              <w:right w:val="nil"/>
            </w:tcBorders>
            <w:vAlign w:val="center"/>
          </w:tcPr>
          <w:p w:rsidR="002A77D8" w:rsidRPr="00245277" w:rsidRDefault="002A77D8" w:rsidP="00C71CC2">
            <w:pPr>
              <w:autoSpaceDE w:val="0"/>
              <w:autoSpaceDN w:val="0"/>
              <w:adjustRightInd w:val="0"/>
              <w:jc w:val="center"/>
              <w:rPr>
                <w:color w:val="000000"/>
              </w:rPr>
            </w:pPr>
            <w:r w:rsidRPr="00245277">
              <w:rPr>
                <w:color w:val="000000"/>
              </w:rPr>
              <w:t>12,500</w:t>
            </w:r>
          </w:p>
        </w:tc>
        <w:tc>
          <w:tcPr>
            <w:tcW w:w="1417" w:type="dxa"/>
            <w:tcBorders>
              <w:top w:val="nil"/>
              <w:left w:val="nil"/>
              <w:bottom w:val="nil"/>
              <w:right w:val="nil"/>
            </w:tcBorders>
            <w:vAlign w:val="center"/>
          </w:tcPr>
          <w:p w:rsidR="002A77D8" w:rsidRPr="00245277" w:rsidRDefault="002A77D8" w:rsidP="00C71CC2">
            <w:pPr>
              <w:autoSpaceDE w:val="0"/>
              <w:autoSpaceDN w:val="0"/>
              <w:adjustRightInd w:val="0"/>
              <w:jc w:val="center"/>
              <w:rPr>
                <w:color w:val="000000"/>
              </w:rPr>
            </w:pPr>
            <w:r w:rsidRPr="00245277">
              <w:rPr>
                <w:color w:val="000000"/>
              </w:rPr>
              <w:t>,022</w:t>
            </w:r>
          </w:p>
        </w:tc>
        <w:tc>
          <w:tcPr>
            <w:tcW w:w="360" w:type="dxa"/>
          </w:tcPr>
          <w:p w:rsidR="002A77D8" w:rsidRPr="00245277" w:rsidRDefault="002A77D8">
            <w:pPr>
              <w:rPr>
                <w:color w:val="000000"/>
              </w:rPr>
            </w:pPr>
            <w:r w:rsidRPr="00245277">
              <w:rPr>
                <w:color w:val="000000"/>
              </w:rPr>
              <w:t xml:space="preserve"> </w:t>
            </w:r>
          </w:p>
        </w:tc>
      </w:tr>
      <w:tr w:rsidR="002A77D8" w:rsidRPr="00245277">
        <w:trPr>
          <w:cantSplit/>
          <w:trHeight w:val="465"/>
        </w:trPr>
        <w:tc>
          <w:tcPr>
            <w:tcW w:w="1418" w:type="dxa"/>
            <w:tcBorders>
              <w:right w:val="nil"/>
            </w:tcBorders>
          </w:tcPr>
          <w:p w:rsidR="002A77D8" w:rsidRPr="00245277" w:rsidRDefault="002A77D8" w:rsidP="00C71CC2">
            <w:pPr>
              <w:autoSpaceDE w:val="0"/>
              <w:autoSpaceDN w:val="0"/>
              <w:adjustRightInd w:val="0"/>
              <w:rPr>
                <w:color w:val="000000"/>
              </w:rPr>
            </w:pPr>
            <w:r w:rsidRPr="00245277">
              <w:rPr>
                <w:color w:val="000000"/>
              </w:rPr>
              <w:t>Níveis 6 e 3</w:t>
            </w:r>
          </w:p>
        </w:tc>
        <w:tc>
          <w:tcPr>
            <w:tcW w:w="2165" w:type="dxa"/>
            <w:tcBorders>
              <w:top w:val="nil"/>
              <w:left w:val="nil"/>
              <w:bottom w:val="nil"/>
              <w:right w:val="nil"/>
            </w:tcBorders>
          </w:tcPr>
          <w:p w:rsidR="002A77D8" w:rsidRPr="00245277" w:rsidRDefault="002A77D8" w:rsidP="00C71CC2">
            <w:pPr>
              <w:autoSpaceDE w:val="0"/>
              <w:autoSpaceDN w:val="0"/>
              <w:adjustRightInd w:val="0"/>
              <w:jc w:val="center"/>
              <w:rPr>
                <w:color w:val="000000"/>
              </w:rPr>
            </w:pPr>
            <w:r w:rsidRPr="00245277">
              <w:rPr>
                <w:color w:val="000000"/>
              </w:rPr>
              <w:t>33,000</w:t>
            </w:r>
          </w:p>
        </w:tc>
        <w:tc>
          <w:tcPr>
            <w:tcW w:w="1520" w:type="dxa"/>
            <w:tcBorders>
              <w:top w:val="nil"/>
              <w:left w:val="nil"/>
              <w:bottom w:val="nil"/>
              <w:right w:val="nil"/>
            </w:tcBorders>
          </w:tcPr>
          <w:p w:rsidR="002A77D8" w:rsidRPr="00245277" w:rsidRDefault="002A77D8" w:rsidP="00C71CC2">
            <w:pPr>
              <w:autoSpaceDE w:val="0"/>
              <w:autoSpaceDN w:val="0"/>
              <w:adjustRightInd w:val="0"/>
              <w:jc w:val="center"/>
              <w:rPr>
                <w:color w:val="000000"/>
              </w:rPr>
            </w:pPr>
            <w:r w:rsidRPr="00245277">
              <w:rPr>
                <w:color w:val="000000"/>
              </w:rPr>
              <w:t>,103</w:t>
            </w:r>
          </w:p>
        </w:tc>
        <w:tc>
          <w:tcPr>
            <w:tcW w:w="2127" w:type="dxa"/>
            <w:tcBorders>
              <w:top w:val="nil"/>
              <w:left w:val="nil"/>
              <w:bottom w:val="nil"/>
              <w:right w:val="nil"/>
            </w:tcBorders>
          </w:tcPr>
          <w:p w:rsidR="002A77D8" w:rsidRPr="00245277" w:rsidRDefault="002A77D8" w:rsidP="00C71CC2">
            <w:pPr>
              <w:autoSpaceDE w:val="0"/>
              <w:autoSpaceDN w:val="0"/>
              <w:adjustRightInd w:val="0"/>
              <w:jc w:val="center"/>
              <w:rPr>
                <w:color w:val="000000"/>
              </w:rPr>
            </w:pPr>
            <w:r w:rsidRPr="00245277">
              <w:rPr>
                <w:color w:val="000000"/>
              </w:rPr>
              <w:t>16,500</w:t>
            </w:r>
          </w:p>
        </w:tc>
        <w:tc>
          <w:tcPr>
            <w:tcW w:w="1417" w:type="dxa"/>
            <w:tcBorders>
              <w:top w:val="nil"/>
              <w:left w:val="nil"/>
              <w:bottom w:val="nil"/>
              <w:right w:val="nil"/>
            </w:tcBorders>
          </w:tcPr>
          <w:p w:rsidR="002A77D8" w:rsidRPr="00245277" w:rsidRDefault="002A77D8" w:rsidP="00C71CC2">
            <w:pPr>
              <w:autoSpaceDE w:val="0"/>
              <w:autoSpaceDN w:val="0"/>
              <w:adjustRightInd w:val="0"/>
              <w:jc w:val="center"/>
              <w:rPr>
                <w:color w:val="000000"/>
              </w:rPr>
            </w:pPr>
            <w:r w:rsidRPr="00245277">
              <w:rPr>
                <w:color w:val="000000"/>
              </w:rPr>
              <w:t>,016</w:t>
            </w:r>
          </w:p>
        </w:tc>
        <w:tc>
          <w:tcPr>
            <w:tcW w:w="360" w:type="dxa"/>
          </w:tcPr>
          <w:p w:rsidR="002A77D8" w:rsidRPr="00245277" w:rsidRDefault="002A77D8">
            <w:pPr>
              <w:rPr>
                <w:color w:val="000000"/>
              </w:rPr>
            </w:pPr>
            <w:r w:rsidRPr="00245277">
              <w:rPr>
                <w:color w:val="000000"/>
              </w:rPr>
              <w:t xml:space="preserve"> </w:t>
            </w:r>
          </w:p>
        </w:tc>
      </w:tr>
      <w:tr w:rsidR="002A77D8" w:rsidRPr="00245277">
        <w:trPr>
          <w:cantSplit/>
          <w:trHeight w:val="465"/>
        </w:trPr>
        <w:tc>
          <w:tcPr>
            <w:tcW w:w="1418" w:type="dxa"/>
            <w:tcBorders>
              <w:right w:val="nil"/>
            </w:tcBorders>
          </w:tcPr>
          <w:p w:rsidR="002A77D8" w:rsidRPr="00245277" w:rsidRDefault="002A77D8" w:rsidP="00C71CC2">
            <w:pPr>
              <w:autoSpaceDE w:val="0"/>
              <w:autoSpaceDN w:val="0"/>
              <w:adjustRightInd w:val="0"/>
              <w:rPr>
                <w:color w:val="000000"/>
              </w:rPr>
            </w:pPr>
            <w:r w:rsidRPr="00245277">
              <w:rPr>
                <w:color w:val="000000"/>
              </w:rPr>
              <w:t>Níveis 6 e 4</w:t>
            </w:r>
          </w:p>
        </w:tc>
        <w:tc>
          <w:tcPr>
            <w:tcW w:w="2165" w:type="dxa"/>
            <w:tcBorders>
              <w:top w:val="nil"/>
              <w:left w:val="nil"/>
              <w:bottom w:val="nil"/>
              <w:right w:val="nil"/>
            </w:tcBorders>
          </w:tcPr>
          <w:p w:rsidR="002A77D8" w:rsidRPr="00245277" w:rsidRDefault="002A77D8" w:rsidP="00C71CC2">
            <w:pPr>
              <w:autoSpaceDE w:val="0"/>
              <w:autoSpaceDN w:val="0"/>
              <w:adjustRightInd w:val="0"/>
              <w:jc w:val="center"/>
              <w:rPr>
                <w:color w:val="000000"/>
              </w:rPr>
            </w:pPr>
            <w:r w:rsidRPr="00245277">
              <w:rPr>
                <w:color w:val="000000"/>
              </w:rPr>
              <w:t>29,000</w:t>
            </w:r>
          </w:p>
        </w:tc>
        <w:tc>
          <w:tcPr>
            <w:tcW w:w="1520" w:type="dxa"/>
            <w:tcBorders>
              <w:top w:val="nil"/>
              <w:left w:val="nil"/>
              <w:bottom w:val="nil"/>
              <w:right w:val="nil"/>
            </w:tcBorders>
          </w:tcPr>
          <w:p w:rsidR="002A77D8" w:rsidRPr="00245277" w:rsidRDefault="002A77D8" w:rsidP="00C71CC2">
            <w:pPr>
              <w:autoSpaceDE w:val="0"/>
              <w:autoSpaceDN w:val="0"/>
              <w:adjustRightInd w:val="0"/>
              <w:jc w:val="center"/>
              <w:rPr>
                <w:color w:val="000000"/>
              </w:rPr>
            </w:pPr>
            <w:r w:rsidRPr="00245277">
              <w:rPr>
                <w:color w:val="000000"/>
              </w:rPr>
              <w:t>,348</w:t>
            </w:r>
          </w:p>
        </w:tc>
        <w:tc>
          <w:tcPr>
            <w:tcW w:w="2127" w:type="dxa"/>
            <w:tcBorders>
              <w:top w:val="nil"/>
              <w:left w:val="nil"/>
              <w:bottom w:val="nil"/>
              <w:right w:val="nil"/>
            </w:tcBorders>
          </w:tcPr>
          <w:p w:rsidR="002A77D8" w:rsidRPr="00245277" w:rsidRDefault="002A77D8" w:rsidP="00C71CC2">
            <w:pPr>
              <w:autoSpaceDE w:val="0"/>
              <w:autoSpaceDN w:val="0"/>
              <w:adjustRightInd w:val="0"/>
              <w:jc w:val="center"/>
              <w:rPr>
                <w:color w:val="000000"/>
              </w:rPr>
            </w:pPr>
            <w:r w:rsidRPr="00245277">
              <w:rPr>
                <w:color w:val="000000"/>
              </w:rPr>
              <w:t>32,000</w:t>
            </w:r>
          </w:p>
        </w:tc>
        <w:tc>
          <w:tcPr>
            <w:tcW w:w="1417" w:type="dxa"/>
            <w:tcBorders>
              <w:top w:val="nil"/>
              <w:left w:val="nil"/>
              <w:bottom w:val="nil"/>
              <w:right w:val="nil"/>
            </w:tcBorders>
          </w:tcPr>
          <w:p w:rsidR="002A77D8" w:rsidRPr="00245277" w:rsidRDefault="002A77D8" w:rsidP="00C71CC2">
            <w:pPr>
              <w:autoSpaceDE w:val="0"/>
              <w:autoSpaceDN w:val="0"/>
              <w:adjustRightInd w:val="0"/>
              <w:jc w:val="center"/>
              <w:rPr>
                <w:color w:val="000000"/>
              </w:rPr>
            </w:pPr>
            <w:r w:rsidRPr="00245277">
              <w:rPr>
                <w:color w:val="000000"/>
              </w:rPr>
              <w:t>,453</w:t>
            </w:r>
          </w:p>
        </w:tc>
        <w:tc>
          <w:tcPr>
            <w:tcW w:w="360" w:type="dxa"/>
          </w:tcPr>
          <w:p w:rsidR="002A77D8" w:rsidRPr="00245277" w:rsidRDefault="002A77D8">
            <w:pPr>
              <w:rPr>
                <w:color w:val="000000"/>
              </w:rPr>
            </w:pPr>
            <w:r w:rsidRPr="00245277">
              <w:rPr>
                <w:color w:val="000000"/>
              </w:rPr>
              <w:t xml:space="preserve"> </w:t>
            </w:r>
          </w:p>
        </w:tc>
      </w:tr>
      <w:tr w:rsidR="002A77D8" w:rsidRPr="00245277">
        <w:trPr>
          <w:cantSplit/>
          <w:trHeight w:val="465"/>
        </w:trPr>
        <w:tc>
          <w:tcPr>
            <w:tcW w:w="1418" w:type="dxa"/>
          </w:tcPr>
          <w:p w:rsidR="002A77D8" w:rsidRPr="00245277" w:rsidRDefault="002A77D8" w:rsidP="00C71CC2">
            <w:pPr>
              <w:autoSpaceDE w:val="0"/>
              <w:autoSpaceDN w:val="0"/>
              <w:adjustRightInd w:val="0"/>
              <w:rPr>
                <w:color w:val="000000"/>
              </w:rPr>
            </w:pPr>
            <w:r w:rsidRPr="00245277">
              <w:rPr>
                <w:color w:val="000000"/>
              </w:rPr>
              <w:t>Níveis 6 e 5</w:t>
            </w:r>
          </w:p>
        </w:tc>
        <w:tc>
          <w:tcPr>
            <w:tcW w:w="2165" w:type="dxa"/>
            <w:tcBorders>
              <w:top w:val="nil"/>
            </w:tcBorders>
          </w:tcPr>
          <w:p w:rsidR="002A77D8" w:rsidRPr="00245277" w:rsidRDefault="002A77D8" w:rsidP="00C71CC2">
            <w:pPr>
              <w:autoSpaceDE w:val="0"/>
              <w:autoSpaceDN w:val="0"/>
              <w:adjustRightInd w:val="0"/>
              <w:jc w:val="center"/>
              <w:rPr>
                <w:color w:val="000000"/>
              </w:rPr>
            </w:pPr>
            <w:r w:rsidRPr="00245277">
              <w:rPr>
                <w:color w:val="000000"/>
              </w:rPr>
              <w:t>26,000</w:t>
            </w:r>
          </w:p>
        </w:tc>
        <w:tc>
          <w:tcPr>
            <w:tcW w:w="1520" w:type="dxa"/>
            <w:tcBorders>
              <w:top w:val="nil"/>
            </w:tcBorders>
          </w:tcPr>
          <w:p w:rsidR="002A77D8" w:rsidRPr="00245277" w:rsidRDefault="002A77D8" w:rsidP="00C71CC2">
            <w:pPr>
              <w:autoSpaceDE w:val="0"/>
              <w:autoSpaceDN w:val="0"/>
              <w:adjustRightInd w:val="0"/>
              <w:jc w:val="center"/>
              <w:rPr>
                <w:color w:val="000000"/>
              </w:rPr>
            </w:pPr>
            <w:r w:rsidRPr="00245277">
              <w:rPr>
                <w:color w:val="000000"/>
              </w:rPr>
              <w:t>,541</w:t>
            </w:r>
          </w:p>
        </w:tc>
        <w:tc>
          <w:tcPr>
            <w:tcW w:w="2127" w:type="dxa"/>
            <w:tcBorders>
              <w:top w:val="nil"/>
            </w:tcBorders>
          </w:tcPr>
          <w:p w:rsidR="002A77D8" w:rsidRPr="00245277" w:rsidRDefault="002A77D8" w:rsidP="00C71CC2">
            <w:pPr>
              <w:autoSpaceDE w:val="0"/>
              <w:autoSpaceDN w:val="0"/>
              <w:adjustRightInd w:val="0"/>
              <w:jc w:val="center"/>
              <w:rPr>
                <w:color w:val="000000"/>
              </w:rPr>
            </w:pPr>
            <w:r w:rsidRPr="00245277">
              <w:rPr>
                <w:color w:val="000000"/>
              </w:rPr>
              <w:t>30,000</w:t>
            </w:r>
          </w:p>
        </w:tc>
        <w:tc>
          <w:tcPr>
            <w:tcW w:w="1417" w:type="dxa"/>
            <w:tcBorders>
              <w:top w:val="nil"/>
            </w:tcBorders>
          </w:tcPr>
          <w:p w:rsidR="002A77D8" w:rsidRPr="00245277" w:rsidRDefault="002A77D8" w:rsidP="00C71CC2">
            <w:pPr>
              <w:autoSpaceDE w:val="0"/>
              <w:autoSpaceDN w:val="0"/>
              <w:adjustRightInd w:val="0"/>
              <w:jc w:val="center"/>
              <w:rPr>
                <w:color w:val="000000"/>
              </w:rPr>
            </w:pPr>
            <w:r w:rsidRPr="00245277">
              <w:rPr>
                <w:color w:val="000000"/>
              </w:rPr>
              <w:t>,762</w:t>
            </w:r>
          </w:p>
        </w:tc>
        <w:tc>
          <w:tcPr>
            <w:tcW w:w="360" w:type="dxa"/>
          </w:tcPr>
          <w:p w:rsidR="002A77D8" w:rsidRPr="00245277" w:rsidRDefault="002A77D8">
            <w:pPr>
              <w:rPr>
                <w:color w:val="000000"/>
              </w:rPr>
            </w:pPr>
            <w:r w:rsidRPr="00245277">
              <w:rPr>
                <w:color w:val="000000"/>
              </w:rPr>
              <w:t xml:space="preserve"> </w:t>
            </w:r>
          </w:p>
        </w:tc>
      </w:tr>
    </w:tbl>
    <w:p w:rsidR="002A77D8" w:rsidRPr="00245277" w:rsidRDefault="002A77D8" w:rsidP="00C71CC2">
      <w:pPr>
        <w:rPr>
          <w:color w:val="000000"/>
        </w:rPr>
      </w:pPr>
    </w:p>
    <w:p w:rsidR="002A77D8" w:rsidRPr="00245277" w:rsidRDefault="002A77D8" w:rsidP="00716AF0">
      <w:pPr>
        <w:jc w:val="both"/>
        <w:rPr>
          <w:color w:val="000000"/>
        </w:rPr>
      </w:pPr>
      <w:r w:rsidRPr="00245277">
        <w:rPr>
          <w:color w:val="000000"/>
        </w:rPr>
        <w:t xml:space="preserve">O teste de Mann </w:t>
      </w:r>
      <w:proofErr w:type="spellStart"/>
      <w:r w:rsidRPr="00245277">
        <w:rPr>
          <w:color w:val="000000"/>
        </w:rPr>
        <w:t>Whitney</w:t>
      </w:r>
      <w:proofErr w:type="spellEnd"/>
      <w:r w:rsidRPr="00245277">
        <w:rPr>
          <w:color w:val="000000"/>
        </w:rPr>
        <w:t xml:space="preserve"> é um teste não paramétrico em que o valor de </w:t>
      </w:r>
      <w:r w:rsidRPr="00245277">
        <w:rPr>
          <w:i/>
          <w:color w:val="000000"/>
        </w:rPr>
        <w:t>U</w:t>
      </w:r>
      <w:r w:rsidRPr="00245277">
        <w:rPr>
          <w:color w:val="000000"/>
        </w:rPr>
        <w:t xml:space="preserve"> representa o número de vezes em que um valor no primeiro grupo precede os valores do segundo grupo, quando os valores são colocados por ordem crescente.</w:t>
      </w:r>
      <w:r w:rsidR="00727B01">
        <w:rPr>
          <w:color w:val="000000"/>
        </w:rPr>
        <w:t xml:space="preserve"> </w:t>
      </w:r>
      <w:r w:rsidRPr="00245277">
        <w:rPr>
          <w:color w:val="000000"/>
        </w:rPr>
        <w:t xml:space="preserve">Quando o valor de </w:t>
      </w:r>
      <w:r w:rsidRPr="00245277">
        <w:rPr>
          <w:i/>
          <w:color w:val="000000"/>
        </w:rPr>
        <w:t>p</w:t>
      </w:r>
      <w:r w:rsidRPr="00245277">
        <w:rPr>
          <w:color w:val="000000"/>
        </w:rPr>
        <w:t xml:space="preserve"> é superior a 0.05, as amostras não apresentam diferenças significativas. </w:t>
      </w:r>
    </w:p>
    <w:p w:rsidR="002A77D8" w:rsidRPr="00245277" w:rsidRDefault="002A77D8" w:rsidP="00716AF0">
      <w:pPr>
        <w:jc w:val="both"/>
        <w:rPr>
          <w:color w:val="000000"/>
        </w:rPr>
      </w:pPr>
      <w:r w:rsidRPr="00245277">
        <w:rPr>
          <w:color w:val="000000"/>
        </w:rPr>
        <w:t xml:space="preserve">Tendo em conta que o nível 6 representa o nível máximo de experiência e o nível 1 representa o nível mínimo de experiência, os resultados da aplicação do teste demonstram que existem diferenças significativas nos pares 6 e 1 e 6 e 2 nas atitudes relacionadas com os computadores. As diferenças nos outros pares não são significativas. Estes resultados corroboram a tese dos três </w:t>
      </w:r>
      <w:proofErr w:type="spellStart"/>
      <w:r w:rsidRPr="00245277">
        <w:rPr>
          <w:color w:val="000000"/>
        </w:rPr>
        <w:t>C’s</w:t>
      </w:r>
      <w:proofErr w:type="spellEnd"/>
      <w:r w:rsidRPr="00245277">
        <w:rPr>
          <w:color w:val="000000"/>
        </w:rPr>
        <w:t xml:space="preserve"> </w:t>
      </w:r>
      <w:proofErr w:type="spellStart"/>
      <w:r w:rsidRPr="00245277">
        <w:rPr>
          <w:color w:val="000000"/>
        </w:rPr>
        <w:t>Hechinger</w:t>
      </w:r>
      <w:proofErr w:type="spellEnd"/>
      <w:r w:rsidRPr="00245277">
        <w:rPr>
          <w:color w:val="000000"/>
        </w:rPr>
        <w:t xml:space="preserve"> (1995) </w:t>
      </w:r>
      <w:r w:rsidR="00EB06EE" w:rsidRPr="00245277">
        <w:rPr>
          <w:color w:val="000000"/>
        </w:rPr>
        <w:t xml:space="preserve">relativamente aos estádios de competência com computadores: </w:t>
      </w:r>
      <w:r w:rsidR="001B3CE7" w:rsidRPr="00245277">
        <w:rPr>
          <w:color w:val="000000"/>
        </w:rPr>
        <w:t>estádio</w:t>
      </w:r>
      <w:r w:rsidR="00EB06EE" w:rsidRPr="00245277">
        <w:rPr>
          <w:color w:val="000000"/>
        </w:rPr>
        <w:t xml:space="preserve"> 1: conhecimento; estádio 2: </w:t>
      </w:r>
      <w:r w:rsidR="001B3CE7" w:rsidRPr="00245277">
        <w:rPr>
          <w:color w:val="000000"/>
        </w:rPr>
        <w:t xml:space="preserve">confiança; estádio 3: criatividade; segundo </w:t>
      </w:r>
      <w:proofErr w:type="spellStart"/>
      <w:r w:rsidR="001B3CE7" w:rsidRPr="00245277">
        <w:rPr>
          <w:color w:val="000000"/>
        </w:rPr>
        <w:t>Hechinger</w:t>
      </w:r>
      <w:proofErr w:type="spellEnd"/>
      <w:r w:rsidR="001B3CE7" w:rsidRPr="00245277">
        <w:rPr>
          <w:color w:val="000000"/>
        </w:rPr>
        <w:t xml:space="preserve"> (1995) </w:t>
      </w:r>
      <w:r w:rsidRPr="00245277">
        <w:rPr>
          <w:color w:val="000000"/>
        </w:rPr>
        <w:t xml:space="preserve">é ao fim de três anos de utilização sistemática das tecnologias que os </w:t>
      </w:r>
      <w:r w:rsidR="00C14C56">
        <w:rPr>
          <w:color w:val="000000"/>
        </w:rPr>
        <w:t>utilizadores</w:t>
      </w:r>
      <w:r w:rsidRPr="00245277">
        <w:rPr>
          <w:color w:val="000000"/>
        </w:rPr>
        <w:t xml:space="preserve"> atingem o estádio da confiança a utilizar os computadores.</w:t>
      </w:r>
    </w:p>
    <w:p w:rsidR="002A77D8" w:rsidRPr="00245277" w:rsidRDefault="002A77D8" w:rsidP="00716AF0">
      <w:pPr>
        <w:jc w:val="both"/>
        <w:rPr>
          <w:color w:val="000000"/>
        </w:rPr>
      </w:pPr>
      <w:r w:rsidRPr="00245277">
        <w:rPr>
          <w:color w:val="000000"/>
        </w:rPr>
        <w:t xml:space="preserve">Quanto às atitudes relacionadas com a </w:t>
      </w:r>
      <w:r w:rsidR="00856346" w:rsidRPr="00856346">
        <w:rPr>
          <w:color w:val="000000"/>
        </w:rPr>
        <w:t>Internet</w:t>
      </w:r>
      <w:r w:rsidRPr="00245277">
        <w:rPr>
          <w:color w:val="000000"/>
        </w:rPr>
        <w:t>, existem diferenças significativas nos pares 6 e 1, 6 e 2 e 6 e 3; nos outros pares, as diferenças não são significativas.</w:t>
      </w:r>
    </w:p>
    <w:p w:rsidR="002A77D8" w:rsidRPr="00245277" w:rsidRDefault="002A77D8" w:rsidP="00C71CC2">
      <w:pPr>
        <w:ind w:firstLine="708"/>
        <w:jc w:val="both"/>
        <w:rPr>
          <w:color w:val="000000"/>
        </w:rPr>
      </w:pPr>
    </w:p>
    <w:p w:rsidR="002A77D8" w:rsidRPr="00245277" w:rsidRDefault="002A77D8" w:rsidP="00C71CC2">
      <w:pPr>
        <w:ind w:firstLine="708"/>
        <w:jc w:val="both"/>
        <w:rPr>
          <w:color w:val="000000"/>
        </w:rPr>
      </w:pPr>
    </w:p>
    <w:p w:rsidR="00B929E8" w:rsidRPr="00245277" w:rsidRDefault="00CF39EB" w:rsidP="00B929E8">
      <w:pPr>
        <w:numPr>
          <w:ilvl w:val="0"/>
          <w:numId w:val="46"/>
        </w:numPr>
        <w:jc w:val="both"/>
        <w:rPr>
          <w:color w:val="000000"/>
        </w:rPr>
      </w:pPr>
      <w:r w:rsidRPr="00245277">
        <w:rPr>
          <w:color w:val="000000"/>
        </w:rPr>
        <w:t>Análise factorial</w:t>
      </w:r>
    </w:p>
    <w:p w:rsidR="00CF39EB" w:rsidRPr="00245277" w:rsidRDefault="00CF39EB" w:rsidP="00CF39EB">
      <w:pPr>
        <w:jc w:val="both"/>
        <w:rPr>
          <w:color w:val="000000"/>
        </w:rPr>
      </w:pPr>
    </w:p>
    <w:p w:rsidR="00BF2EF1" w:rsidRPr="00C3114C" w:rsidRDefault="00CF39EB" w:rsidP="00CF39EB">
      <w:pPr>
        <w:autoSpaceDE w:val="0"/>
        <w:autoSpaceDN w:val="0"/>
        <w:adjustRightInd w:val="0"/>
        <w:rPr>
          <w:color w:val="010202"/>
        </w:rPr>
      </w:pPr>
      <w:r w:rsidRPr="00C3114C">
        <w:rPr>
          <w:color w:val="010202"/>
        </w:rPr>
        <w:t xml:space="preserve">As escalas de </w:t>
      </w:r>
      <w:r w:rsidR="00245277" w:rsidRPr="00C3114C">
        <w:rPr>
          <w:color w:val="010202"/>
        </w:rPr>
        <w:t>atitudes</w:t>
      </w:r>
      <w:r w:rsidRPr="00C3114C">
        <w:rPr>
          <w:color w:val="010202"/>
        </w:rPr>
        <w:t xml:space="preserve"> relativas aos computadores e à </w:t>
      </w:r>
      <w:r w:rsidR="00856346" w:rsidRPr="00856346">
        <w:rPr>
          <w:color w:val="010202"/>
        </w:rPr>
        <w:t>Internet</w:t>
      </w:r>
      <w:r w:rsidRPr="00C3114C">
        <w:rPr>
          <w:color w:val="010202"/>
        </w:rPr>
        <w:t xml:space="preserve"> </w:t>
      </w:r>
      <w:r w:rsidR="00BF2EF1" w:rsidRPr="00C3114C">
        <w:rPr>
          <w:color w:val="010202"/>
        </w:rPr>
        <w:t xml:space="preserve">foram sujeitas a análise factorial, utilizando uma extracção de componentes principais e </w:t>
      </w:r>
      <w:proofErr w:type="spellStart"/>
      <w:r w:rsidR="00BF2EF1" w:rsidRPr="00C3114C">
        <w:rPr>
          <w:color w:val="010202"/>
        </w:rPr>
        <w:t>Varimax</w:t>
      </w:r>
      <w:proofErr w:type="spellEnd"/>
      <w:r w:rsidR="00BF2EF1" w:rsidRPr="00C3114C">
        <w:rPr>
          <w:color w:val="010202"/>
        </w:rPr>
        <w:t>.</w:t>
      </w:r>
      <w:r w:rsidR="00245277" w:rsidRPr="00C3114C">
        <w:rPr>
          <w:color w:val="010202"/>
        </w:rPr>
        <w:t xml:space="preserve"> </w:t>
      </w:r>
      <w:r w:rsidR="001E7288" w:rsidRPr="00C3114C">
        <w:rPr>
          <w:color w:val="010202"/>
        </w:rPr>
        <w:t xml:space="preserve">Na escala de atitudes relativas aos computadores foram identificados 3 factores e na escala de atitudes relativas à </w:t>
      </w:r>
      <w:r w:rsidR="00856346" w:rsidRPr="00856346">
        <w:rPr>
          <w:color w:val="010202"/>
        </w:rPr>
        <w:t>Internet</w:t>
      </w:r>
      <w:r w:rsidR="001E7288" w:rsidRPr="00C3114C">
        <w:rPr>
          <w:i/>
          <w:color w:val="010202"/>
        </w:rPr>
        <w:t xml:space="preserve"> </w:t>
      </w:r>
      <w:r w:rsidR="001E7288" w:rsidRPr="00C3114C">
        <w:rPr>
          <w:color w:val="010202"/>
        </w:rPr>
        <w:t>foram identificados dois factores, como se pode observar nos quadros 7 e 8. Conclui-se que ambas as escalas revelaram alguma heterogeneidade</w:t>
      </w:r>
      <w:r w:rsidR="001C7E0F">
        <w:rPr>
          <w:color w:val="010202"/>
        </w:rPr>
        <w:t xml:space="preserve"> de conteúdo</w:t>
      </w:r>
      <w:r w:rsidR="001E7288" w:rsidRPr="00C3114C">
        <w:rPr>
          <w:color w:val="010202"/>
        </w:rPr>
        <w:t>.</w:t>
      </w:r>
    </w:p>
    <w:p w:rsidR="001E7288" w:rsidRPr="00245277" w:rsidRDefault="001E7288" w:rsidP="00CF39EB">
      <w:pPr>
        <w:autoSpaceDE w:val="0"/>
        <w:autoSpaceDN w:val="0"/>
        <w:adjustRightInd w:val="0"/>
        <w:rPr>
          <w:color w:val="010202"/>
          <w:sz w:val="20"/>
          <w:szCs w:val="20"/>
        </w:rPr>
      </w:pPr>
    </w:p>
    <w:p w:rsidR="006725DF" w:rsidRPr="00245277" w:rsidRDefault="006725DF" w:rsidP="00CF39EB">
      <w:pPr>
        <w:autoSpaceDE w:val="0"/>
        <w:autoSpaceDN w:val="0"/>
        <w:adjustRightInd w:val="0"/>
        <w:rPr>
          <w:color w:val="010202"/>
          <w:sz w:val="20"/>
          <w:szCs w:val="20"/>
        </w:rPr>
      </w:pPr>
    </w:p>
    <w:p w:rsidR="006725DF" w:rsidRPr="00657225" w:rsidRDefault="00BA0595" w:rsidP="00CF39EB">
      <w:pPr>
        <w:autoSpaceDE w:val="0"/>
        <w:autoSpaceDN w:val="0"/>
        <w:adjustRightInd w:val="0"/>
        <w:rPr>
          <w:color w:val="010202"/>
        </w:rPr>
      </w:pPr>
      <w:r>
        <w:rPr>
          <w:b/>
          <w:color w:val="010202"/>
        </w:rPr>
        <w:t>Quadro 7</w:t>
      </w:r>
      <w:r w:rsidR="00245277" w:rsidRPr="00657225">
        <w:rPr>
          <w:b/>
          <w:color w:val="010202"/>
        </w:rPr>
        <w:t>:</w:t>
      </w:r>
      <w:r w:rsidR="00245277" w:rsidRPr="00657225">
        <w:rPr>
          <w:color w:val="010202"/>
        </w:rPr>
        <w:t xml:space="preserve"> </w:t>
      </w:r>
      <w:r w:rsidR="00245277" w:rsidRPr="00657225">
        <w:rPr>
          <w:i/>
          <w:color w:val="010202"/>
        </w:rPr>
        <w:t>Matriz de extracção de componentes principais: atitudes relativas aos computadores</w:t>
      </w:r>
    </w:p>
    <w:p w:rsidR="00716AF0" w:rsidRPr="00716AF0" w:rsidRDefault="00716AF0" w:rsidP="00716AF0">
      <w:pPr>
        <w:autoSpaceDE w:val="0"/>
        <w:autoSpaceDN w:val="0"/>
        <w:adjustRightInd w:val="0"/>
        <w:rPr>
          <w:color w:val="010202"/>
          <w:sz w:val="20"/>
          <w:szCs w:val="20"/>
        </w:rPr>
      </w:pPr>
    </w:p>
    <w:p w:rsidR="006725DF" w:rsidRPr="00245277" w:rsidRDefault="006725DF" w:rsidP="00CF39EB">
      <w:pPr>
        <w:autoSpaceDE w:val="0"/>
        <w:autoSpaceDN w:val="0"/>
        <w:adjustRightInd w:val="0"/>
        <w:rPr>
          <w:color w:val="010202"/>
          <w:sz w:val="20"/>
          <w:szCs w:val="20"/>
        </w:rPr>
      </w:pPr>
    </w:p>
    <w:tbl>
      <w:tblPr>
        <w:tblW w:w="8222" w:type="dxa"/>
        <w:tblBorders>
          <w:top w:val="single" w:sz="12" w:space="0" w:color="008000"/>
          <w:bottom w:val="single" w:sz="12" w:space="0" w:color="008000"/>
        </w:tblBorders>
        <w:tblLayout w:type="fixed"/>
        <w:tblLook w:val="0000" w:firstRow="0" w:lastRow="0" w:firstColumn="0" w:lastColumn="0" w:noHBand="0" w:noVBand="0"/>
      </w:tblPr>
      <w:tblGrid>
        <w:gridCol w:w="5245"/>
        <w:gridCol w:w="709"/>
        <w:gridCol w:w="425"/>
        <w:gridCol w:w="392"/>
        <w:gridCol w:w="175"/>
        <w:gridCol w:w="675"/>
        <w:gridCol w:w="601"/>
      </w:tblGrid>
      <w:tr w:rsidR="00B929E8" w:rsidRPr="008C1335" w:rsidTr="008C1335">
        <w:trPr>
          <w:gridAfter w:val="1"/>
          <w:wAfter w:w="601" w:type="dxa"/>
        </w:trPr>
        <w:tc>
          <w:tcPr>
            <w:tcW w:w="7621" w:type="dxa"/>
            <w:gridSpan w:val="6"/>
            <w:shd w:val="clear" w:color="auto" w:fill="auto"/>
          </w:tcPr>
          <w:p w:rsidR="006725DF" w:rsidRPr="008C1335" w:rsidRDefault="00C3114C" w:rsidP="008C1335">
            <w:pPr>
              <w:autoSpaceDE w:val="0"/>
              <w:autoSpaceDN w:val="0"/>
              <w:adjustRightInd w:val="0"/>
              <w:rPr>
                <w:color w:val="000000"/>
                <w:sz w:val="18"/>
                <w:szCs w:val="18"/>
              </w:rPr>
            </w:pPr>
            <w:r>
              <w:rPr>
                <w:bCs/>
                <w:color w:val="000000"/>
              </w:rPr>
              <w:t>M</w:t>
            </w:r>
            <w:r w:rsidR="00B929E8" w:rsidRPr="008C1335">
              <w:rPr>
                <w:bCs/>
                <w:color w:val="000000"/>
              </w:rPr>
              <w:t>atri</w:t>
            </w:r>
            <w:r w:rsidR="00245277" w:rsidRPr="008C1335">
              <w:rPr>
                <w:bCs/>
                <w:color w:val="000000"/>
              </w:rPr>
              <w:t>z de extracção de componentes: Computadores</w:t>
            </w:r>
          </w:p>
          <w:p w:rsidR="00B929E8" w:rsidRPr="008C1335" w:rsidRDefault="006725DF" w:rsidP="008C1335">
            <w:pPr>
              <w:autoSpaceDE w:val="0"/>
              <w:autoSpaceDN w:val="0"/>
              <w:adjustRightInd w:val="0"/>
              <w:jc w:val="center"/>
              <w:rPr>
                <w:color w:val="000000"/>
              </w:rPr>
            </w:pPr>
            <w:r w:rsidRPr="008C1335">
              <w:rPr>
                <w:color w:val="000000"/>
                <w:sz w:val="18"/>
                <w:szCs w:val="18"/>
              </w:rPr>
              <w:t>.</w:t>
            </w:r>
          </w:p>
        </w:tc>
      </w:tr>
      <w:tr w:rsidR="00B929E8" w:rsidRPr="008C1335" w:rsidTr="008C1335">
        <w:trPr>
          <w:gridAfter w:val="1"/>
          <w:wAfter w:w="601" w:type="dxa"/>
        </w:trPr>
        <w:tc>
          <w:tcPr>
            <w:tcW w:w="5245" w:type="dxa"/>
            <w:shd w:val="clear" w:color="auto" w:fill="auto"/>
          </w:tcPr>
          <w:p w:rsidR="00B929E8" w:rsidRPr="00245277" w:rsidRDefault="00B929E8" w:rsidP="008C1335">
            <w:pPr>
              <w:autoSpaceDE w:val="0"/>
              <w:autoSpaceDN w:val="0"/>
              <w:adjustRightInd w:val="0"/>
            </w:pPr>
          </w:p>
        </w:tc>
        <w:tc>
          <w:tcPr>
            <w:tcW w:w="2376" w:type="dxa"/>
            <w:gridSpan w:val="5"/>
            <w:shd w:val="clear" w:color="auto" w:fill="auto"/>
          </w:tcPr>
          <w:p w:rsidR="00B929E8" w:rsidRPr="008C1335" w:rsidRDefault="00B929E8" w:rsidP="008C1335">
            <w:pPr>
              <w:autoSpaceDE w:val="0"/>
              <w:autoSpaceDN w:val="0"/>
              <w:adjustRightInd w:val="0"/>
              <w:jc w:val="center"/>
              <w:rPr>
                <w:color w:val="000000"/>
              </w:rPr>
            </w:pPr>
            <w:r w:rsidRPr="008C1335">
              <w:rPr>
                <w:color w:val="000000"/>
              </w:rPr>
              <w:t>Component</w:t>
            </w:r>
            <w:r w:rsidR="00245277" w:rsidRPr="008C1335">
              <w:rPr>
                <w:color w:val="000000"/>
              </w:rPr>
              <w:t>e</w:t>
            </w:r>
          </w:p>
        </w:tc>
      </w:tr>
      <w:tr w:rsidR="00B929E8" w:rsidRPr="008C1335" w:rsidTr="008C1335">
        <w:trPr>
          <w:gridAfter w:val="1"/>
          <w:wAfter w:w="601" w:type="dxa"/>
        </w:trPr>
        <w:tc>
          <w:tcPr>
            <w:tcW w:w="5245" w:type="dxa"/>
            <w:shd w:val="clear" w:color="auto" w:fill="auto"/>
          </w:tcPr>
          <w:p w:rsidR="00B929E8" w:rsidRPr="00245277" w:rsidRDefault="00B929E8" w:rsidP="008C1335">
            <w:pPr>
              <w:autoSpaceDE w:val="0"/>
              <w:autoSpaceDN w:val="0"/>
              <w:adjustRightInd w:val="0"/>
            </w:pPr>
          </w:p>
        </w:tc>
        <w:tc>
          <w:tcPr>
            <w:tcW w:w="709" w:type="dxa"/>
            <w:shd w:val="clear" w:color="auto" w:fill="auto"/>
          </w:tcPr>
          <w:p w:rsidR="00B929E8" w:rsidRPr="008C1335" w:rsidRDefault="00B929E8" w:rsidP="008C1335">
            <w:pPr>
              <w:autoSpaceDE w:val="0"/>
              <w:autoSpaceDN w:val="0"/>
              <w:adjustRightInd w:val="0"/>
              <w:jc w:val="center"/>
              <w:rPr>
                <w:color w:val="000000"/>
              </w:rPr>
            </w:pPr>
            <w:r w:rsidRPr="008C1335">
              <w:rPr>
                <w:color w:val="000000"/>
              </w:rPr>
              <w:t>1</w:t>
            </w:r>
          </w:p>
        </w:tc>
        <w:tc>
          <w:tcPr>
            <w:tcW w:w="817" w:type="dxa"/>
            <w:gridSpan w:val="2"/>
            <w:shd w:val="clear" w:color="auto" w:fill="auto"/>
          </w:tcPr>
          <w:p w:rsidR="00B929E8" w:rsidRPr="008C1335" w:rsidRDefault="00B929E8" w:rsidP="008C1335">
            <w:pPr>
              <w:autoSpaceDE w:val="0"/>
              <w:autoSpaceDN w:val="0"/>
              <w:adjustRightInd w:val="0"/>
              <w:jc w:val="center"/>
              <w:rPr>
                <w:color w:val="000000"/>
              </w:rPr>
            </w:pPr>
            <w:r w:rsidRPr="008C1335">
              <w:rPr>
                <w:color w:val="000000"/>
              </w:rPr>
              <w:t>2</w:t>
            </w:r>
          </w:p>
        </w:tc>
        <w:tc>
          <w:tcPr>
            <w:tcW w:w="850" w:type="dxa"/>
            <w:gridSpan w:val="2"/>
            <w:shd w:val="clear" w:color="auto" w:fill="auto"/>
          </w:tcPr>
          <w:p w:rsidR="00B929E8" w:rsidRPr="008C1335" w:rsidRDefault="00B929E8" w:rsidP="008C1335">
            <w:pPr>
              <w:autoSpaceDE w:val="0"/>
              <w:autoSpaceDN w:val="0"/>
              <w:adjustRightInd w:val="0"/>
              <w:jc w:val="center"/>
              <w:rPr>
                <w:color w:val="000000"/>
              </w:rPr>
            </w:pPr>
            <w:r w:rsidRPr="008C1335">
              <w:rPr>
                <w:color w:val="000000"/>
              </w:rPr>
              <w:t>3</w:t>
            </w:r>
          </w:p>
        </w:tc>
      </w:tr>
      <w:tr w:rsidR="00B929E8" w:rsidRPr="008C1335" w:rsidTr="008C1335">
        <w:trPr>
          <w:gridAfter w:val="1"/>
          <w:wAfter w:w="601" w:type="dxa"/>
        </w:trPr>
        <w:tc>
          <w:tcPr>
            <w:tcW w:w="5245" w:type="dxa"/>
            <w:shd w:val="clear" w:color="auto" w:fill="auto"/>
          </w:tcPr>
          <w:p w:rsidR="000376F9" w:rsidRDefault="000376F9" w:rsidP="008C1335">
            <w:pPr>
              <w:autoSpaceDE w:val="0"/>
              <w:autoSpaceDN w:val="0"/>
              <w:adjustRightInd w:val="0"/>
              <w:rPr>
                <w:color w:val="000000"/>
              </w:rPr>
            </w:pPr>
            <w:r w:rsidRPr="000376F9">
              <w:rPr>
                <w:color w:val="000000"/>
              </w:rPr>
              <w:t>Utilizo os computadores com à-vontade.</w:t>
            </w:r>
          </w:p>
          <w:p w:rsidR="000376F9" w:rsidRPr="00C3114C" w:rsidRDefault="000376F9" w:rsidP="008C1335">
            <w:pPr>
              <w:autoSpaceDE w:val="0"/>
              <w:autoSpaceDN w:val="0"/>
              <w:adjustRightInd w:val="0"/>
              <w:rPr>
                <w:color w:val="000000"/>
              </w:rPr>
            </w:pPr>
          </w:p>
        </w:tc>
        <w:tc>
          <w:tcPr>
            <w:tcW w:w="709" w:type="dxa"/>
            <w:shd w:val="clear" w:color="auto" w:fill="auto"/>
          </w:tcPr>
          <w:p w:rsidR="00B929E8" w:rsidRPr="00C3114C" w:rsidRDefault="00B929E8" w:rsidP="008C1335">
            <w:pPr>
              <w:autoSpaceDE w:val="0"/>
              <w:autoSpaceDN w:val="0"/>
              <w:adjustRightInd w:val="0"/>
              <w:jc w:val="right"/>
              <w:rPr>
                <w:color w:val="000000"/>
              </w:rPr>
            </w:pPr>
            <w:r w:rsidRPr="00C3114C">
              <w:rPr>
                <w:color w:val="000000"/>
              </w:rPr>
              <w:t>,600</w:t>
            </w:r>
          </w:p>
        </w:tc>
        <w:tc>
          <w:tcPr>
            <w:tcW w:w="817" w:type="dxa"/>
            <w:gridSpan w:val="2"/>
            <w:shd w:val="clear" w:color="auto" w:fill="auto"/>
          </w:tcPr>
          <w:p w:rsidR="00B929E8" w:rsidRPr="00C3114C" w:rsidRDefault="00B929E8" w:rsidP="008C1335">
            <w:pPr>
              <w:autoSpaceDE w:val="0"/>
              <w:autoSpaceDN w:val="0"/>
              <w:adjustRightInd w:val="0"/>
              <w:jc w:val="right"/>
              <w:rPr>
                <w:color w:val="000000"/>
              </w:rPr>
            </w:pPr>
            <w:r w:rsidRPr="00C3114C">
              <w:rPr>
                <w:color w:val="000000"/>
              </w:rPr>
              <w:t>,621</w:t>
            </w:r>
          </w:p>
        </w:tc>
        <w:tc>
          <w:tcPr>
            <w:tcW w:w="850"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,165</w:t>
            </w:r>
          </w:p>
        </w:tc>
      </w:tr>
      <w:tr w:rsidR="00B929E8" w:rsidRPr="008C1335" w:rsidTr="008C1335">
        <w:trPr>
          <w:gridAfter w:val="1"/>
          <w:wAfter w:w="601" w:type="dxa"/>
        </w:trPr>
        <w:tc>
          <w:tcPr>
            <w:tcW w:w="5245" w:type="dxa"/>
            <w:shd w:val="clear" w:color="auto" w:fill="auto"/>
          </w:tcPr>
          <w:p w:rsidR="00B929E8" w:rsidRDefault="000376F9" w:rsidP="008C1335">
            <w:pPr>
              <w:autoSpaceDE w:val="0"/>
              <w:autoSpaceDN w:val="0"/>
              <w:adjustRightInd w:val="0"/>
              <w:rPr>
                <w:color w:val="000000"/>
              </w:rPr>
            </w:pPr>
            <w:r w:rsidRPr="000376F9">
              <w:rPr>
                <w:color w:val="000000"/>
              </w:rPr>
              <w:t xml:space="preserve">Utilizo </w:t>
            </w:r>
            <w:proofErr w:type="spellStart"/>
            <w:r w:rsidRPr="000376F9">
              <w:rPr>
                <w:color w:val="000000"/>
              </w:rPr>
              <w:t>CD’s</w:t>
            </w:r>
            <w:proofErr w:type="spellEnd"/>
            <w:r w:rsidRPr="000376F9">
              <w:rPr>
                <w:color w:val="000000"/>
              </w:rPr>
              <w:t xml:space="preserve">, </w:t>
            </w:r>
            <w:proofErr w:type="spellStart"/>
            <w:r w:rsidRPr="000376F9">
              <w:rPr>
                <w:color w:val="000000"/>
              </w:rPr>
              <w:t>pens</w:t>
            </w:r>
            <w:proofErr w:type="spellEnd"/>
            <w:r w:rsidRPr="000376F9">
              <w:rPr>
                <w:color w:val="000000"/>
              </w:rPr>
              <w:t xml:space="preserve"> e outros meios de arquivar os meus trabalhos</w:t>
            </w:r>
            <w:r>
              <w:rPr>
                <w:color w:val="000000"/>
              </w:rPr>
              <w:t>,</w:t>
            </w:r>
            <w:r w:rsidRPr="000376F9">
              <w:rPr>
                <w:color w:val="000000"/>
              </w:rPr>
              <w:t xml:space="preserve"> com à-vontade.</w:t>
            </w:r>
          </w:p>
          <w:p w:rsidR="000376F9" w:rsidRPr="00C3114C" w:rsidRDefault="000376F9" w:rsidP="008C1335">
            <w:pPr>
              <w:autoSpaceDE w:val="0"/>
              <w:autoSpaceDN w:val="0"/>
              <w:adjustRightInd w:val="0"/>
              <w:rPr>
                <w:color w:val="000000"/>
              </w:rPr>
            </w:pPr>
          </w:p>
        </w:tc>
        <w:tc>
          <w:tcPr>
            <w:tcW w:w="709" w:type="dxa"/>
            <w:shd w:val="clear" w:color="auto" w:fill="auto"/>
          </w:tcPr>
          <w:p w:rsidR="000376F9" w:rsidRDefault="000376F9" w:rsidP="008C1335">
            <w:pPr>
              <w:autoSpaceDE w:val="0"/>
              <w:autoSpaceDN w:val="0"/>
              <w:adjustRightInd w:val="0"/>
              <w:jc w:val="right"/>
              <w:rPr>
                <w:color w:val="000000"/>
              </w:rPr>
            </w:pPr>
          </w:p>
          <w:p w:rsidR="00B929E8" w:rsidRPr="00C3114C" w:rsidRDefault="00B929E8" w:rsidP="000376F9">
            <w:pPr>
              <w:autoSpaceDE w:val="0"/>
              <w:autoSpaceDN w:val="0"/>
              <w:adjustRightInd w:val="0"/>
              <w:jc w:val="center"/>
              <w:rPr>
                <w:color w:val="000000"/>
              </w:rPr>
            </w:pPr>
            <w:r w:rsidRPr="00C3114C">
              <w:rPr>
                <w:color w:val="000000"/>
              </w:rPr>
              <w:t>,791</w:t>
            </w:r>
          </w:p>
        </w:tc>
        <w:tc>
          <w:tcPr>
            <w:tcW w:w="817" w:type="dxa"/>
            <w:gridSpan w:val="2"/>
            <w:shd w:val="clear" w:color="auto" w:fill="auto"/>
          </w:tcPr>
          <w:p w:rsidR="000376F9" w:rsidRDefault="000376F9" w:rsidP="008C1335">
            <w:pPr>
              <w:autoSpaceDE w:val="0"/>
              <w:autoSpaceDN w:val="0"/>
              <w:adjustRightInd w:val="0"/>
              <w:jc w:val="right"/>
              <w:rPr>
                <w:color w:val="000000"/>
              </w:rPr>
            </w:pPr>
          </w:p>
          <w:p w:rsidR="00B929E8" w:rsidRPr="00C3114C" w:rsidRDefault="00B929E8" w:rsidP="008C1335">
            <w:pPr>
              <w:autoSpaceDE w:val="0"/>
              <w:autoSpaceDN w:val="0"/>
              <w:adjustRightInd w:val="0"/>
              <w:jc w:val="right"/>
              <w:rPr>
                <w:color w:val="000000"/>
              </w:rPr>
            </w:pPr>
            <w:r w:rsidRPr="00C3114C">
              <w:rPr>
                <w:color w:val="000000"/>
              </w:rPr>
              <w:t>,510</w:t>
            </w:r>
          </w:p>
        </w:tc>
        <w:tc>
          <w:tcPr>
            <w:tcW w:w="850" w:type="dxa"/>
            <w:gridSpan w:val="2"/>
            <w:shd w:val="clear" w:color="auto" w:fill="auto"/>
          </w:tcPr>
          <w:p w:rsidR="000376F9" w:rsidRDefault="000376F9" w:rsidP="008C1335">
            <w:pPr>
              <w:autoSpaceDE w:val="0"/>
              <w:autoSpaceDN w:val="0"/>
              <w:adjustRightInd w:val="0"/>
              <w:jc w:val="right"/>
              <w:rPr>
                <w:color w:val="000000"/>
              </w:rPr>
            </w:pPr>
          </w:p>
          <w:p w:rsidR="00B929E8" w:rsidRPr="008C1335" w:rsidRDefault="00B929E8" w:rsidP="008C1335">
            <w:pPr>
              <w:autoSpaceDE w:val="0"/>
              <w:autoSpaceDN w:val="0"/>
              <w:adjustRightInd w:val="0"/>
              <w:jc w:val="right"/>
              <w:rPr>
                <w:color w:val="000000"/>
              </w:rPr>
            </w:pPr>
            <w:r w:rsidRPr="008C1335">
              <w:rPr>
                <w:color w:val="000000"/>
              </w:rPr>
              <w:t>,008</w:t>
            </w:r>
          </w:p>
        </w:tc>
      </w:tr>
      <w:tr w:rsidR="00B929E8" w:rsidRPr="008C1335" w:rsidTr="008C1335">
        <w:trPr>
          <w:gridAfter w:val="1"/>
          <w:wAfter w:w="601" w:type="dxa"/>
        </w:trPr>
        <w:tc>
          <w:tcPr>
            <w:tcW w:w="5245" w:type="dxa"/>
            <w:shd w:val="clear" w:color="auto" w:fill="auto"/>
          </w:tcPr>
          <w:p w:rsidR="00B929E8" w:rsidRDefault="000376F9" w:rsidP="008C1335">
            <w:pPr>
              <w:autoSpaceDE w:val="0"/>
              <w:autoSpaceDN w:val="0"/>
              <w:adjustRightInd w:val="0"/>
              <w:rPr>
                <w:color w:val="000000"/>
              </w:rPr>
            </w:pPr>
            <w:r w:rsidRPr="000376F9">
              <w:rPr>
                <w:color w:val="000000"/>
              </w:rPr>
              <w:t>Utilizo um processador de texto (</w:t>
            </w:r>
            <w:proofErr w:type="spellStart"/>
            <w:r w:rsidRPr="00C15661">
              <w:rPr>
                <w:i/>
                <w:color w:val="000000"/>
              </w:rPr>
              <w:t>word</w:t>
            </w:r>
            <w:proofErr w:type="spellEnd"/>
            <w:r w:rsidRPr="000376F9">
              <w:rPr>
                <w:color w:val="000000"/>
              </w:rPr>
              <w:t xml:space="preserve"> ou outro) com à-vontade</w:t>
            </w:r>
          </w:p>
          <w:p w:rsidR="000376F9" w:rsidRPr="008C1335" w:rsidRDefault="000376F9" w:rsidP="008C1335">
            <w:pPr>
              <w:autoSpaceDE w:val="0"/>
              <w:autoSpaceDN w:val="0"/>
              <w:adjustRightInd w:val="0"/>
              <w:rPr>
                <w:color w:val="000000"/>
              </w:rPr>
            </w:pPr>
          </w:p>
        </w:tc>
        <w:tc>
          <w:tcPr>
            <w:tcW w:w="709" w:type="dxa"/>
            <w:shd w:val="clear" w:color="auto" w:fill="auto"/>
          </w:tcPr>
          <w:p w:rsidR="000376F9" w:rsidRDefault="000376F9" w:rsidP="008C1335">
            <w:pPr>
              <w:autoSpaceDE w:val="0"/>
              <w:autoSpaceDN w:val="0"/>
              <w:adjustRightInd w:val="0"/>
              <w:jc w:val="right"/>
              <w:rPr>
                <w:color w:val="000000"/>
              </w:rPr>
            </w:pPr>
          </w:p>
          <w:p w:rsidR="00B929E8" w:rsidRPr="008C1335" w:rsidRDefault="00B929E8" w:rsidP="008C1335">
            <w:pPr>
              <w:autoSpaceDE w:val="0"/>
              <w:autoSpaceDN w:val="0"/>
              <w:adjustRightInd w:val="0"/>
              <w:jc w:val="right"/>
              <w:rPr>
                <w:color w:val="000000"/>
              </w:rPr>
            </w:pPr>
            <w:r w:rsidRPr="008C1335">
              <w:rPr>
                <w:color w:val="000000"/>
              </w:rPr>
              <w:t>,800</w:t>
            </w:r>
          </w:p>
        </w:tc>
        <w:tc>
          <w:tcPr>
            <w:tcW w:w="817" w:type="dxa"/>
            <w:gridSpan w:val="2"/>
            <w:shd w:val="clear" w:color="auto" w:fill="auto"/>
          </w:tcPr>
          <w:p w:rsidR="000376F9" w:rsidRDefault="000376F9" w:rsidP="008C1335">
            <w:pPr>
              <w:autoSpaceDE w:val="0"/>
              <w:autoSpaceDN w:val="0"/>
              <w:adjustRightInd w:val="0"/>
              <w:jc w:val="right"/>
              <w:rPr>
                <w:color w:val="000000"/>
              </w:rPr>
            </w:pPr>
          </w:p>
          <w:p w:rsidR="00B929E8" w:rsidRPr="008C1335" w:rsidRDefault="00B929E8" w:rsidP="008C1335">
            <w:pPr>
              <w:autoSpaceDE w:val="0"/>
              <w:autoSpaceDN w:val="0"/>
              <w:adjustRightInd w:val="0"/>
              <w:jc w:val="right"/>
              <w:rPr>
                <w:color w:val="000000"/>
              </w:rPr>
            </w:pPr>
            <w:r w:rsidRPr="008C1335">
              <w:rPr>
                <w:color w:val="000000"/>
              </w:rPr>
              <w:t>,468</w:t>
            </w:r>
          </w:p>
        </w:tc>
        <w:tc>
          <w:tcPr>
            <w:tcW w:w="850" w:type="dxa"/>
            <w:gridSpan w:val="2"/>
            <w:shd w:val="clear" w:color="auto" w:fill="auto"/>
          </w:tcPr>
          <w:p w:rsidR="000376F9" w:rsidRDefault="000376F9" w:rsidP="008C1335">
            <w:pPr>
              <w:autoSpaceDE w:val="0"/>
              <w:autoSpaceDN w:val="0"/>
              <w:adjustRightInd w:val="0"/>
              <w:jc w:val="right"/>
              <w:rPr>
                <w:color w:val="000000"/>
              </w:rPr>
            </w:pPr>
          </w:p>
          <w:p w:rsidR="00B929E8" w:rsidRPr="008C1335" w:rsidRDefault="00B929E8" w:rsidP="008C1335">
            <w:pPr>
              <w:autoSpaceDE w:val="0"/>
              <w:autoSpaceDN w:val="0"/>
              <w:adjustRightInd w:val="0"/>
              <w:jc w:val="right"/>
              <w:rPr>
                <w:color w:val="000000"/>
              </w:rPr>
            </w:pPr>
            <w:r w:rsidRPr="008C1335">
              <w:rPr>
                <w:color w:val="000000"/>
              </w:rPr>
              <w:t>,135</w:t>
            </w:r>
          </w:p>
        </w:tc>
      </w:tr>
      <w:tr w:rsidR="00B929E8" w:rsidRPr="008C1335" w:rsidTr="008C1335">
        <w:trPr>
          <w:gridAfter w:val="1"/>
          <w:wAfter w:w="601" w:type="dxa"/>
        </w:trPr>
        <w:tc>
          <w:tcPr>
            <w:tcW w:w="5245" w:type="dxa"/>
            <w:shd w:val="clear" w:color="auto" w:fill="auto"/>
          </w:tcPr>
          <w:p w:rsidR="00B929E8" w:rsidRDefault="000376F9" w:rsidP="000376F9">
            <w:pPr>
              <w:autoSpaceDE w:val="0"/>
              <w:autoSpaceDN w:val="0"/>
              <w:adjustRightInd w:val="0"/>
              <w:rPr>
                <w:color w:val="000000"/>
              </w:rPr>
            </w:pPr>
            <w:r w:rsidRPr="000376F9">
              <w:rPr>
                <w:color w:val="000000"/>
              </w:rPr>
              <w:t>Adquiro</w:t>
            </w:r>
            <w:r>
              <w:rPr>
                <w:color w:val="000000"/>
              </w:rPr>
              <w:t xml:space="preserve"> facilmente</w:t>
            </w:r>
            <w:r w:rsidRPr="000376F9">
              <w:rPr>
                <w:color w:val="000000"/>
              </w:rPr>
              <w:t xml:space="preserve"> novas competências de utilização dos computadores </w:t>
            </w:r>
          </w:p>
          <w:p w:rsidR="000376F9" w:rsidRPr="008C1335" w:rsidRDefault="000376F9" w:rsidP="000376F9">
            <w:pPr>
              <w:autoSpaceDE w:val="0"/>
              <w:autoSpaceDN w:val="0"/>
              <w:adjustRightInd w:val="0"/>
              <w:rPr>
                <w:color w:val="000000"/>
              </w:rPr>
            </w:pPr>
          </w:p>
        </w:tc>
        <w:tc>
          <w:tcPr>
            <w:tcW w:w="709" w:type="dxa"/>
            <w:shd w:val="clear" w:color="auto" w:fill="auto"/>
          </w:tcPr>
          <w:p w:rsidR="00B929E8" w:rsidRPr="008C1335" w:rsidRDefault="00B929E8" w:rsidP="000376F9">
            <w:pPr>
              <w:autoSpaceDE w:val="0"/>
              <w:autoSpaceDN w:val="0"/>
              <w:adjustRightInd w:val="0"/>
              <w:rPr>
                <w:color w:val="000000"/>
              </w:rPr>
            </w:pPr>
            <w:r w:rsidRPr="008C1335">
              <w:rPr>
                <w:color w:val="000000"/>
              </w:rPr>
              <w:t>,758</w:t>
            </w:r>
          </w:p>
        </w:tc>
        <w:tc>
          <w:tcPr>
            <w:tcW w:w="817"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,343</w:t>
            </w:r>
          </w:p>
        </w:tc>
        <w:tc>
          <w:tcPr>
            <w:tcW w:w="850"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,201</w:t>
            </w:r>
          </w:p>
        </w:tc>
      </w:tr>
      <w:tr w:rsidR="00B929E8" w:rsidRPr="008C1335" w:rsidTr="008C1335">
        <w:trPr>
          <w:gridAfter w:val="1"/>
          <w:wAfter w:w="601" w:type="dxa"/>
        </w:trPr>
        <w:tc>
          <w:tcPr>
            <w:tcW w:w="5245" w:type="dxa"/>
            <w:shd w:val="clear" w:color="auto" w:fill="auto"/>
          </w:tcPr>
          <w:p w:rsidR="00B929E8" w:rsidRDefault="006725DF" w:rsidP="008C1335">
            <w:pPr>
              <w:autoSpaceDE w:val="0"/>
              <w:autoSpaceDN w:val="0"/>
              <w:adjustRightInd w:val="0"/>
              <w:rPr>
                <w:color w:val="000000"/>
              </w:rPr>
            </w:pPr>
            <w:r w:rsidRPr="008C1335">
              <w:rPr>
                <w:color w:val="000000"/>
              </w:rPr>
              <w:t>Gosto</w:t>
            </w:r>
            <w:r w:rsidR="00B929E8" w:rsidRPr="008C1335">
              <w:rPr>
                <w:color w:val="000000"/>
              </w:rPr>
              <w:t xml:space="preserve"> de usar computadores</w:t>
            </w:r>
          </w:p>
          <w:p w:rsidR="000376F9" w:rsidRPr="008C1335" w:rsidRDefault="000376F9" w:rsidP="008C1335">
            <w:pPr>
              <w:autoSpaceDE w:val="0"/>
              <w:autoSpaceDN w:val="0"/>
              <w:adjustRightInd w:val="0"/>
              <w:rPr>
                <w:color w:val="000000"/>
              </w:rPr>
            </w:pPr>
          </w:p>
        </w:tc>
        <w:tc>
          <w:tcPr>
            <w:tcW w:w="709" w:type="dxa"/>
            <w:shd w:val="clear" w:color="auto" w:fill="auto"/>
          </w:tcPr>
          <w:p w:rsidR="00B929E8" w:rsidRPr="008C1335" w:rsidRDefault="00B929E8" w:rsidP="000376F9">
            <w:pPr>
              <w:autoSpaceDE w:val="0"/>
              <w:autoSpaceDN w:val="0"/>
              <w:adjustRightInd w:val="0"/>
              <w:rPr>
                <w:color w:val="000000"/>
              </w:rPr>
            </w:pPr>
            <w:r w:rsidRPr="008C1335">
              <w:rPr>
                <w:color w:val="000000"/>
              </w:rPr>
              <w:t>,878</w:t>
            </w:r>
          </w:p>
        </w:tc>
        <w:tc>
          <w:tcPr>
            <w:tcW w:w="817"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,192</w:t>
            </w:r>
          </w:p>
        </w:tc>
        <w:tc>
          <w:tcPr>
            <w:tcW w:w="850"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,199</w:t>
            </w:r>
          </w:p>
        </w:tc>
      </w:tr>
      <w:tr w:rsidR="00B929E8" w:rsidRPr="008C1335" w:rsidTr="008C1335">
        <w:trPr>
          <w:gridAfter w:val="1"/>
          <w:wAfter w:w="601" w:type="dxa"/>
        </w:trPr>
        <w:tc>
          <w:tcPr>
            <w:tcW w:w="5245" w:type="dxa"/>
            <w:shd w:val="clear" w:color="auto" w:fill="auto"/>
          </w:tcPr>
          <w:p w:rsidR="00B929E8" w:rsidRDefault="006725DF" w:rsidP="00716AF0">
            <w:pPr>
              <w:autoSpaceDE w:val="0"/>
              <w:autoSpaceDN w:val="0"/>
              <w:adjustRightInd w:val="0"/>
              <w:rPr>
                <w:color w:val="000000"/>
              </w:rPr>
            </w:pPr>
            <w:r w:rsidRPr="008C1335">
              <w:rPr>
                <w:color w:val="000000"/>
              </w:rPr>
              <w:t>Gosto</w:t>
            </w:r>
            <w:r w:rsidR="00B929E8" w:rsidRPr="008C1335">
              <w:rPr>
                <w:color w:val="000000"/>
              </w:rPr>
              <w:t xml:space="preserve"> de </w:t>
            </w:r>
            <w:r w:rsidR="00716AF0">
              <w:rPr>
                <w:color w:val="000000"/>
              </w:rPr>
              <w:t>trocar informações</w:t>
            </w:r>
            <w:r w:rsidR="00B929E8" w:rsidRPr="008C1335">
              <w:rPr>
                <w:color w:val="000000"/>
              </w:rPr>
              <w:t xml:space="preserve"> sobre computadores</w:t>
            </w:r>
          </w:p>
          <w:p w:rsidR="000376F9" w:rsidRPr="008C1335" w:rsidRDefault="000376F9" w:rsidP="00716AF0">
            <w:pPr>
              <w:autoSpaceDE w:val="0"/>
              <w:autoSpaceDN w:val="0"/>
              <w:adjustRightInd w:val="0"/>
              <w:rPr>
                <w:color w:val="000000"/>
              </w:rPr>
            </w:pPr>
          </w:p>
        </w:tc>
        <w:tc>
          <w:tcPr>
            <w:tcW w:w="709" w:type="dxa"/>
            <w:shd w:val="clear" w:color="auto" w:fill="auto"/>
          </w:tcPr>
          <w:p w:rsidR="00B929E8" w:rsidRPr="008C1335" w:rsidRDefault="00B929E8" w:rsidP="008C1335">
            <w:pPr>
              <w:autoSpaceDE w:val="0"/>
              <w:autoSpaceDN w:val="0"/>
              <w:adjustRightInd w:val="0"/>
              <w:jc w:val="right"/>
              <w:rPr>
                <w:color w:val="000000"/>
              </w:rPr>
            </w:pPr>
            <w:r w:rsidRPr="008C1335">
              <w:rPr>
                <w:color w:val="000000"/>
              </w:rPr>
              <w:t>,703</w:t>
            </w:r>
          </w:p>
        </w:tc>
        <w:tc>
          <w:tcPr>
            <w:tcW w:w="817"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,324</w:t>
            </w:r>
          </w:p>
        </w:tc>
        <w:tc>
          <w:tcPr>
            <w:tcW w:w="850"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-,074</w:t>
            </w:r>
          </w:p>
        </w:tc>
      </w:tr>
      <w:tr w:rsidR="00B929E8" w:rsidRPr="008C1335" w:rsidTr="008C1335">
        <w:trPr>
          <w:gridAfter w:val="1"/>
          <w:wAfter w:w="601" w:type="dxa"/>
        </w:trPr>
        <w:tc>
          <w:tcPr>
            <w:tcW w:w="5245" w:type="dxa"/>
            <w:shd w:val="clear" w:color="auto" w:fill="auto"/>
          </w:tcPr>
          <w:p w:rsidR="00B929E8" w:rsidRDefault="006725DF" w:rsidP="008C1335">
            <w:pPr>
              <w:autoSpaceDE w:val="0"/>
              <w:autoSpaceDN w:val="0"/>
              <w:adjustRightInd w:val="0"/>
              <w:rPr>
                <w:color w:val="000000"/>
              </w:rPr>
            </w:pPr>
            <w:r w:rsidRPr="008C1335">
              <w:rPr>
                <w:color w:val="000000"/>
              </w:rPr>
              <w:t>Gosto</w:t>
            </w:r>
            <w:r w:rsidR="00B929E8" w:rsidRPr="008C1335">
              <w:rPr>
                <w:color w:val="000000"/>
              </w:rPr>
              <w:t xml:space="preserve"> de ter computador em casa</w:t>
            </w:r>
          </w:p>
          <w:p w:rsidR="000376F9" w:rsidRPr="008C1335" w:rsidRDefault="000376F9" w:rsidP="008C1335">
            <w:pPr>
              <w:autoSpaceDE w:val="0"/>
              <w:autoSpaceDN w:val="0"/>
              <w:adjustRightInd w:val="0"/>
              <w:rPr>
                <w:color w:val="000000"/>
              </w:rPr>
            </w:pPr>
          </w:p>
        </w:tc>
        <w:tc>
          <w:tcPr>
            <w:tcW w:w="709" w:type="dxa"/>
            <w:shd w:val="clear" w:color="auto" w:fill="auto"/>
          </w:tcPr>
          <w:p w:rsidR="00B929E8" w:rsidRPr="008C1335" w:rsidRDefault="00B929E8" w:rsidP="008C1335">
            <w:pPr>
              <w:autoSpaceDE w:val="0"/>
              <w:autoSpaceDN w:val="0"/>
              <w:adjustRightInd w:val="0"/>
              <w:jc w:val="right"/>
              <w:rPr>
                <w:color w:val="000000"/>
              </w:rPr>
            </w:pPr>
            <w:r w:rsidRPr="008C1335">
              <w:rPr>
                <w:color w:val="000000"/>
              </w:rPr>
              <w:t>,870</w:t>
            </w:r>
          </w:p>
        </w:tc>
        <w:tc>
          <w:tcPr>
            <w:tcW w:w="817"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-,286</w:t>
            </w:r>
          </w:p>
        </w:tc>
        <w:tc>
          <w:tcPr>
            <w:tcW w:w="850"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,106</w:t>
            </w:r>
          </w:p>
        </w:tc>
      </w:tr>
      <w:tr w:rsidR="00B929E8" w:rsidRPr="008C1335" w:rsidTr="008C1335">
        <w:trPr>
          <w:gridAfter w:val="1"/>
          <w:wAfter w:w="601" w:type="dxa"/>
        </w:trPr>
        <w:tc>
          <w:tcPr>
            <w:tcW w:w="5245" w:type="dxa"/>
            <w:shd w:val="clear" w:color="auto" w:fill="auto"/>
          </w:tcPr>
          <w:p w:rsidR="00B929E8" w:rsidRDefault="00B929E8" w:rsidP="008C1335">
            <w:pPr>
              <w:autoSpaceDE w:val="0"/>
              <w:autoSpaceDN w:val="0"/>
              <w:adjustRightInd w:val="0"/>
              <w:rPr>
                <w:color w:val="000000"/>
              </w:rPr>
            </w:pPr>
            <w:r w:rsidRPr="008C1335">
              <w:rPr>
                <w:color w:val="000000"/>
              </w:rPr>
              <w:t>O computador facilita as tarefas diárias</w:t>
            </w:r>
          </w:p>
          <w:p w:rsidR="000376F9" w:rsidRPr="008C1335" w:rsidRDefault="000376F9" w:rsidP="008C1335">
            <w:pPr>
              <w:autoSpaceDE w:val="0"/>
              <w:autoSpaceDN w:val="0"/>
              <w:adjustRightInd w:val="0"/>
              <w:rPr>
                <w:color w:val="000000"/>
              </w:rPr>
            </w:pPr>
          </w:p>
        </w:tc>
        <w:tc>
          <w:tcPr>
            <w:tcW w:w="709" w:type="dxa"/>
            <w:shd w:val="clear" w:color="auto" w:fill="auto"/>
          </w:tcPr>
          <w:p w:rsidR="00B929E8" w:rsidRPr="008C1335" w:rsidRDefault="00B929E8" w:rsidP="008C1335">
            <w:pPr>
              <w:autoSpaceDE w:val="0"/>
              <w:autoSpaceDN w:val="0"/>
              <w:adjustRightInd w:val="0"/>
              <w:jc w:val="right"/>
              <w:rPr>
                <w:color w:val="000000"/>
              </w:rPr>
            </w:pPr>
            <w:r w:rsidRPr="008C1335">
              <w:rPr>
                <w:color w:val="000000"/>
              </w:rPr>
              <w:t>,860</w:t>
            </w:r>
          </w:p>
        </w:tc>
        <w:tc>
          <w:tcPr>
            <w:tcW w:w="817"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-,270</w:t>
            </w:r>
          </w:p>
        </w:tc>
        <w:tc>
          <w:tcPr>
            <w:tcW w:w="850"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-,072</w:t>
            </w:r>
          </w:p>
        </w:tc>
      </w:tr>
      <w:tr w:rsidR="00B929E8" w:rsidRPr="008C1335" w:rsidTr="008C1335">
        <w:trPr>
          <w:gridAfter w:val="1"/>
          <w:wAfter w:w="601" w:type="dxa"/>
        </w:trPr>
        <w:tc>
          <w:tcPr>
            <w:tcW w:w="5245" w:type="dxa"/>
            <w:shd w:val="clear" w:color="auto" w:fill="auto"/>
          </w:tcPr>
          <w:p w:rsidR="00B929E8" w:rsidRDefault="00B929E8" w:rsidP="008C1335">
            <w:pPr>
              <w:autoSpaceDE w:val="0"/>
              <w:autoSpaceDN w:val="0"/>
              <w:adjustRightInd w:val="0"/>
              <w:rPr>
                <w:color w:val="000000"/>
              </w:rPr>
            </w:pPr>
            <w:r w:rsidRPr="008C1335">
              <w:rPr>
                <w:color w:val="000000"/>
              </w:rPr>
              <w:t>O computador é necessário à profissão</w:t>
            </w:r>
          </w:p>
          <w:p w:rsidR="000376F9" w:rsidRPr="008C1335" w:rsidRDefault="000376F9" w:rsidP="008C1335">
            <w:pPr>
              <w:autoSpaceDE w:val="0"/>
              <w:autoSpaceDN w:val="0"/>
              <w:adjustRightInd w:val="0"/>
              <w:rPr>
                <w:color w:val="000000"/>
              </w:rPr>
            </w:pPr>
          </w:p>
        </w:tc>
        <w:tc>
          <w:tcPr>
            <w:tcW w:w="709" w:type="dxa"/>
            <w:shd w:val="clear" w:color="auto" w:fill="auto"/>
          </w:tcPr>
          <w:p w:rsidR="00B929E8" w:rsidRPr="008C1335" w:rsidRDefault="00B929E8" w:rsidP="008C1335">
            <w:pPr>
              <w:autoSpaceDE w:val="0"/>
              <w:autoSpaceDN w:val="0"/>
              <w:adjustRightInd w:val="0"/>
              <w:jc w:val="right"/>
              <w:rPr>
                <w:color w:val="000000"/>
              </w:rPr>
            </w:pPr>
            <w:r w:rsidRPr="008C1335">
              <w:rPr>
                <w:color w:val="000000"/>
              </w:rPr>
              <w:t>,727</w:t>
            </w:r>
          </w:p>
        </w:tc>
        <w:tc>
          <w:tcPr>
            <w:tcW w:w="817"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-,458</w:t>
            </w:r>
          </w:p>
        </w:tc>
        <w:tc>
          <w:tcPr>
            <w:tcW w:w="850"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,415</w:t>
            </w:r>
          </w:p>
        </w:tc>
      </w:tr>
      <w:tr w:rsidR="00B929E8" w:rsidRPr="008C1335" w:rsidTr="008C1335">
        <w:trPr>
          <w:gridAfter w:val="1"/>
          <w:wAfter w:w="601" w:type="dxa"/>
        </w:trPr>
        <w:tc>
          <w:tcPr>
            <w:tcW w:w="5245" w:type="dxa"/>
            <w:shd w:val="clear" w:color="auto" w:fill="auto"/>
          </w:tcPr>
          <w:p w:rsidR="00B929E8" w:rsidRDefault="00B929E8" w:rsidP="008C1335">
            <w:pPr>
              <w:autoSpaceDE w:val="0"/>
              <w:autoSpaceDN w:val="0"/>
              <w:adjustRightInd w:val="0"/>
              <w:rPr>
                <w:color w:val="000000"/>
              </w:rPr>
            </w:pPr>
            <w:r w:rsidRPr="008C1335">
              <w:rPr>
                <w:color w:val="000000"/>
              </w:rPr>
              <w:t>Os computadores são úteis</w:t>
            </w:r>
          </w:p>
          <w:p w:rsidR="000376F9" w:rsidRPr="008C1335" w:rsidRDefault="000376F9" w:rsidP="008C1335">
            <w:pPr>
              <w:autoSpaceDE w:val="0"/>
              <w:autoSpaceDN w:val="0"/>
              <w:adjustRightInd w:val="0"/>
              <w:rPr>
                <w:color w:val="000000"/>
              </w:rPr>
            </w:pPr>
          </w:p>
        </w:tc>
        <w:tc>
          <w:tcPr>
            <w:tcW w:w="709" w:type="dxa"/>
            <w:shd w:val="clear" w:color="auto" w:fill="auto"/>
          </w:tcPr>
          <w:p w:rsidR="00B929E8" w:rsidRPr="008C1335" w:rsidRDefault="00B929E8" w:rsidP="008C1335">
            <w:pPr>
              <w:autoSpaceDE w:val="0"/>
              <w:autoSpaceDN w:val="0"/>
              <w:adjustRightInd w:val="0"/>
              <w:jc w:val="right"/>
              <w:rPr>
                <w:color w:val="000000"/>
              </w:rPr>
            </w:pPr>
            <w:r w:rsidRPr="008C1335">
              <w:rPr>
                <w:color w:val="000000"/>
              </w:rPr>
              <w:t>,794</w:t>
            </w:r>
          </w:p>
        </w:tc>
        <w:tc>
          <w:tcPr>
            <w:tcW w:w="817"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-,495</w:t>
            </w:r>
          </w:p>
        </w:tc>
        <w:tc>
          <w:tcPr>
            <w:tcW w:w="850"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,285</w:t>
            </w:r>
          </w:p>
        </w:tc>
      </w:tr>
      <w:tr w:rsidR="00B929E8" w:rsidRPr="008C1335" w:rsidTr="008C1335">
        <w:trPr>
          <w:gridAfter w:val="1"/>
          <w:wAfter w:w="601" w:type="dxa"/>
        </w:trPr>
        <w:tc>
          <w:tcPr>
            <w:tcW w:w="5245" w:type="dxa"/>
            <w:shd w:val="clear" w:color="auto" w:fill="auto"/>
          </w:tcPr>
          <w:p w:rsidR="00B929E8" w:rsidRDefault="00B929E8" w:rsidP="008C1335">
            <w:pPr>
              <w:autoSpaceDE w:val="0"/>
              <w:autoSpaceDN w:val="0"/>
              <w:adjustRightInd w:val="0"/>
              <w:rPr>
                <w:color w:val="000000"/>
              </w:rPr>
            </w:pPr>
            <w:r w:rsidRPr="008C1335">
              <w:rPr>
                <w:color w:val="000000"/>
              </w:rPr>
              <w:t>Utilizo o computador para diversos fins</w:t>
            </w:r>
          </w:p>
          <w:p w:rsidR="000376F9" w:rsidRPr="008C1335" w:rsidRDefault="000376F9" w:rsidP="008C1335">
            <w:pPr>
              <w:autoSpaceDE w:val="0"/>
              <w:autoSpaceDN w:val="0"/>
              <w:adjustRightInd w:val="0"/>
              <w:rPr>
                <w:color w:val="000000"/>
              </w:rPr>
            </w:pPr>
          </w:p>
        </w:tc>
        <w:tc>
          <w:tcPr>
            <w:tcW w:w="709" w:type="dxa"/>
            <w:shd w:val="clear" w:color="auto" w:fill="auto"/>
          </w:tcPr>
          <w:p w:rsidR="00B929E8" w:rsidRPr="008C1335" w:rsidRDefault="00B929E8" w:rsidP="008C1335">
            <w:pPr>
              <w:autoSpaceDE w:val="0"/>
              <w:autoSpaceDN w:val="0"/>
              <w:adjustRightInd w:val="0"/>
              <w:jc w:val="right"/>
              <w:rPr>
                <w:color w:val="000000"/>
              </w:rPr>
            </w:pPr>
            <w:r w:rsidRPr="008C1335">
              <w:rPr>
                <w:color w:val="000000"/>
              </w:rPr>
              <w:t>,810</w:t>
            </w:r>
          </w:p>
        </w:tc>
        <w:tc>
          <w:tcPr>
            <w:tcW w:w="817"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,374</w:t>
            </w:r>
          </w:p>
        </w:tc>
        <w:tc>
          <w:tcPr>
            <w:tcW w:w="850"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-,177</w:t>
            </w:r>
          </w:p>
        </w:tc>
      </w:tr>
      <w:tr w:rsidR="00B929E8" w:rsidRPr="008C1335" w:rsidTr="008C1335">
        <w:trPr>
          <w:gridAfter w:val="1"/>
          <w:wAfter w:w="601" w:type="dxa"/>
        </w:trPr>
        <w:tc>
          <w:tcPr>
            <w:tcW w:w="5245" w:type="dxa"/>
            <w:shd w:val="clear" w:color="auto" w:fill="auto"/>
          </w:tcPr>
          <w:p w:rsidR="00B929E8" w:rsidRDefault="00B929E8" w:rsidP="008C1335">
            <w:pPr>
              <w:autoSpaceDE w:val="0"/>
              <w:autoSpaceDN w:val="0"/>
              <w:adjustRightInd w:val="0"/>
              <w:rPr>
                <w:color w:val="000000"/>
              </w:rPr>
            </w:pPr>
            <w:r w:rsidRPr="008C1335">
              <w:rPr>
                <w:color w:val="000000"/>
              </w:rPr>
              <w:t>O computador melhora o desempenho profissional</w:t>
            </w:r>
          </w:p>
          <w:p w:rsidR="000376F9" w:rsidRPr="008C1335" w:rsidRDefault="000376F9" w:rsidP="008C1335">
            <w:pPr>
              <w:autoSpaceDE w:val="0"/>
              <w:autoSpaceDN w:val="0"/>
              <w:adjustRightInd w:val="0"/>
              <w:rPr>
                <w:color w:val="000000"/>
              </w:rPr>
            </w:pPr>
          </w:p>
        </w:tc>
        <w:tc>
          <w:tcPr>
            <w:tcW w:w="709" w:type="dxa"/>
            <w:shd w:val="clear" w:color="auto" w:fill="auto"/>
          </w:tcPr>
          <w:p w:rsidR="00B929E8" w:rsidRPr="008C1335" w:rsidRDefault="00B929E8" w:rsidP="008C1335">
            <w:pPr>
              <w:autoSpaceDE w:val="0"/>
              <w:autoSpaceDN w:val="0"/>
              <w:adjustRightInd w:val="0"/>
              <w:jc w:val="right"/>
              <w:rPr>
                <w:color w:val="000000"/>
              </w:rPr>
            </w:pPr>
            <w:r w:rsidRPr="008C1335">
              <w:rPr>
                <w:color w:val="000000"/>
              </w:rPr>
              <w:t>,769</w:t>
            </w:r>
          </w:p>
        </w:tc>
        <w:tc>
          <w:tcPr>
            <w:tcW w:w="817"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,142</w:t>
            </w:r>
          </w:p>
        </w:tc>
        <w:tc>
          <w:tcPr>
            <w:tcW w:w="850"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-,411</w:t>
            </w:r>
          </w:p>
        </w:tc>
      </w:tr>
      <w:tr w:rsidR="00B929E8" w:rsidRPr="008C1335" w:rsidTr="008C1335">
        <w:trPr>
          <w:gridAfter w:val="1"/>
          <w:wAfter w:w="601" w:type="dxa"/>
        </w:trPr>
        <w:tc>
          <w:tcPr>
            <w:tcW w:w="5245" w:type="dxa"/>
            <w:shd w:val="clear" w:color="auto" w:fill="auto"/>
          </w:tcPr>
          <w:p w:rsidR="00B929E8" w:rsidRDefault="00B929E8" w:rsidP="008C1335">
            <w:pPr>
              <w:autoSpaceDE w:val="0"/>
              <w:autoSpaceDN w:val="0"/>
              <w:adjustRightInd w:val="0"/>
              <w:rPr>
                <w:color w:val="000000"/>
              </w:rPr>
            </w:pPr>
            <w:r w:rsidRPr="008C1335">
              <w:rPr>
                <w:color w:val="000000"/>
              </w:rPr>
              <w:t xml:space="preserve">A utilização do computador é útil </w:t>
            </w:r>
            <w:proofErr w:type="gramStart"/>
            <w:r w:rsidRPr="008C1335">
              <w:rPr>
                <w:color w:val="000000"/>
              </w:rPr>
              <w:t>à m</w:t>
            </w:r>
            <w:proofErr w:type="gramEnd"/>
            <w:r w:rsidRPr="008C1335">
              <w:rPr>
                <w:color w:val="000000"/>
              </w:rPr>
              <w:t>/ profissão</w:t>
            </w:r>
          </w:p>
          <w:p w:rsidR="000376F9" w:rsidRPr="008C1335" w:rsidRDefault="000376F9" w:rsidP="008C1335">
            <w:pPr>
              <w:autoSpaceDE w:val="0"/>
              <w:autoSpaceDN w:val="0"/>
              <w:adjustRightInd w:val="0"/>
              <w:rPr>
                <w:color w:val="000000"/>
              </w:rPr>
            </w:pPr>
          </w:p>
        </w:tc>
        <w:tc>
          <w:tcPr>
            <w:tcW w:w="709" w:type="dxa"/>
            <w:shd w:val="clear" w:color="auto" w:fill="auto"/>
          </w:tcPr>
          <w:p w:rsidR="00B929E8" w:rsidRPr="008C1335" w:rsidRDefault="00B929E8" w:rsidP="008C1335">
            <w:pPr>
              <w:autoSpaceDE w:val="0"/>
              <w:autoSpaceDN w:val="0"/>
              <w:adjustRightInd w:val="0"/>
              <w:jc w:val="right"/>
              <w:rPr>
                <w:color w:val="000000"/>
              </w:rPr>
            </w:pPr>
            <w:r w:rsidRPr="008C1335">
              <w:rPr>
                <w:color w:val="000000"/>
              </w:rPr>
              <w:t>,797</w:t>
            </w:r>
          </w:p>
        </w:tc>
        <w:tc>
          <w:tcPr>
            <w:tcW w:w="817"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-,341</w:t>
            </w:r>
          </w:p>
        </w:tc>
        <w:tc>
          <w:tcPr>
            <w:tcW w:w="850"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-,207</w:t>
            </w:r>
          </w:p>
        </w:tc>
      </w:tr>
      <w:tr w:rsidR="00B929E8" w:rsidRPr="008C1335" w:rsidTr="008C1335">
        <w:trPr>
          <w:gridAfter w:val="1"/>
          <w:wAfter w:w="601" w:type="dxa"/>
        </w:trPr>
        <w:tc>
          <w:tcPr>
            <w:tcW w:w="5245" w:type="dxa"/>
            <w:shd w:val="clear" w:color="auto" w:fill="auto"/>
          </w:tcPr>
          <w:p w:rsidR="00B929E8" w:rsidRDefault="00B929E8" w:rsidP="008C1335">
            <w:pPr>
              <w:autoSpaceDE w:val="0"/>
              <w:autoSpaceDN w:val="0"/>
              <w:adjustRightInd w:val="0"/>
              <w:rPr>
                <w:color w:val="000000"/>
              </w:rPr>
            </w:pPr>
            <w:r w:rsidRPr="008C1335">
              <w:rPr>
                <w:color w:val="000000"/>
              </w:rPr>
              <w:t xml:space="preserve">O uso do computador aumenta </w:t>
            </w:r>
            <w:proofErr w:type="gramStart"/>
            <w:r w:rsidRPr="008C1335">
              <w:rPr>
                <w:color w:val="000000"/>
              </w:rPr>
              <w:t>as m</w:t>
            </w:r>
            <w:proofErr w:type="gramEnd"/>
            <w:r w:rsidRPr="008C1335">
              <w:rPr>
                <w:color w:val="000000"/>
              </w:rPr>
              <w:t>/ possibilidades de trabalho</w:t>
            </w:r>
          </w:p>
          <w:p w:rsidR="000376F9" w:rsidRPr="008C1335" w:rsidRDefault="000376F9" w:rsidP="008C1335">
            <w:pPr>
              <w:autoSpaceDE w:val="0"/>
              <w:autoSpaceDN w:val="0"/>
              <w:adjustRightInd w:val="0"/>
              <w:rPr>
                <w:color w:val="000000"/>
              </w:rPr>
            </w:pPr>
          </w:p>
        </w:tc>
        <w:tc>
          <w:tcPr>
            <w:tcW w:w="709" w:type="dxa"/>
            <w:shd w:val="clear" w:color="auto" w:fill="auto"/>
          </w:tcPr>
          <w:p w:rsidR="00B929E8" w:rsidRPr="008C1335" w:rsidRDefault="00B929E8" w:rsidP="008C1335">
            <w:pPr>
              <w:autoSpaceDE w:val="0"/>
              <w:autoSpaceDN w:val="0"/>
              <w:adjustRightInd w:val="0"/>
              <w:jc w:val="right"/>
              <w:rPr>
                <w:color w:val="000000"/>
              </w:rPr>
            </w:pPr>
            <w:r w:rsidRPr="008C1335">
              <w:rPr>
                <w:color w:val="000000"/>
              </w:rPr>
              <w:t>,779</w:t>
            </w:r>
          </w:p>
        </w:tc>
        <w:tc>
          <w:tcPr>
            <w:tcW w:w="817"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-,118</w:t>
            </w:r>
          </w:p>
        </w:tc>
        <w:tc>
          <w:tcPr>
            <w:tcW w:w="850"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-,007</w:t>
            </w:r>
          </w:p>
        </w:tc>
      </w:tr>
      <w:tr w:rsidR="00B929E8" w:rsidRPr="008C1335" w:rsidTr="008C1335">
        <w:trPr>
          <w:gridAfter w:val="1"/>
          <w:wAfter w:w="601" w:type="dxa"/>
        </w:trPr>
        <w:tc>
          <w:tcPr>
            <w:tcW w:w="5245" w:type="dxa"/>
            <w:shd w:val="clear" w:color="auto" w:fill="auto"/>
          </w:tcPr>
          <w:p w:rsidR="00B929E8" w:rsidRDefault="00B929E8" w:rsidP="008C1335">
            <w:pPr>
              <w:autoSpaceDE w:val="0"/>
              <w:autoSpaceDN w:val="0"/>
              <w:adjustRightInd w:val="0"/>
              <w:rPr>
                <w:color w:val="000000"/>
              </w:rPr>
            </w:pPr>
            <w:r w:rsidRPr="008C1335">
              <w:rPr>
                <w:color w:val="000000"/>
              </w:rPr>
              <w:lastRenderedPageBreak/>
              <w:t>Os computadores podem ser boas ferramentas de aprendizagem</w:t>
            </w:r>
          </w:p>
          <w:p w:rsidR="000376F9" w:rsidRPr="008C1335" w:rsidRDefault="000376F9" w:rsidP="008C1335">
            <w:pPr>
              <w:autoSpaceDE w:val="0"/>
              <w:autoSpaceDN w:val="0"/>
              <w:adjustRightInd w:val="0"/>
              <w:rPr>
                <w:color w:val="000000"/>
              </w:rPr>
            </w:pPr>
          </w:p>
        </w:tc>
        <w:tc>
          <w:tcPr>
            <w:tcW w:w="709" w:type="dxa"/>
            <w:shd w:val="clear" w:color="auto" w:fill="auto"/>
          </w:tcPr>
          <w:p w:rsidR="00B929E8" w:rsidRPr="008C1335" w:rsidRDefault="00B929E8" w:rsidP="008C1335">
            <w:pPr>
              <w:autoSpaceDE w:val="0"/>
              <w:autoSpaceDN w:val="0"/>
              <w:adjustRightInd w:val="0"/>
              <w:jc w:val="right"/>
              <w:rPr>
                <w:color w:val="000000"/>
              </w:rPr>
            </w:pPr>
            <w:r w:rsidRPr="008C1335">
              <w:rPr>
                <w:color w:val="000000"/>
              </w:rPr>
              <w:t>,745</w:t>
            </w:r>
          </w:p>
        </w:tc>
        <w:tc>
          <w:tcPr>
            <w:tcW w:w="817"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-,259</w:t>
            </w:r>
          </w:p>
        </w:tc>
        <w:tc>
          <w:tcPr>
            <w:tcW w:w="850"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-,564</w:t>
            </w:r>
          </w:p>
        </w:tc>
      </w:tr>
      <w:tr w:rsidR="00B929E8" w:rsidRPr="008C1335" w:rsidTr="008C1335">
        <w:trPr>
          <w:gridAfter w:val="1"/>
          <w:wAfter w:w="601" w:type="dxa"/>
        </w:trPr>
        <w:tc>
          <w:tcPr>
            <w:tcW w:w="5245" w:type="dxa"/>
            <w:shd w:val="clear" w:color="auto" w:fill="auto"/>
          </w:tcPr>
          <w:p w:rsidR="00B929E8" w:rsidRPr="008C1335" w:rsidRDefault="00B929E8" w:rsidP="008C1335">
            <w:pPr>
              <w:autoSpaceDE w:val="0"/>
              <w:autoSpaceDN w:val="0"/>
              <w:adjustRightInd w:val="0"/>
              <w:rPr>
                <w:color w:val="000000"/>
              </w:rPr>
            </w:pPr>
            <w:r w:rsidRPr="008C1335">
              <w:rPr>
                <w:color w:val="000000"/>
              </w:rPr>
              <w:t>É útil saber utilizar computadores</w:t>
            </w:r>
          </w:p>
        </w:tc>
        <w:tc>
          <w:tcPr>
            <w:tcW w:w="709" w:type="dxa"/>
            <w:shd w:val="clear" w:color="auto" w:fill="auto"/>
          </w:tcPr>
          <w:p w:rsidR="00B929E8" w:rsidRPr="008C1335" w:rsidRDefault="00B929E8" w:rsidP="008C1335">
            <w:pPr>
              <w:autoSpaceDE w:val="0"/>
              <w:autoSpaceDN w:val="0"/>
              <w:adjustRightInd w:val="0"/>
              <w:jc w:val="right"/>
              <w:rPr>
                <w:color w:val="000000"/>
              </w:rPr>
            </w:pPr>
            <w:r w:rsidRPr="008C1335">
              <w:rPr>
                <w:color w:val="000000"/>
              </w:rPr>
              <w:t>,735</w:t>
            </w:r>
          </w:p>
        </w:tc>
        <w:tc>
          <w:tcPr>
            <w:tcW w:w="817"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-,619</w:t>
            </w:r>
          </w:p>
        </w:tc>
        <w:tc>
          <w:tcPr>
            <w:tcW w:w="850" w:type="dxa"/>
            <w:gridSpan w:val="2"/>
            <w:shd w:val="clear" w:color="auto" w:fill="auto"/>
          </w:tcPr>
          <w:p w:rsidR="00B929E8" w:rsidRPr="008C1335" w:rsidRDefault="00B929E8" w:rsidP="008C1335">
            <w:pPr>
              <w:autoSpaceDE w:val="0"/>
              <w:autoSpaceDN w:val="0"/>
              <w:adjustRightInd w:val="0"/>
              <w:jc w:val="right"/>
              <w:rPr>
                <w:color w:val="000000"/>
              </w:rPr>
            </w:pPr>
            <w:r w:rsidRPr="008C1335">
              <w:rPr>
                <w:color w:val="000000"/>
              </w:rPr>
              <w:t>,006</w:t>
            </w:r>
          </w:p>
        </w:tc>
      </w:tr>
      <w:tr w:rsidR="00B929E8" w:rsidRPr="008C1335" w:rsidTr="008C1335">
        <w:tc>
          <w:tcPr>
            <w:tcW w:w="5954" w:type="dxa"/>
            <w:gridSpan w:val="2"/>
            <w:shd w:val="clear" w:color="auto" w:fill="auto"/>
          </w:tcPr>
          <w:p w:rsidR="00B929E8" w:rsidRPr="008C1335" w:rsidRDefault="00B929E8" w:rsidP="008C1335">
            <w:pPr>
              <w:pStyle w:val="PargrafodaLista"/>
              <w:autoSpaceDE w:val="0"/>
              <w:autoSpaceDN w:val="0"/>
              <w:adjustRightInd w:val="0"/>
              <w:spacing w:after="0" w:line="240" w:lineRule="auto"/>
              <w:ind w:left="0"/>
              <w:rPr>
                <w:rFonts w:ascii="Times New Roman" w:hAnsi="Times New Roman"/>
                <w:color w:val="000000"/>
                <w:sz w:val="24"/>
                <w:szCs w:val="24"/>
              </w:rPr>
            </w:pPr>
          </w:p>
        </w:tc>
        <w:tc>
          <w:tcPr>
            <w:tcW w:w="425" w:type="dxa"/>
            <w:shd w:val="clear" w:color="auto" w:fill="auto"/>
          </w:tcPr>
          <w:p w:rsidR="00B929E8" w:rsidRPr="008C1335" w:rsidRDefault="00B929E8" w:rsidP="008C1335">
            <w:pPr>
              <w:autoSpaceDE w:val="0"/>
              <w:autoSpaceDN w:val="0"/>
              <w:adjustRightInd w:val="0"/>
              <w:jc w:val="right"/>
              <w:rPr>
                <w:color w:val="000000"/>
              </w:rPr>
            </w:pPr>
          </w:p>
        </w:tc>
        <w:tc>
          <w:tcPr>
            <w:tcW w:w="567" w:type="dxa"/>
            <w:gridSpan w:val="2"/>
            <w:shd w:val="clear" w:color="auto" w:fill="auto"/>
          </w:tcPr>
          <w:p w:rsidR="00B929E8" w:rsidRPr="008C1335" w:rsidRDefault="00B929E8" w:rsidP="008C1335">
            <w:pPr>
              <w:autoSpaceDE w:val="0"/>
              <w:autoSpaceDN w:val="0"/>
              <w:adjustRightInd w:val="0"/>
              <w:jc w:val="right"/>
              <w:rPr>
                <w:color w:val="000000"/>
              </w:rPr>
            </w:pPr>
          </w:p>
        </w:tc>
        <w:tc>
          <w:tcPr>
            <w:tcW w:w="1276" w:type="dxa"/>
            <w:gridSpan w:val="2"/>
            <w:shd w:val="clear" w:color="auto" w:fill="auto"/>
          </w:tcPr>
          <w:p w:rsidR="00B929E8" w:rsidRPr="008C1335" w:rsidRDefault="00B929E8" w:rsidP="008C1335">
            <w:pPr>
              <w:autoSpaceDE w:val="0"/>
              <w:autoSpaceDN w:val="0"/>
              <w:adjustRightInd w:val="0"/>
              <w:jc w:val="right"/>
              <w:rPr>
                <w:color w:val="000000"/>
              </w:rPr>
            </w:pPr>
          </w:p>
        </w:tc>
      </w:tr>
    </w:tbl>
    <w:p w:rsidR="00B929E8" w:rsidRDefault="00B929E8" w:rsidP="00C71CC2">
      <w:pPr>
        <w:ind w:firstLine="708"/>
        <w:jc w:val="both"/>
        <w:rPr>
          <w:color w:val="000000"/>
        </w:rPr>
      </w:pPr>
    </w:p>
    <w:p w:rsidR="00C15661" w:rsidRDefault="00C15661" w:rsidP="00C71CC2">
      <w:pPr>
        <w:ind w:firstLine="708"/>
        <w:jc w:val="both"/>
        <w:rPr>
          <w:color w:val="000000"/>
        </w:rPr>
      </w:pPr>
    </w:p>
    <w:p w:rsidR="00C15661" w:rsidRDefault="00C15661" w:rsidP="00C71CC2">
      <w:pPr>
        <w:ind w:firstLine="708"/>
        <w:jc w:val="both"/>
        <w:rPr>
          <w:color w:val="000000"/>
        </w:rPr>
      </w:pPr>
    </w:p>
    <w:p w:rsidR="00C15661" w:rsidRDefault="00C15661" w:rsidP="00C71CC2">
      <w:pPr>
        <w:ind w:firstLine="708"/>
        <w:jc w:val="both"/>
        <w:rPr>
          <w:color w:val="000000"/>
        </w:rPr>
      </w:pPr>
    </w:p>
    <w:p w:rsidR="00C15661" w:rsidRDefault="00C15661" w:rsidP="00C71CC2">
      <w:pPr>
        <w:ind w:firstLine="708"/>
        <w:jc w:val="both"/>
        <w:rPr>
          <w:color w:val="000000"/>
        </w:rPr>
      </w:pPr>
    </w:p>
    <w:p w:rsidR="00C15661" w:rsidRDefault="00C15661" w:rsidP="00C71CC2">
      <w:pPr>
        <w:ind w:firstLine="708"/>
        <w:jc w:val="both"/>
        <w:rPr>
          <w:color w:val="000000"/>
        </w:rPr>
      </w:pPr>
    </w:p>
    <w:p w:rsidR="00C15661" w:rsidRDefault="00C15661" w:rsidP="00C71CC2">
      <w:pPr>
        <w:ind w:firstLine="708"/>
        <w:jc w:val="both"/>
        <w:rPr>
          <w:color w:val="000000"/>
        </w:rPr>
      </w:pPr>
    </w:p>
    <w:p w:rsidR="00C15661" w:rsidRDefault="00C15661" w:rsidP="00C71CC2">
      <w:pPr>
        <w:ind w:firstLine="708"/>
        <w:jc w:val="both"/>
        <w:rPr>
          <w:color w:val="000000"/>
        </w:rPr>
      </w:pPr>
    </w:p>
    <w:p w:rsidR="00C15661" w:rsidRDefault="00C15661" w:rsidP="00C71CC2">
      <w:pPr>
        <w:ind w:firstLine="708"/>
        <w:jc w:val="both"/>
        <w:rPr>
          <w:color w:val="000000"/>
        </w:rPr>
      </w:pPr>
    </w:p>
    <w:p w:rsidR="00C15661" w:rsidRDefault="00C15661" w:rsidP="00C71CC2">
      <w:pPr>
        <w:ind w:firstLine="708"/>
        <w:jc w:val="both"/>
        <w:rPr>
          <w:color w:val="000000"/>
        </w:rPr>
      </w:pPr>
    </w:p>
    <w:p w:rsidR="00C15661" w:rsidRDefault="00C15661" w:rsidP="00C71CC2">
      <w:pPr>
        <w:ind w:firstLine="708"/>
        <w:jc w:val="both"/>
        <w:rPr>
          <w:color w:val="000000"/>
        </w:rPr>
      </w:pPr>
    </w:p>
    <w:p w:rsidR="00C15661" w:rsidRDefault="00C15661" w:rsidP="00C71CC2">
      <w:pPr>
        <w:ind w:firstLine="708"/>
        <w:jc w:val="both"/>
        <w:rPr>
          <w:color w:val="000000"/>
        </w:rPr>
      </w:pPr>
    </w:p>
    <w:p w:rsidR="00C15661" w:rsidRDefault="00C15661" w:rsidP="00C71CC2">
      <w:pPr>
        <w:ind w:firstLine="708"/>
        <w:jc w:val="both"/>
        <w:rPr>
          <w:color w:val="000000"/>
        </w:rPr>
      </w:pPr>
    </w:p>
    <w:p w:rsidR="00C15661" w:rsidRDefault="00C15661" w:rsidP="00C71CC2">
      <w:pPr>
        <w:ind w:firstLine="708"/>
        <w:jc w:val="both"/>
        <w:rPr>
          <w:color w:val="000000"/>
        </w:rPr>
      </w:pPr>
    </w:p>
    <w:p w:rsidR="00C15661" w:rsidRDefault="00C15661" w:rsidP="00C71CC2">
      <w:pPr>
        <w:ind w:firstLine="708"/>
        <w:jc w:val="both"/>
        <w:rPr>
          <w:color w:val="000000"/>
        </w:rPr>
      </w:pPr>
    </w:p>
    <w:p w:rsidR="006725DF" w:rsidRPr="00245277" w:rsidRDefault="006725DF" w:rsidP="006725DF">
      <w:pPr>
        <w:jc w:val="both"/>
        <w:rPr>
          <w:color w:val="000000"/>
          <w:sz w:val="18"/>
          <w:szCs w:val="18"/>
        </w:rPr>
      </w:pPr>
    </w:p>
    <w:p w:rsidR="00245277" w:rsidRPr="00BA0595" w:rsidRDefault="00BA0595" w:rsidP="00245277">
      <w:pPr>
        <w:autoSpaceDE w:val="0"/>
        <w:autoSpaceDN w:val="0"/>
        <w:adjustRightInd w:val="0"/>
        <w:rPr>
          <w:b/>
          <w:color w:val="010202"/>
        </w:rPr>
      </w:pPr>
      <w:r>
        <w:rPr>
          <w:b/>
          <w:color w:val="010202"/>
        </w:rPr>
        <w:t xml:space="preserve">Quadro 8: </w:t>
      </w:r>
      <w:r w:rsidRPr="00BA0595">
        <w:rPr>
          <w:i/>
          <w:color w:val="010202"/>
        </w:rPr>
        <w:t>M</w:t>
      </w:r>
      <w:r w:rsidR="00245277" w:rsidRPr="00BA0595">
        <w:rPr>
          <w:i/>
          <w:color w:val="010202"/>
        </w:rPr>
        <w:t>atr</w:t>
      </w:r>
      <w:r w:rsidR="00245277" w:rsidRPr="00657225">
        <w:rPr>
          <w:i/>
          <w:color w:val="010202"/>
        </w:rPr>
        <w:t xml:space="preserve">iz de extracção de componentes principais: atitudes relativas à </w:t>
      </w:r>
      <w:r w:rsidR="00856346" w:rsidRPr="00856346">
        <w:rPr>
          <w:color w:val="010202"/>
        </w:rPr>
        <w:t>Internet</w:t>
      </w:r>
    </w:p>
    <w:p w:rsidR="006725DF" w:rsidRPr="00245277" w:rsidRDefault="006725DF" w:rsidP="006725DF">
      <w:pPr>
        <w:jc w:val="both"/>
        <w:rPr>
          <w:color w:val="000000"/>
          <w:sz w:val="18"/>
          <w:szCs w:val="18"/>
        </w:rPr>
      </w:pPr>
    </w:p>
    <w:p w:rsidR="006725DF" w:rsidRPr="00245277" w:rsidRDefault="006725DF" w:rsidP="006725DF">
      <w:pPr>
        <w:autoSpaceDE w:val="0"/>
        <w:autoSpaceDN w:val="0"/>
        <w:adjustRightInd w:val="0"/>
      </w:pPr>
    </w:p>
    <w:tbl>
      <w:tblPr>
        <w:tblW w:w="8896" w:type="dxa"/>
        <w:tblBorders>
          <w:top w:val="single" w:sz="12" w:space="0" w:color="008000"/>
          <w:bottom w:val="single" w:sz="12" w:space="0" w:color="008000"/>
        </w:tblBorders>
        <w:tblLayout w:type="fixed"/>
        <w:tblLook w:val="0000" w:firstRow="0" w:lastRow="0" w:firstColumn="0" w:lastColumn="0" w:noHBand="0" w:noVBand="0"/>
      </w:tblPr>
      <w:tblGrid>
        <w:gridCol w:w="6096"/>
        <w:gridCol w:w="675"/>
        <w:gridCol w:w="992"/>
        <w:gridCol w:w="283"/>
        <w:gridCol w:w="175"/>
        <w:gridCol w:w="675"/>
      </w:tblGrid>
      <w:tr w:rsidR="006725DF" w:rsidRPr="008C1335" w:rsidTr="00193020">
        <w:trPr>
          <w:gridAfter w:val="1"/>
          <w:wAfter w:w="675" w:type="dxa"/>
        </w:trPr>
        <w:tc>
          <w:tcPr>
            <w:tcW w:w="8221" w:type="dxa"/>
            <w:gridSpan w:val="5"/>
            <w:shd w:val="clear" w:color="auto" w:fill="auto"/>
          </w:tcPr>
          <w:p w:rsidR="006725DF" w:rsidRPr="008C1335" w:rsidRDefault="00245277" w:rsidP="008C1335">
            <w:pPr>
              <w:autoSpaceDE w:val="0"/>
              <w:autoSpaceDN w:val="0"/>
              <w:adjustRightInd w:val="0"/>
              <w:spacing w:line="320" w:lineRule="atLeast"/>
              <w:rPr>
                <w:color w:val="000000"/>
              </w:rPr>
            </w:pPr>
            <w:r w:rsidRPr="008C1335">
              <w:rPr>
                <w:color w:val="000000"/>
              </w:rPr>
              <w:t xml:space="preserve">Matriz de extracção de componentes: </w:t>
            </w:r>
            <w:r w:rsidR="00856346" w:rsidRPr="00856346">
              <w:rPr>
                <w:color w:val="000000"/>
              </w:rPr>
              <w:t>Internet</w:t>
            </w:r>
          </w:p>
        </w:tc>
      </w:tr>
      <w:tr w:rsidR="006725DF" w:rsidRPr="008C1335" w:rsidTr="00193020">
        <w:trPr>
          <w:gridAfter w:val="1"/>
          <w:wAfter w:w="675" w:type="dxa"/>
        </w:trPr>
        <w:tc>
          <w:tcPr>
            <w:tcW w:w="6096" w:type="dxa"/>
            <w:shd w:val="clear" w:color="auto" w:fill="auto"/>
          </w:tcPr>
          <w:p w:rsidR="006725DF" w:rsidRPr="00245277" w:rsidRDefault="006725DF" w:rsidP="008C1335">
            <w:pPr>
              <w:autoSpaceDE w:val="0"/>
              <w:autoSpaceDN w:val="0"/>
              <w:adjustRightInd w:val="0"/>
            </w:pPr>
          </w:p>
        </w:tc>
        <w:tc>
          <w:tcPr>
            <w:tcW w:w="2125" w:type="dxa"/>
            <w:gridSpan w:val="4"/>
            <w:shd w:val="clear" w:color="auto" w:fill="auto"/>
            <w:vAlign w:val="center"/>
          </w:tcPr>
          <w:p w:rsidR="00C15661" w:rsidRDefault="00C15661" w:rsidP="00193020">
            <w:pPr>
              <w:autoSpaceDE w:val="0"/>
              <w:autoSpaceDN w:val="0"/>
              <w:adjustRightInd w:val="0"/>
              <w:spacing w:line="320" w:lineRule="atLeast"/>
              <w:jc w:val="right"/>
              <w:rPr>
                <w:color w:val="000000"/>
              </w:rPr>
            </w:pPr>
          </w:p>
          <w:p w:rsidR="006725DF" w:rsidRPr="008C1335" w:rsidRDefault="006725DF" w:rsidP="00193020">
            <w:pPr>
              <w:autoSpaceDE w:val="0"/>
              <w:autoSpaceDN w:val="0"/>
              <w:adjustRightInd w:val="0"/>
              <w:spacing w:line="320" w:lineRule="atLeast"/>
              <w:jc w:val="right"/>
              <w:rPr>
                <w:color w:val="000000"/>
              </w:rPr>
            </w:pPr>
            <w:r w:rsidRPr="008C1335">
              <w:rPr>
                <w:color w:val="000000"/>
              </w:rPr>
              <w:t>Component</w:t>
            </w:r>
            <w:r w:rsidR="00245277" w:rsidRPr="008C1335">
              <w:rPr>
                <w:color w:val="000000"/>
              </w:rPr>
              <w:t>e</w:t>
            </w:r>
          </w:p>
        </w:tc>
      </w:tr>
      <w:tr w:rsidR="006725DF" w:rsidRPr="008C1335" w:rsidTr="00193020">
        <w:trPr>
          <w:gridAfter w:val="1"/>
          <w:wAfter w:w="675" w:type="dxa"/>
        </w:trPr>
        <w:tc>
          <w:tcPr>
            <w:tcW w:w="6096" w:type="dxa"/>
            <w:shd w:val="clear" w:color="auto" w:fill="auto"/>
          </w:tcPr>
          <w:p w:rsidR="006725DF" w:rsidRPr="00245277" w:rsidRDefault="006725DF" w:rsidP="008C1335">
            <w:pPr>
              <w:autoSpaceDE w:val="0"/>
              <w:autoSpaceDN w:val="0"/>
              <w:adjustRightInd w:val="0"/>
            </w:pPr>
          </w:p>
        </w:tc>
        <w:tc>
          <w:tcPr>
            <w:tcW w:w="1667" w:type="dxa"/>
            <w:gridSpan w:val="2"/>
            <w:shd w:val="clear" w:color="auto" w:fill="auto"/>
            <w:vAlign w:val="center"/>
          </w:tcPr>
          <w:p w:rsidR="006725DF" w:rsidRPr="008C1335" w:rsidRDefault="006725DF" w:rsidP="00193020">
            <w:pPr>
              <w:autoSpaceDE w:val="0"/>
              <w:autoSpaceDN w:val="0"/>
              <w:adjustRightInd w:val="0"/>
              <w:spacing w:line="320" w:lineRule="atLeast"/>
              <w:ind w:left="-44" w:firstLine="44"/>
              <w:jc w:val="center"/>
              <w:rPr>
                <w:color w:val="000000"/>
              </w:rPr>
            </w:pPr>
            <w:r w:rsidRPr="008C1335">
              <w:rPr>
                <w:color w:val="000000"/>
              </w:rPr>
              <w:t>1</w:t>
            </w:r>
          </w:p>
        </w:tc>
        <w:tc>
          <w:tcPr>
            <w:tcW w:w="458" w:type="dxa"/>
            <w:gridSpan w:val="2"/>
            <w:shd w:val="clear" w:color="auto" w:fill="auto"/>
            <w:vAlign w:val="center"/>
          </w:tcPr>
          <w:p w:rsidR="006725DF" w:rsidRPr="008C1335" w:rsidRDefault="006725DF" w:rsidP="00193020">
            <w:pPr>
              <w:autoSpaceDE w:val="0"/>
              <w:autoSpaceDN w:val="0"/>
              <w:adjustRightInd w:val="0"/>
              <w:spacing w:line="320" w:lineRule="atLeast"/>
              <w:jc w:val="center"/>
              <w:rPr>
                <w:color w:val="000000"/>
              </w:rPr>
            </w:pPr>
            <w:r w:rsidRPr="008C1335">
              <w:rPr>
                <w:color w:val="000000"/>
              </w:rPr>
              <w:t>2</w:t>
            </w:r>
          </w:p>
        </w:tc>
      </w:tr>
      <w:tr w:rsidR="00C15661" w:rsidRPr="008C1335" w:rsidTr="00193020">
        <w:tc>
          <w:tcPr>
            <w:tcW w:w="6771" w:type="dxa"/>
            <w:gridSpan w:val="2"/>
            <w:shd w:val="clear" w:color="auto" w:fill="auto"/>
            <w:vAlign w:val="center"/>
          </w:tcPr>
          <w:p w:rsidR="00C15661" w:rsidRPr="00AF79FE" w:rsidRDefault="00C15661" w:rsidP="00193020">
            <w:r w:rsidRPr="00AF79FE">
              <w:t>Ut</w:t>
            </w:r>
            <w:r w:rsidR="00193020">
              <w:t>ilizo a Internet com à-vontade.</w:t>
            </w:r>
            <w:r w:rsidRPr="00AF79FE">
              <w:t xml:space="preserve"> </w:t>
            </w:r>
          </w:p>
        </w:tc>
        <w:tc>
          <w:tcPr>
            <w:tcW w:w="1275"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,819</w:t>
            </w:r>
          </w:p>
        </w:tc>
        <w:tc>
          <w:tcPr>
            <w:tcW w:w="850"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-,435</w:t>
            </w:r>
          </w:p>
        </w:tc>
      </w:tr>
      <w:tr w:rsidR="00C15661" w:rsidRPr="008C1335" w:rsidTr="00193020">
        <w:tc>
          <w:tcPr>
            <w:tcW w:w="6771" w:type="dxa"/>
            <w:gridSpan w:val="2"/>
            <w:shd w:val="clear" w:color="auto" w:fill="auto"/>
            <w:vAlign w:val="center"/>
          </w:tcPr>
          <w:p w:rsidR="00C15661" w:rsidRPr="00AF79FE" w:rsidRDefault="00C15661" w:rsidP="00193020">
            <w:r w:rsidRPr="00AF79FE">
              <w:t>Utilizo o correio electrónico com à-vontade.</w:t>
            </w:r>
          </w:p>
        </w:tc>
        <w:tc>
          <w:tcPr>
            <w:tcW w:w="1275"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,844</w:t>
            </w:r>
          </w:p>
        </w:tc>
        <w:tc>
          <w:tcPr>
            <w:tcW w:w="850"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-,388</w:t>
            </w:r>
          </w:p>
        </w:tc>
      </w:tr>
      <w:tr w:rsidR="00C15661" w:rsidRPr="008C1335" w:rsidTr="00193020">
        <w:tc>
          <w:tcPr>
            <w:tcW w:w="6771" w:type="dxa"/>
            <w:gridSpan w:val="2"/>
            <w:shd w:val="clear" w:color="auto" w:fill="auto"/>
            <w:vAlign w:val="center"/>
          </w:tcPr>
          <w:p w:rsidR="00C15661" w:rsidRPr="00AF79FE" w:rsidRDefault="00C15661" w:rsidP="00193020">
            <w:r w:rsidRPr="00AF79FE">
              <w:t xml:space="preserve">Utilizo um </w:t>
            </w:r>
            <w:proofErr w:type="gramStart"/>
            <w:r w:rsidRPr="001D1D7A">
              <w:rPr>
                <w:i/>
              </w:rPr>
              <w:t>browser</w:t>
            </w:r>
            <w:proofErr w:type="gramEnd"/>
            <w:r w:rsidRPr="001D1D7A">
              <w:rPr>
                <w:i/>
              </w:rPr>
              <w:t xml:space="preserve"> </w:t>
            </w:r>
            <w:r w:rsidRPr="00AF79FE">
              <w:t>(por exemplo Internet Explorer) com à-vontade.</w:t>
            </w:r>
          </w:p>
        </w:tc>
        <w:tc>
          <w:tcPr>
            <w:tcW w:w="1275"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,788</w:t>
            </w:r>
          </w:p>
        </w:tc>
        <w:tc>
          <w:tcPr>
            <w:tcW w:w="850"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-,466</w:t>
            </w:r>
          </w:p>
        </w:tc>
      </w:tr>
      <w:tr w:rsidR="00C15661" w:rsidRPr="008C1335" w:rsidTr="00193020">
        <w:tc>
          <w:tcPr>
            <w:tcW w:w="6771" w:type="dxa"/>
            <w:gridSpan w:val="2"/>
            <w:shd w:val="clear" w:color="auto" w:fill="auto"/>
            <w:vAlign w:val="center"/>
          </w:tcPr>
          <w:p w:rsidR="00C15661" w:rsidRPr="00AF79FE" w:rsidRDefault="00C15661" w:rsidP="00193020">
            <w:r w:rsidRPr="00AF79FE">
              <w:t xml:space="preserve">Utilizo um motor de pesquisa (Yahoo, Google, outros) com à-vontade. </w:t>
            </w:r>
          </w:p>
        </w:tc>
        <w:tc>
          <w:tcPr>
            <w:tcW w:w="1275"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,810</w:t>
            </w:r>
          </w:p>
        </w:tc>
        <w:tc>
          <w:tcPr>
            <w:tcW w:w="850"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-,438</w:t>
            </w:r>
          </w:p>
        </w:tc>
      </w:tr>
      <w:tr w:rsidR="00C15661" w:rsidRPr="008C1335" w:rsidTr="00193020">
        <w:tc>
          <w:tcPr>
            <w:tcW w:w="6771" w:type="dxa"/>
            <w:gridSpan w:val="2"/>
            <w:shd w:val="clear" w:color="auto" w:fill="auto"/>
            <w:vAlign w:val="center"/>
          </w:tcPr>
          <w:p w:rsidR="00C15661" w:rsidRPr="00AF79FE" w:rsidRDefault="00C15661" w:rsidP="00193020">
            <w:r w:rsidRPr="00AF79FE">
              <w:t xml:space="preserve">Gosto de usar o </w:t>
            </w:r>
            <w:proofErr w:type="gramStart"/>
            <w:r w:rsidRPr="00AF79FE">
              <w:t>e-mail</w:t>
            </w:r>
            <w:proofErr w:type="gramEnd"/>
            <w:r w:rsidRPr="00AF79FE">
              <w:t>.</w:t>
            </w:r>
          </w:p>
        </w:tc>
        <w:tc>
          <w:tcPr>
            <w:tcW w:w="1275"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,833</w:t>
            </w:r>
          </w:p>
        </w:tc>
        <w:tc>
          <w:tcPr>
            <w:tcW w:w="850"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-,300</w:t>
            </w:r>
          </w:p>
        </w:tc>
      </w:tr>
      <w:tr w:rsidR="00C15661" w:rsidRPr="008C1335" w:rsidTr="00193020">
        <w:tc>
          <w:tcPr>
            <w:tcW w:w="6771" w:type="dxa"/>
            <w:gridSpan w:val="2"/>
            <w:shd w:val="clear" w:color="auto" w:fill="auto"/>
            <w:vAlign w:val="center"/>
          </w:tcPr>
          <w:p w:rsidR="00C15661" w:rsidRPr="00AF79FE" w:rsidRDefault="00C15661" w:rsidP="00193020">
            <w:r w:rsidRPr="00AF79FE">
              <w:t>Gosto de trocar informações sobre a Internet.</w:t>
            </w:r>
          </w:p>
        </w:tc>
        <w:tc>
          <w:tcPr>
            <w:tcW w:w="1275"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,766</w:t>
            </w:r>
          </w:p>
        </w:tc>
        <w:tc>
          <w:tcPr>
            <w:tcW w:w="850"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-,219</w:t>
            </w:r>
          </w:p>
        </w:tc>
      </w:tr>
      <w:tr w:rsidR="00C15661" w:rsidRPr="008C1335" w:rsidTr="00193020">
        <w:tc>
          <w:tcPr>
            <w:tcW w:w="6771" w:type="dxa"/>
            <w:gridSpan w:val="2"/>
            <w:shd w:val="clear" w:color="auto" w:fill="auto"/>
            <w:vAlign w:val="center"/>
          </w:tcPr>
          <w:p w:rsidR="00C15661" w:rsidRPr="00AF79FE" w:rsidRDefault="00C15661" w:rsidP="00193020">
            <w:r w:rsidRPr="00AF79FE">
              <w:t xml:space="preserve">Gosto de trabalhar com a Internet. </w:t>
            </w:r>
          </w:p>
        </w:tc>
        <w:tc>
          <w:tcPr>
            <w:tcW w:w="1275"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,889</w:t>
            </w:r>
          </w:p>
        </w:tc>
        <w:tc>
          <w:tcPr>
            <w:tcW w:w="850"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-,191</w:t>
            </w:r>
          </w:p>
        </w:tc>
      </w:tr>
      <w:tr w:rsidR="00C15661" w:rsidRPr="008C1335" w:rsidTr="00193020">
        <w:tc>
          <w:tcPr>
            <w:tcW w:w="6771" w:type="dxa"/>
            <w:gridSpan w:val="2"/>
            <w:shd w:val="clear" w:color="auto" w:fill="auto"/>
            <w:vAlign w:val="center"/>
          </w:tcPr>
          <w:p w:rsidR="00C15661" w:rsidRPr="00AF79FE" w:rsidRDefault="00C15661" w:rsidP="00193020">
            <w:r w:rsidRPr="00AF79FE">
              <w:t xml:space="preserve">Gosto de usar a Internet em casa. </w:t>
            </w:r>
          </w:p>
        </w:tc>
        <w:tc>
          <w:tcPr>
            <w:tcW w:w="1275"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,868</w:t>
            </w:r>
          </w:p>
        </w:tc>
        <w:tc>
          <w:tcPr>
            <w:tcW w:w="850"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-,171</w:t>
            </w:r>
          </w:p>
        </w:tc>
      </w:tr>
      <w:tr w:rsidR="00C15661" w:rsidRPr="008C1335" w:rsidTr="00193020">
        <w:tc>
          <w:tcPr>
            <w:tcW w:w="6771" w:type="dxa"/>
            <w:gridSpan w:val="2"/>
            <w:shd w:val="clear" w:color="auto" w:fill="auto"/>
            <w:vAlign w:val="center"/>
          </w:tcPr>
          <w:p w:rsidR="00C15661" w:rsidRPr="00AF79FE" w:rsidRDefault="00C15661" w:rsidP="00193020">
            <w:r w:rsidRPr="00AF79FE">
              <w:t>A Internet é útil.</w:t>
            </w:r>
          </w:p>
        </w:tc>
        <w:tc>
          <w:tcPr>
            <w:tcW w:w="1275"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,790</w:t>
            </w:r>
          </w:p>
        </w:tc>
        <w:tc>
          <w:tcPr>
            <w:tcW w:w="850"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,389</w:t>
            </w:r>
          </w:p>
        </w:tc>
      </w:tr>
      <w:tr w:rsidR="00C15661" w:rsidRPr="008C1335" w:rsidTr="00193020">
        <w:tc>
          <w:tcPr>
            <w:tcW w:w="6771" w:type="dxa"/>
            <w:gridSpan w:val="2"/>
            <w:shd w:val="clear" w:color="auto" w:fill="auto"/>
            <w:vAlign w:val="center"/>
          </w:tcPr>
          <w:p w:rsidR="00C15661" w:rsidRPr="00AF79FE" w:rsidRDefault="00C15661" w:rsidP="00193020">
            <w:r w:rsidRPr="00AF79FE">
              <w:t xml:space="preserve">A Internet ajuda-me encontrar informação. </w:t>
            </w:r>
          </w:p>
        </w:tc>
        <w:tc>
          <w:tcPr>
            <w:tcW w:w="1275"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,807</w:t>
            </w:r>
          </w:p>
        </w:tc>
        <w:tc>
          <w:tcPr>
            <w:tcW w:w="850"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,256</w:t>
            </w:r>
          </w:p>
        </w:tc>
      </w:tr>
      <w:tr w:rsidR="00C15661" w:rsidRPr="008C1335" w:rsidTr="00193020">
        <w:tc>
          <w:tcPr>
            <w:tcW w:w="6771" w:type="dxa"/>
            <w:gridSpan w:val="2"/>
            <w:shd w:val="clear" w:color="auto" w:fill="auto"/>
            <w:vAlign w:val="center"/>
          </w:tcPr>
          <w:p w:rsidR="00C15661" w:rsidRPr="00AF79FE" w:rsidRDefault="00C15661" w:rsidP="00193020">
            <w:r w:rsidRPr="00AF79FE">
              <w:t>A Internet facilita a comunicação.</w:t>
            </w:r>
          </w:p>
        </w:tc>
        <w:tc>
          <w:tcPr>
            <w:tcW w:w="1275"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,782</w:t>
            </w:r>
          </w:p>
        </w:tc>
        <w:tc>
          <w:tcPr>
            <w:tcW w:w="850"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,295</w:t>
            </w:r>
          </w:p>
        </w:tc>
      </w:tr>
      <w:tr w:rsidR="00C15661" w:rsidRPr="008C1335" w:rsidTr="00193020">
        <w:tc>
          <w:tcPr>
            <w:tcW w:w="6771" w:type="dxa"/>
            <w:gridSpan w:val="2"/>
            <w:shd w:val="clear" w:color="auto" w:fill="auto"/>
            <w:vAlign w:val="center"/>
          </w:tcPr>
          <w:p w:rsidR="00C15661" w:rsidRPr="00AF79FE" w:rsidRDefault="00C15661" w:rsidP="00193020">
            <w:r w:rsidRPr="00AF79FE">
              <w:t>O ambiente dos multimédia da Internet (texto, imagem, som) facilita a compreensão dos assuntos.</w:t>
            </w:r>
          </w:p>
        </w:tc>
        <w:tc>
          <w:tcPr>
            <w:tcW w:w="1275"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,749</w:t>
            </w:r>
          </w:p>
        </w:tc>
        <w:tc>
          <w:tcPr>
            <w:tcW w:w="850"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,306</w:t>
            </w:r>
          </w:p>
        </w:tc>
      </w:tr>
      <w:tr w:rsidR="00C15661" w:rsidRPr="008C1335" w:rsidTr="00193020">
        <w:tc>
          <w:tcPr>
            <w:tcW w:w="6771" w:type="dxa"/>
            <w:gridSpan w:val="2"/>
            <w:shd w:val="clear" w:color="auto" w:fill="auto"/>
            <w:vAlign w:val="center"/>
          </w:tcPr>
          <w:p w:rsidR="00C15661" w:rsidRPr="00AF79FE" w:rsidRDefault="00C15661" w:rsidP="00193020">
            <w:r w:rsidRPr="00AF79FE">
              <w:t xml:space="preserve">A Internet tem potencial como ferramenta de aprendizagem. </w:t>
            </w:r>
          </w:p>
        </w:tc>
        <w:tc>
          <w:tcPr>
            <w:tcW w:w="1275"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,766</w:t>
            </w:r>
          </w:p>
        </w:tc>
        <w:tc>
          <w:tcPr>
            <w:tcW w:w="850"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,473</w:t>
            </w:r>
          </w:p>
        </w:tc>
      </w:tr>
      <w:tr w:rsidR="00C15661" w:rsidRPr="008C1335" w:rsidTr="00193020">
        <w:tc>
          <w:tcPr>
            <w:tcW w:w="6771" w:type="dxa"/>
            <w:gridSpan w:val="2"/>
            <w:shd w:val="clear" w:color="auto" w:fill="auto"/>
            <w:vAlign w:val="center"/>
          </w:tcPr>
          <w:p w:rsidR="00C15661" w:rsidRPr="00AF79FE" w:rsidRDefault="00C15661" w:rsidP="00193020">
            <w:r w:rsidRPr="00AF79FE">
              <w:t xml:space="preserve">A Internet pode oferecer actividades de aprendizagem em linha. </w:t>
            </w:r>
          </w:p>
        </w:tc>
        <w:tc>
          <w:tcPr>
            <w:tcW w:w="1275"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,767</w:t>
            </w:r>
          </w:p>
        </w:tc>
        <w:tc>
          <w:tcPr>
            <w:tcW w:w="850"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,395</w:t>
            </w:r>
          </w:p>
        </w:tc>
      </w:tr>
      <w:tr w:rsidR="00C15661" w:rsidRPr="008C1335" w:rsidTr="00193020">
        <w:tc>
          <w:tcPr>
            <w:tcW w:w="6771" w:type="dxa"/>
            <w:gridSpan w:val="2"/>
            <w:shd w:val="clear" w:color="auto" w:fill="auto"/>
            <w:vAlign w:val="center"/>
          </w:tcPr>
          <w:p w:rsidR="00C15661" w:rsidRPr="00AF79FE" w:rsidRDefault="00C15661" w:rsidP="00193020">
            <w:r w:rsidRPr="00AF79FE">
              <w:t>É útil aprender a utilizar a Internet.</w:t>
            </w:r>
          </w:p>
        </w:tc>
        <w:tc>
          <w:tcPr>
            <w:tcW w:w="1275"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,718</w:t>
            </w:r>
          </w:p>
        </w:tc>
        <w:tc>
          <w:tcPr>
            <w:tcW w:w="850"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,383</w:t>
            </w:r>
          </w:p>
        </w:tc>
      </w:tr>
      <w:tr w:rsidR="00C15661" w:rsidRPr="008C1335" w:rsidTr="00193020">
        <w:tc>
          <w:tcPr>
            <w:tcW w:w="6771" w:type="dxa"/>
            <w:gridSpan w:val="2"/>
            <w:shd w:val="clear" w:color="auto" w:fill="auto"/>
            <w:vAlign w:val="center"/>
          </w:tcPr>
          <w:p w:rsidR="00C15661" w:rsidRDefault="00C15661" w:rsidP="00193020">
            <w:r w:rsidRPr="00AF79FE">
              <w:t>Aprender a utilizar a Internet pode melhorar o meu desempenho profissional.</w:t>
            </w:r>
          </w:p>
        </w:tc>
        <w:tc>
          <w:tcPr>
            <w:tcW w:w="1275"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,665</w:t>
            </w:r>
          </w:p>
        </w:tc>
        <w:tc>
          <w:tcPr>
            <w:tcW w:w="850" w:type="dxa"/>
            <w:gridSpan w:val="2"/>
            <w:shd w:val="clear" w:color="auto" w:fill="auto"/>
            <w:vAlign w:val="center"/>
          </w:tcPr>
          <w:p w:rsidR="00C15661" w:rsidRPr="008C1335" w:rsidRDefault="00C15661" w:rsidP="00193020">
            <w:pPr>
              <w:autoSpaceDE w:val="0"/>
              <w:autoSpaceDN w:val="0"/>
              <w:adjustRightInd w:val="0"/>
              <w:spacing w:line="320" w:lineRule="atLeast"/>
              <w:rPr>
                <w:color w:val="000000"/>
              </w:rPr>
            </w:pPr>
            <w:r w:rsidRPr="008C1335">
              <w:rPr>
                <w:color w:val="000000"/>
              </w:rPr>
              <w:t>,342</w:t>
            </w:r>
          </w:p>
        </w:tc>
      </w:tr>
      <w:tr w:rsidR="006725DF" w:rsidRPr="008C1335" w:rsidTr="00193020">
        <w:trPr>
          <w:gridAfter w:val="1"/>
          <w:wAfter w:w="675" w:type="dxa"/>
        </w:trPr>
        <w:tc>
          <w:tcPr>
            <w:tcW w:w="8221" w:type="dxa"/>
            <w:gridSpan w:val="5"/>
            <w:shd w:val="clear" w:color="auto" w:fill="auto"/>
          </w:tcPr>
          <w:p w:rsidR="006725DF" w:rsidRPr="008C1335" w:rsidRDefault="006725DF" w:rsidP="008C1335">
            <w:pPr>
              <w:autoSpaceDE w:val="0"/>
              <w:autoSpaceDN w:val="0"/>
              <w:adjustRightInd w:val="0"/>
              <w:spacing w:line="320" w:lineRule="atLeast"/>
              <w:rPr>
                <w:color w:val="000000"/>
                <w:lang w:val="en-US"/>
              </w:rPr>
            </w:pPr>
          </w:p>
        </w:tc>
      </w:tr>
    </w:tbl>
    <w:p w:rsidR="006725DF" w:rsidRPr="00245277" w:rsidRDefault="006725DF" w:rsidP="006725DF">
      <w:pPr>
        <w:autoSpaceDE w:val="0"/>
        <w:autoSpaceDN w:val="0"/>
        <w:adjustRightInd w:val="0"/>
        <w:spacing w:line="400" w:lineRule="atLeast"/>
      </w:pPr>
    </w:p>
    <w:p w:rsidR="002A77D8" w:rsidRPr="00245277" w:rsidRDefault="00B929E8" w:rsidP="00C71CC2">
      <w:pPr>
        <w:spacing w:after="120"/>
        <w:rPr>
          <w:b/>
          <w:color w:val="000000"/>
        </w:rPr>
      </w:pPr>
      <w:r w:rsidRPr="00245277">
        <w:rPr>
          <w:b/>
          <w:color w:val="000000"/>
        </w:rPr>
        <w:t>6</w:t>
      </w:r>
      <w:r w:rsidR="002A77D8" w:rsidRPr="00245277">
        <w:rPr>
          <w:b/>
          <w:color w:val="000000"/>
        </w:rPr>
        <w:t>. Discussão dos resultados</w:t>
      </w:r>
    </w:p>
    <w:p w:rsidR="002A77D8" w:rsidRPr="00245277" w:rsidRDefault="002A77D8" w:rsidP="00716AF0">
      <w:pPr>
        <w:spacing w:after="120"/>
        <w:jc w:val="both"/>
        <w:rPr>
          <w:color w:val="000000"/>
        </w:rPr>
      </w:pPr>
      <w:r w:rsidRPr="00245277">
        <w:rPr>
          <w:color w:val="000000"/>
        </w:rPr>
        <w:t xml:space="preserve">Os resultados da relação entre as atitudes relacionadas com os computadores e as atitudes relacionadas com a </w:t>
      </w:r>
      <w:r w:rsidR="00856346" w:rsidRPr="00856346">
        <w:rPr>
          <w:color w:val="000000"/>
        </w:rPr>
        <w:t>Internet</w:t>
      </w:r>
      <w:r w:rsidRPr="00245277">
        <w:rPr>
          <w:color w:val="000000"/>
        </w:rPr>
        <w:t xml:space="preserve"> (</w:t>
      </w:r>
      <w:r w:rsidRPr="00245277">
        <w:rPr>
          <w:i/>
          <w:color w:val="000000"/>
        </w:rPr>
        <w:t>r</w:t>
      </w:r>
      <w:r w:rsidRPr="00245277">
        <w:rPr>
          <w:color w:val="000000"/>
        </w:rPr>
        <w:t xml:space="preserve"> = 0.852, </w:t>
      </w:r>
      <w:r w:rsidRPr="00245277">
        <w:rPr>
          <w:i/>
          <w:color w:val="000000"/>
        </w:rPr>
        <w:t>p</w:t>
      </w:r>
      <w:r w:rsidRPr="00245277">
        <w:rPr>
          <w:color w:val="000000"/>
        </w:rPr>
        <w:t xml:space="preserve"> = 0.000) indicam que existe uma forte correlação entre ambas. </w:t>
      </w:r>
    </w:p>
    <w:p w:rsidR="002A77D8" w:rsidRPr="00245277" w:rsidRDefault="002A77D8" w:rsidP="00716AF0">
      <w:pPr>
        <w:jc w:val="both"/>
        <w:rPr>
          <w:color w:val="000000"/>
        </w:rPr>
      </w:pPr>
      <w:r w:rsidRPr="00245277">
        <w:rPr>
          <w:color w:val="000000"/>
        </w:rPr>
        <w:t xml:space="preserve">Podemos então afirmar que, dos resultados de um dos grupos podemos inferir os resultados do outro grupo, isto é, que as perguntas do grupo III permitem avaliar as atitudes relativas à </w:t>
      </w:r>
      <w:r w:rsidR="00856346" w:rsidRPr="00856346">
        <w:rPr>
          <w:color w:val="000000"/>
        </w:rPr>
        <w:t>Internet</w:t>
      </w:r>
      <w:r w:rsidR="00362543">
        <w:rPr>
          <w:color w:val="000000"/>
        </w:rPr>
        <w:t>, da mesma forma que</w:t>
      </w:r>
      <w:r w:rsidRPr="00245277">
        <w:rPr>
          <w:color w:val="000000"/>
        </w:rPr>
        <w:t xml:space="preserve"> as perguntas do grupo IV permitem avaliar as atitudes relativas aos computadores.</w:t>
      </w:r>
    </w:p>
    <w:p w:rsidR="002A77D8" w:rsidRPr="00245277" w:rsidRDefault="002A77D8" w:rsidP="00716AF0">
      <w:pPr>
        <w:jc w:val="both"/>
        <w:rPr>
          <w:color w:val="000000"/>
        </w:rPr>
      </w:pPr>
      <w:r w:rsidRPr="00245277">
        <w:rPr>
          <w:color w:val="000000"/>
        </w:rPr>
        <w:t xml:space="preserve">Quanto ao tipo de experiências com computadores que mais influenciam as atitudes relativas aos computadores, os resultados indicam que o tempo de utilização da </w:t>
      </w:r>
      <w:r w:rsidR="00856346" w:rsidRPr="00856346">
        <w:rPr>
          <w:color w:val="000000"/>
        </w:rPr>
        <w:t>Internet</w:t>
      </w:r>
      <w:r w:rsidRPr="00245277">
        <w:rPr>
          <w:color w:val="000000"/>
        </w:rPr>
        <w:t xml:space="preserve"> e o tempo de utilização de um processador de texto são as experiências mais significativas. Os resultados indica</w:t>
      </w:r>
      <w:r w:rsidR="00362543">
        <w:rPr>
          <w:color w:val="000000"/>
        </w:rPr>
        <w:t>m</w:t>
      </w:r>
      <w:r w:rsidRPr="00245277">
        <w:rPr>
          <w:color w:val="000000"/>
        </w:rPr>
        <w:t xml:space="preserve"> também que são estas duas experiências que mais influenciam as atitudes relativas à </w:t>
      </w:r>
      <w:r w:rsidR="00856346" w:rsidRPr="00856346">
        <w:rPr>
          <w:color w:val="000000"/>
        </w:rPr>
        <w:t>Internet</w:t>
      </w:r>
      <w:r w:rsidRPr="00245277">
        <w:rPr>
          <w:color w:val="000000"/>
        </w:rPr>
        <w:t xml:space="preserve">. Estes resultados permitem afirmar a elevada validade de critério deste instrumento de medida, tanto mais que são idênticos aos obtidos por </w:t>
      </w:r>
      <w:proofErr w:type="spellStart"/>
      <w:r w:rsidRPr="00245277">
        <w:rPr>
          <w:color w:val="000000"/>
        </w:rPr>
        <w:t>Liaw</w:t>
      </w:r>
      <w:proofErr w:type="spellEnd"/>
      <w:r w:rsidRPr="00245277">
        <w:rPr>
          <w:color w:val="000000"/>
        </w:rPr>
        <w:t xml:space="preserve"> (2002).</w:t>
      </w:r>
    </w:p>
    <w:p w:rsidR="002A77D8" w:rsidRPr="00245277" w:rsidRDefault="002A77D8" w:rsidP="00716AF0">
      <w:pPr>
        <w:rPr>
          <w:color w:val="000000"/>
        </w:rPr>
      </w:pPr>
      <w:r w:rsidRPr="00245277">
        <w:rPr>
          <w:color w:val="000000"/>
        </w:rPr>
        <w:t xml:space="preserve">Confirma-se que a experiência com computadores e a </w:t>
      </w:r>
      <w:r w:rsidR="00856346" w:rsidRPr="00856346">
        <w:rPr>
          <w:color w:val="000000"/>
        </w:rPr>
        <w:t>Internet</w:t>
      </w:r>
      <w:r w:rsidRPr="00245277">
        <w:rPr>
          <w:color w:val="000000"/>
        </w:rPr>
        <w:t xml:space="preserve"> influencia as atitudes relativas aos computadores e à </w:t>
      </w:r>
      <w:r w:rsidR="00856346" w:rsidRPr="00856346">
        <w:rPr>
          <w:color w:val="000000"/>
        </w:rPr>
        <w:t>Internet</w:t>
      </w:r>
      <w:r w:rsidRPr="00245277">
        <w:rPr>
          <w:color w:val="000000"/>
        </w:rPr>
        <w:t>. Quanto maior é a experiência, mais favoráveis são as atitudes.</w:t>
      </w:r>
    </w:p>
    <w:p w:rsidR="00E204CB" w:rsidRDefault="002A77D8" w:rsidP="00716AF0">
      <w:pPr>
        <w:rPr>
          <w:color w:val="000000"/>
        </w:rPr>
      </w:pPr>
      <w:r w:rsidRPr="00245277">
        <w:rPr>
          <w:color w:val="000000"/>
        </w:rPr>
        <w:t xml:space="preserve">O estudo apurou que </w:t>
      </w:r>
      <w:r w:rsidR="003F67FB">
        <w:rPr>
          <w:color w:val="000000"/>
        </w:rPr>
        <w:t xml:space="preserve">as </w:t>
      </w:r>
      <w:r w:rsidR="00E204CB">
        <w:rPr>
          <w:color w:val="000000"/>
        </w:rPr>
        <w:t>variáveis</w:t>
      </w:r>
      <w:r w:rsidR="003F67FB">
        <w:rPr>
          <w:color w:val="000000"/>
        </w:rPr>
        <w:t xml:space="preserve"> demográficas influenciam diferentemente as atitudes dos inquiridos. As diferenças de género</w:t>
      </w:r>
      <w:r w:rsidR="004F3C1F">
        <w:rPr>
          <w:color w:val="000000"/>
        </w:rPr>
        <w:t xml:space="preserve"> </w:t>
      </w:r>
      <w:r w:rsidR="00E03902">
        <w:rPr>
          <w:color w:val="000000"/>
        </w:rPr>
        <w:t>e de formação académica influenciam as atitudes dos inquiridos, mas as diferenças etárias, que não foram medidas no questionário original</w:t>
      </w:r>
      <w:r w:rsidR="001D1D7A">
        <w:rPr>
          <w:color w:val="000000"/>
        </w:rPr>
        <w:t>,</w:t>
      </w:r>
      <w:r w:rsidR="00E03902">
        <w:rPr>
          <w:color w:val="000000"/>
        </w:rPr>
        <w:t xml:space="preserve"> não são significativas. </w:t>
      </w:r>
    </w:p>
    <w:p w:rsidR="002A77D8" w:rsidRPr="00245277" w:rsidRDefault="002A77D8" w:rsidP="00C71CC2">
      <w:pPr>
        <w:ind w:firstLine="708"/>
        <w:rPr>
          <w:color w:val="000000"/>
        </w:rPr>
      </w:pPr>
    </w:p>
    <w:p w:rsidR="002A77D8" w:rsidRPr="00245277" w:rsidRDefault="00B929E8" w:rsidP="00C71CC2">
      <w:pPr>
        <w:spacing w:after="120"/>
        <w:rPr>
          <w:b/>
          <w:color w:val="000000"/>
        </w:rPr>
      </w:pPr>
      <w:r w:rsidRPr="00245277">
        <w:rPr>
          <w:b/>
          <w:color w:val="000000"/>
        </w:rPr>
        <w:t>7</w:t>
      </w:r>
      <w:r w:rsidR="002A77D8" w:rsidRPr="00245277">
        <w:rPr>
          <w:b/>
          <w:color w:val="000000"/>
        </w:rPr>
        <w:t>. Limitações deste estudo</w:t>
      </w:r>
    </w:p>
    <w:p w:rsidR="004F3C1F" w:rsidRDefault="002A77D8" w:rsidP="00C71CC2">
      <w:pPr>
        <w:ind w:firstLine="284"/>
        <w:jc w:val="both"/>
        <w:rPr>
          <w:color w:val="000000"/>
        </w:rPr>
      </w:pPr>
      <w:r w:rsidRPr="00245277">
        <w:rPr>
          <w:color w:val="000000"/>
        </w:rPr>
        <w:t>Uma limitação que pode colocar-se num estudo idêntico</w:t>
      </w:r>
      <w:proofErr w:type="gramStart"/>
      <w:r w:rsidRPr="00245277">
        <w:rPr>
          <w:color w:val="000000"/>
        </w:rPr>
        <w:t>,</w:t>
      </w:r>
      <w:proofErr w:type="gramEnd"/>
      <w:r w:rsidRPr="00245277">
        <w:rPr>
          <w:color w:val="000000"/>
        </w:rPr>
        <w:t xml:space="preserve"> prende-se c</w:t>
      </w:r>
      <w:r w:rsidR="00B929E8" w:rsidRPr="00245277">
        <w:rPr>
          <w:color w:val="000000"/>
        </w:rPr>
        <w:t>om a possibilidade de os inquiridos</w:t>
      </w:r>
      <w:r w:rsidRPr="00245277">
        <w:rPr>
          <w:color w:val="000000"/>
        </w:rPr>
        <w:t xml:space="preserve"> que respond</w:t>
      </w:r>
      <w:r w:rsidR="00B929E8" w:rsidRPr="00245277">
        <w:rPr>
          <w:color w:val="000000"/>
        </w:rPr>
        <w:t>em ao questionário poderem ser o</w:t>
      </w:r>
      <w:r w:rsidRPr="00245277">
        <w:rPr>
          <w:color w:val="000000"/>
        </w:rPr>
        <w:t xml:space="preserve">s que </w:t>
      </w:r>
      <w:r w:rsidR="00B929E8" w:rsidRPr="00245277">
        <w:rPr>
          <w:color w:val="000000"/>
        </w:rPr>
        <w:t xml:space="preserve">têm </w:t>
      </w:r>
      <w:r w:rsidRPr="00245277">
        <w:rPr>
          <w:color w:val="000000"/>
        </w:rPr>
        <w:t xml:space="preserve">mais familiaridade com os computadores. </w:t>
      </w:r>
      <w:r w:rsidR="00B929E8" w:rsidRPr="00245277">
        <w:rPr>
          <w:color w:val="000000"/>
        </w:rPr>
        <w:t>Procurou-se contornar este risco através da distribuição dos questionários por diversos meios.</w:t>
      </w:r>
      <w:r w:rsidR="00E204CB">
        <w:rPr>
          <w:color w:val="000000"/>
        </w:rPr>
        <w:t xml:space="preserve"> Outra limitação pode e</w:t>
      </w:r>
      <w:r w:rsidR="004F0842">
        <w:rPr>
          <w:color w:val="000000"/>
        </w:rPr>
        <w:t>star relacionada com o facto de a amostra ser limitada, em termos numéricos e não cobrir o país inteiro</w:t>
      </w:r>
      <w:r w:rsidR="004F3C1F">
        <w:rPr>
          <w:color w:val="000000"/>
        </w:rPr>
        <w:t>.</w:t>
      </w:r>
      <w:r w:rsidR="00E03902">
        <w:rPr>
          <w:color w:val="000000"/>
        </w:rPr>
        <w:t xml:space="preserve"> Além disso, os questionários foram aplicados durante um período prolongado no tempo</w:t>
      </w:r>
      <w:r w:rsidR="004F0842">
        <w:rPr>
          <w:color w:val="000000"/>
        </w:rPr>
        <w:t xml:space="preserve"> 2004-2009, em que se registou uma progressão nas competências (grupo II)</w:t>
      </w:r>
      <w:r w:rsidR="00E03902">
        <w:rPr>
          <w:color w:val="000000"/>
        </w:rPr>
        <w:t>.</w:t>
      </w:r>
    </w:p>
    <w:p w:rsidR="002A77D8" w:rsidRPr="00245277" w:rsidRDefault="002A77D8" w:rsidP="00C71CC2">
      <w:pPr>
        <w:ind w:firstLine="284"/>
        <w:jc w:val="both"/>
        <w:rPr>
          <w:color w:val="000000"/>
        </w:rPr>
      </w:pPr>
    </w:p>
    <w:p w:rsidR="002A77D8" w:rsidRPr="00245277" w:rsidRDefault="00B929E8" w:rsidP="00C71CC2">
      <w:pPr>
        <w:autoSpaceDE w:val="0"/>
        <w:autoSpaceDN w:val="0"/>
        <w:adjustRightInd w:val="0"/>
        <w:spacing w:after="120"/>
        <w:rPr>
          <w:b/>
          <w:color w:val="000000"/>
        </w:rPr>
      </w:pPr>
      <w:r w:rsidRPr="00245277">
        <w:rPr>
          <w:b/>
          <w:color w:val="000000"/>
        </w:rPr>
        <w:t>8</w:t>
      </w:r>
      <w:r w:rsidR="002A77D8" w:rsidRPr="00245277">
        <w:rPr>
          <w:b/>
          <w:color w:val="000000"/>
        </w:rPr>
        <w:t>. Comparação com os resultados obtidos no questionário original</w:t>
      </w:r>
    </w:p>
    <w:p w:rsidR="00FA0C06" w:rsidRPr="00245277" w:rsidRDefault="002A77D8" w:rsidP="004F0842">
      <w:pPr>
        <w:autoSpaceDE w:val="0"/>
        <w:autoSpaceDN w:val="0"/>
        <w:adjustRightInd w:val="0"/>
        <w:jc w:val="both"/>
        <w:rPr>
          <w:color w:val="000000"/>
        </w:rPr>
      </w:pPr>
      <w:r w:rsidRPr="00245277">
        <w:rPr>
          <w:color w:val="000000"/>
        </w:rPr>
        <w:t xml:space="preserve">Os testes de consistência interna apresentaram valores superiores na amostra </w:t>
      </w:r>
      <w:r w:rsidR="00FA0C06" w:rsidRPr="00245277">
        <w:rPr>
          <w:color w:val="000000"/>
        </w:rPr>
        <w:t>portuguesa</w:t>
      </w:r>
      <w:r w:rsidRPr="00245277">
        <w:rPr>
          <w:color w:val="000000"/>
        </w:rPr>
        <w:t>. Uma explicação possível para este facto poderá estar na</w:t>
      </w:r>
      <w:r w:rsidR="00B929E8" w:rsidRPr="00245277">
        <w:rPr>
          <w:color w:val="000000"/>
        </w:rPr>
        <w:t xml:space="preserve"> utilização de uma escala de 6 itens. </w:t>
      </w:r>
      <w:r w:rsidR="00FA0C06" w:rsidRPr="00245277">
        <w:rPr>
          <w:color w:val="000000"/>
        </w:rPr>
        <w:t xml:space="preserve"> </w:t>
      </w:r>
    </w:p>
    <w:p w:rsidR="00FA0C06" w:rsidRPr="00245277" w:rsidRDefault="002A77D8" w:rsidP="004F0842">
      <w:pPr>
        <w:autoSpaceDE w:val="0"/>
        <w:autoSpaceDN w:val="0"/>
        <w:adjustRightInd w:val="0"/>
        <w:jc w:val="both"/>
        <w:rPr>
          <w:color w:val="000000"/>
        </w:rPr>
      </w:pPr>
      <w:r w:rsidRPr="00245277">
        <w:rPr>
          <w:color w:val="000000"/>
        </w:rPr>
        <w:t xml:space="preserve">Os testes correlacionais apresentaram valores idênticos em ambos os </w:t>
      </w:r>
      <w:r w:rsidR="00657225" w:rsidRPr="00245277">
        <w:rPr>
          <w:color w:val="000000"/>
        </w:rPr>
        <w:t>estudos.</w:t>
      </w:r>
      <w:r w:rsidRPr="00245277">
        <w:rPr>
          <w:color w:val="000000"/>
        </w:rPr>
        <w:t xml:space="preserve"> Os resultados relativos </w:t>
      </w:r>
      <w:r w:rsidR="00FA0C06" w:rsidRPr="00245277">
        <w:rPr>
          <w:color w:val="000000"/>
        </w:rPr>
        <w:t>às variáveis demográficas</w:t>
      </w:r>
      <w:r w:rsidRPr="00245277">
        <w:rPr>
          <w:color w:val="000000"/>
        </w:rPr>
        <w:t xml:space="preserve"> foram idênticos</w:t>
      </w:r>
      <w:r w:rsidR="00FA0C06" w:rsidRPr="00245277">
        <w:rPr>
          <w:color w:val="000000"/>
        </w:rPr>
        <w:t>.</w:t>
      </w:r>
    </w:p>
    <w:p w:rsidR="002A77D8" w:rsidRPr="00245277" w:rsidRDefault="002A77D8" w:rsidP="004F0842">
      <w:pPr>
        <w:autoSpaceDE w:val="0"/>
        <w:autoSpaceDN w:val="0"/>
        <w:adjustRightInd w:val="0"/>
        <w:jc w:val="both"/>
        <w:rPr>
          <w:color w:val="000000"/>
        </w:rPr>
      </w:pPr>
      <w:r w:rsidRPr="00245277">
        <w:rPr>
          <w:color w:val="000000"/>
        </w:rPr>
        <w:t xml:space="preserve">Quanto às experiências com computadores que explicam as atitudes face aos computadores e à </w:t>
      </w:r>
      <w:r w:rsidR="00856346" w:rsidRPr="00856346">
        <w:rPr>
          <w:color w:val="000000"/>
        </w:rPr>
        <w:t>Internet</w:t>
      </w:r>
      <w:r w:rsidRPr="00245277">
        <w:rPr>
          <w:color w:val="000000"/>
        </w:rPr>
        <w:t xml:space="preserve">, os resultados foram igualmente idênticos: as experiências com processadores de texto e a </w:t>
      </w:r>
      <w:r w:rsidR="00856346" w:rsidRPr="00856346">
        <w:rPr>
          <w:color w:val="000000"/>
        </w:rPr>
        <w:t>Internet</w:t>
      </w:r>
      <w:r w:rsidRPr="00245277">
        <w:rPr>
          <w:color w:val="000000"/>
        </w:rPr>
        <w:t xml:space="preserve"> são as que melhor explicam as atitudes relacionadas com os computadores e a </w:t>
      </w:r>
      <w:r w:rsidR="00856346" w:rsidRPr="00856346">
        <w:rPr>
          <w:color w:val="000000"/>
        </w:rPr>
        <w:t>Internet</w:t>
      </w:r>
      <w:r w:rsidRPr="00245277">
        <w:rPr>
          <w:color w:val="000000"/>
        </w:rPr>
        <w:t>.</w:t>
      </w:r>
    </w:p>
    <w:p w:rsidR="002A77D8" w:rsidRPr="00245277" w:rsidRDefault="002A77D8" w:rsidP="00C71CC2">
      <w:pPr>
        <w:autoSpaceDE w:val="0"/>
        <w:autoSpaceDN w:val="0"/>
        <w:adjustRightInd w:val="0"/>
        <w:rPr>
          <w:color w:val="000000"/>
        </w:rPr>
      </w:pPr>
    </w:p>
    <w:p w:rsidR="002A77D8" w:rsidRPr="00245277" w:rsidRDefault="00B929E8" w:rsidP="00C71CC2">
      <w:pPr>
        <w:autoSpaceDE w:val="0"/>
        <w:autoSpaceDN w:val="0"/>
        <w:adjustRightInd w:val="0"/>
        <w:spacing w:after="120"/>
        <w:rPr>
          <w:b/>
          <w:color w:val="000000"/>
        </w:rPr>
      </w:pPr>
      <w:r w:rsidRPr="00245277">
        <w:rPr>
          <w:b/>
          <w:color w:val="000000"/>
        </w:rPr>
        <w:t>9</w:t>
      </w:r>
      <w:r w:rsidR="002A77D8" w:rsidRPr="00245277">
        <w:rPr>
          <w:b/>
          <w:color w:val="000000"/>
        </w:rPr>
        <w:t>. Conclusões</w:t>
      </w:r>
    </w:p>
    <w:p w:rsidR="002A77D8" w:rsidRPr="00245277" w:rsidRDefault="00C14C56" w:rsidP="004F0842">
      <w:pPr>
        <w:autoSpaceDE w:val="0"/>
        <w:autoSpaceDN w:val="0"/>
        <w:adjustRightInd w:val="0"/>
        <w:jc w:val="both"/>
        <w:rPr>
          <w:color w:val="000000"/>
        </w:rPr>
      </w:pPr>
      <w:r>
        <w:rPr>
          <w:color w:val="000000"/>
        </w:rPr>
        <w:lastRenderedPageBreak/>
        <w:t xml:space="preserve">O </w:t>
      </w:r>
      <w:proofErr w:type="spellStart"/>
      <w:r>
        <w:rPr>
          <w:color w:val="000000"/>
        </w:rPr>
        <w:t>objetivo</w:t>
      </w:r>
      <w:proofErr w:type="spellEnd"/>
      <w:r>
        <w:rPr>
          <w:color w:val="000000"/>
        </w:rPr>
        <w:t xml:space="preserve"> que fundamentou a </w:t>
      </w:r>
      <w:proofErr w:type="spellStart"/>
      <w:r>
        <w:rPr>
          <w:color w:val="000000"/>
        </w:rPr>
        <w:t>conce</w:t>
      </w:r>
      <w:r w:rsidR="002A77D8" w:rsidRPr="00245277">
        <w:rPr>
          <w:color w:val="000000"/>
        </w:rPr>
        <w:t>ção</w:t>
      </w:r>
      <w:proofErr w:type="spellEnd"/>
      <w:r w:rsidR="002A77D8" w:rsidRPr="00245277">
        <w:rPr>
          <w:color w:val="000000"/>
        </w:rPr>
        <w:t xml:space="preserve"> de uma escala de avaliação das atitudes relacionadas com os computadores e a</w:t>
      </w:r>
      <w:r w:rsidR="002A77D8" w:rsidRPr="00245277">
        <w:rPr>
          <w:i/>
          <w:color w:val="000000"/>
        </w:rPr>
        <w:t xml:space="preserve"> </w:t>
      </w:r>
      <w:r w:rsidR="00856346" w:rsidRPr="00856346">
        <w:rPr>
          <w:color w:val="000000"/>
        </w:rPr>
        <w:t>Internet</w:t>
      </w:r>
      <w:r w:rsidR="002A77D8" w:rsidRPr="00245277">
        <w:rPr>
          <w:color w:val="000000"/>
        </w:rPr>
        <w:t xml:space="preserve"> é compreender </w:t>
      </w:r>
      <w:proofErr w:type="gramStart"/>
      <w:r w:rsidR="002A77D8" w:rsidRPr="00245277">
        <w:rPr>
          <w:color w:val="000000"/>
        </w:rPr>
        <w:t>as componentes afectiva</w:t>
      </w:r>
      <w:proofErr w:type="gramEnd"/>
      <w:r w:rsidR="002A77D8" w:rsidRPr="00245277">
        <w:rPr>
          <w:color w:val="000000"/>
        </w:rPr>
        <w:t xml:space="preserve">, comportamental e cognitiva das atitudes individuais relacionadas com os computadores e a </w:t>
      </w:r>
      <w:r w:rsidR="00856346" w:rsidRPr="00856346">
        <w:rPr>
          <w:color w:val="000000"/>
        </w:rPr>
        <w:t>Internet</w:t>
      </w:r>
      <w:r w:rsidR="002A77D8" w:rsidRPr="00245277">
        <w:rPr>
          <w:color w:val="000000"/>
        </w:rPr>
        <w:t xml:space="preserve">. </w:t>
      </w:r>
    </w:p>
    <w:p w:rsidR="002A77D8" w:rsidRPr="00245277" w:rsidRDefault="002A77D8" w:rsidP="004F0842">
      <w:pPr>
        <w:autoSpaceDE w:val="0"/>
        <w:autoSpaceDN w:val="0"/>
        <w:adjustRightInd w:val="0"/>
        <w:jc w:val="both"/>
        <w:rPr>
          <w:color w:val="000000"/>
        </w:rPr>
      </w:pPr>
      <w:r w:rsidRPr="00245277">
        <w:rPr>
          <w:color w:val="000000"/>
        </w:rPr>
        <w:t xml:space="preserve">A escala concebida </w:t>
      </w:r>
      <w:r w:rsidR="00AC1594" w:rsidRPr="00245277">
        <w:rPr>
          <w:color w:val="000000"/>
        </w:rPr>
        <w:t xml:space="preserve">por </w:t>
      </w:r>
      <w:proofErr w:type="spellStart"/>
      <w:r w:rsidR="00AC1594" w:rsidRPr="00245277">
        <w:rPr>
          <w:color w:val="000000"/>
        </w:rPr>
        <w:t>Liaw</w:t>
      </w:r>
      <w:proofErr w:type="spellEnd"/>
      <w:r w:rsidR="00AC1594" w:rsidRPr="00245277">
        <w:rPr>
          <w:color w:val="000000"/>
        </w:rPr>
        <w:t xml:space="preserve"> (2002) adaptada</w:t>
      </w:r>
      <w:r w:rsidR="001D1D7A">
        <w:rPr>
          <w:color w:val="000000"/>
        </w:rPr>
        <w:t xml:space="preserve"> para a língua p</w:t>
      </w:r>
      <w:r w:rsidRPr="00245277">
        <w:rPr>
          <w:color w:val="000000"/>
        </w:rPr>
        <w:t>ortugu</w:t>
      </w:r>
      <w:r w:rsidR="001D1D7A">
        <w:rPr>
          <w:color w:val="000000"/>
        </w:rPr>
        <w:t>esa</w:t>
      </w:r>
      <w:r w:rsidRPr="00245277">
        <w:rPr>
          <w:color w:val="000000"/>
        </w:rPr>
        <w:t xml:space="preserve"> apresentou elevada consistência interna, validade e estabilidade, com alfas de </w:t>
      </w:r>
      <w:proofErr w:type="spellStart"/>
      <w:r w:rsidRPr="00245277">
        <w:rPr>
          <w:color w:val="000000"/>
        </w:rPr>
        <w:t>Cronbach</w:t>
      </w:r>
      <w:proofErr w:type="spellEnd"/>
      <w:r w:rsidRPr="00245277">
        <w:rPr>
          <w:color w:val="000000"/>
        </w:rPr>
        <w:t xml:space="preserve"> elevados e elevada correlação entre os dois grupos de atitudes.</w:t>
      </w:r>
    </w:p>
    <w:p w:rsidR="002A77D8" w:rsidRPr="00245277" w:rsidRDefault="00C3114C" w:rsidP="004F0842">
      <w:pPr>
        <w:autoSpaceDE w:val="0"/>
        <w:autoSpaceDN w:val="0"/>
        <w:adjustRightInd w:val="0"/>
        <w:rPr>
          <w:color w:val="000000"/>
        </w:rPr>
      </w:pPr>
      <w:r>
        <w:rPr>
          <w:color w:val="000000"/>
        </w:rPr>
        <w:t>Esta e</w:t>
      </w:r>
      <w:r w:rsidR="002A77D8" w:rsidRPr="00245277">
        <w:rPr>
          <w:color w:val="000000"/>
        </w:rPr>
        <w:t xml:space="preserve">scala tem aplicações práticas imediatas em cursos através da </w:t>
      </w:r>
      <w:r w:rsidR="00856346" w:rsidRPr="00856346">
        <w:rPr>
          <w:color w:val="000000"/>
        </w:rPr>
        <w:t>Internet</w:t>
      </w:r>
      <w:r w:rsidR="002A77D8" w:rsidRPr="00245277">
        <w:rPr>
          <w:color w:val="000000"/>
        </w:rPr>
        <w:t xml:space="preserve">, uma vez que permite compreender as </w:t>
      </w:r>
      <w:r>
        <w:rPr>
          <w:color w:val="000000"/>
        </w:rPr>
        <w:t>atitudes</w:t>
      </w:r>
      <w:r w:rsidR="002A77D8" w:rsidRPr="00245277">
        <w:rPr>
          <w:color w:val="000000"/>
        </w:rPr>
        <w:t xml:space="preserve"> dos estudantes relativamente aos computadores e à </w:t>
      </w:r>
      <w:r w:rsidR="00856346" w:rsidRPr="00856346">
        <w:rPr>
          <w:color w:val="000000"/>
        </w:rPr>
        <w:t>Internet</w:t>
      </w:r>
      <w:r w:rsidR="002A77D8" w:rsidRPr="00245277">
        <w:rPr>
          <w:color w:val="000000"/>
        </w:rPr>
        <w:t xml:space="preserve">. </w:t>
      </w:r>
    </w:p>
    <w:p w:rsidR="002A77D8" w:rsidRPr="00245277" w:rsidRDefault="002A77D8" w:rsidP="004F0842">
      <w:pPr>
        <w:autoSpaceDE w:val="0"/>
        <w:autoSpaceDN w:val="0"/>
        <w:adjustRightInd w:val="0"/>
        <w:rPr>
          <w:color w:val="000000"/>
        </w:rPr>
      </w:pPr>
      <w:r w:rsidRPr="00245277">
        <w:rPr>
          <w:color w:val="000000"/>
        </w:rPr>
        <w:t xml:space="preserve">A aplicação deste instrumento no período de inscrição ou no início de qualquer curso </w:t>
      </w:r>
      <w:r w:rsidR="00B929E8" w:rsidRPr="00245277">
        <w:rPr>
          <w:color w:val="000000"/>
        </w:rPr>
        <w:t xml:space="preserve">ou acção de formação </w:t>
      </w:r>
      <w:r w:rsidRPr="00245277">
        <w:rPr>
          <w:color w:val="000000"/>
        </w:rPr>
        <w:t xml:space="preserve">ministrado via </w:t>
      </w:r>
      <w:r w:rsidR="00856346" w:rsidRPr="00856346">
        <w:rPr>
          <w:color w:val="000000"/>
        </w:rPr>
        <w:t>Internet</w:t>
      </w:r>
      <w:r w:rsidRPr="00245277">
        <w:rPr>
          <w:color w:val="000000"/>
        </w:rPr>
        <w:t xml:space="preserve"> pode prevenir situações de abandono</w:t>
      </w:r>
      <w:r w:rsidR="004F0842">
        <w:rPr>
          <w:color w:val="000000"/>
        </w:rPr>
        <w:t>,</w:t>
      </w:r>
      <w:r w:rsidRPr="00245277">
        <w:rPr>
          <w:color w:val="000000"/>
        </w:rPr>
        <w:t xml:space="preserve"> relacionadas com</w:t>
      </w:r>
      <w:r w:rsidR="00AC1594" w:rsidRPr="00245277">
        <w:rPr>
          <w:color w:val="000000"/>
        </w:rPr>
        <w:t xml:space="preserve"> experiências e atitudes</w:t>
      </w:r>
      <w:r w:rsidRPr="00245277">
        <w:rPr>
          <w:color w:val="000000"/>
        </w:rPr>
        <w:t xml:space="preserve"> menos positivas rela</w:t>
      </w:r>
      <w:r w:rsidR="001D1D7A">
        <w:rPr>
          <w:color w:val="000000"/>
        </w:rPr>
        <w:t>tivamente ao ambiente de estudo e informar decisões de pré-formação.</w:t>
      </w:r>
    </w:p>
    <w:p w:rsidR="002A77D8" w:rsidRPr="00245277" w:rsidRDefault="002A77D8" w:rsidP="00C71CC2">
      <w:pPr>
        <w:autoSpaceDE w:val="0"/>
        <w:autoSpaceDN w:val="0"/>
        <w:adjustRightInd w:val="0"/>
        <w:ind w:firstLine="708"/>
        <w:rPr>
          <w:b/>
          <w:color w:val="000000"/>
        </w:rPr>
      </w:pPr>
    </w:p>
    <w:p w:rsidR="002A77D8" w:rsidRPr="00EB0647" w:rsidRDefault="002A77D8" w:rsidP="00C71CC2">
      <w:pPr>
        <w:autoSpaceDE w:val="0"/>
        <w:autoSpaceDN w:val="0"/>
        <w:adjustRightInd w:val="0"/>
        <w:ind w:firstLine="708"/>
        <w:rPr>
          <w:b/>
          <w:color w:val="000000"/>
        </w:rPr>
      </w:pPr>
    </w:p>
    <w:p w:rsidR="002A77D8" w:rsidRDefault="002A77D8" w:rsidP="00C71CC2">
      <w:pPr>
        <w:rPr>
          <w:b/>
          <w:color w:val="000000"/>
          <w:lang w:val="en-US"/>
        </w:rPr>
      </w:pPr>
      <w:proofErr w:type="spellStart"/>
      <w:r w:rsidRPr="00856346">
        <w:rPr>
          <w:b/>
          <w:color w:val="000000"/>
          <w:lang w:val="en-US"/>
        </w:rPr>
        <w:t>Referências</w:t>
      </w:r>
      <w:proofErr w:type="spellEnd"/>
      <w:r w:rsidRPr="00856346">
        <w:rPr>
          <w:b/>
          <w:color w:val="000000"/>
          <w:lang w:val="en-US"/>
        </w:rPr>
        <w:t xml:space="preserve"> </w:t>
      </w:r>
      <w:proofErr w:type="spellStart"/>
      <w:r w:rsidRPr="00856346">
        <w:rPr>
          <w:b/>
          <w:color w:val="000000"/>
          <w:lang w:val="en-US"/>
        </w:rPr>
        <w:t>Bibliográficas</w:t>
      </w:r>
      <w:proofErr w:type="spellEnd"/>
    </w:p>
    <w:p w:rsidR="0034291B" w:rsidRPr="00856346" w:rsidRDefault="0034291B" w:rsidP="00C71CC2">
      <w:pPr>
        <w:rPr>
          <w:b/>
          <w:color w:val="000000"/>
          <w:lang w:val="en-US"/>
        </w:rPr>
      </w:pPr>
    </w:p>
    <w:p w:rsidR="002B7CE0" w:rsidRPr="002B7CE0" w:rsidRDefault="002B7CE0" w:rsidP="002B7CE0">
      <w:pPr>
        <w:ind w:left="567" w:hanging="567"/>
        <w:rPr>
          <w:i/>
          <w:color w:val="000000"/>
          <w:lang w:val="en-GB"/>
        </w:rPr>
      </w:pPr>
      <w:proofErr w:type="spellStart"/>
      <w:proofErr w:type="gramStart"/>
      <w:r>
        <w:rPr>
          <w:color w:val="000000"/>
          <w:lang w:val="en-GB"/>
        </w:rPr>
        <w:t>Birgin</w:t>
      </w:r>
      <w:proofErr w:type="spellEnd"/>
      <w:r>
        <w:rPr>
          <w:color w:val="000000"/>
          <w:lang w:val="en-GB"/>
        </w:rPr>
        <w:t xml:space="preserve">, O., </w:t>
      </w:r>
      <w:proofErr w:type="spellStart"/>
      <w:r>
        <w:rPr>
          <w:color w:val="000000"/>
          <w:lang w:val="en-GB"/>
        </w:rPr>
        <w:t>Çatlıoğlu</w:t>
      </w:r>
      <w:proofErr w:type="spellEnd"/>
      <w:r>
        <w:rPr>
          <w:color w:val="000000"/>
          <w:lang w:val="en-GB"/>
        </w:rPr>
        <w:t>, H.,</w:t>
      </w:r>
      <w:r w:rsidRPr="0034291B">
        <w:rPr>
          <w:color w:val="000000"/>
          <w:lang w:val="en-GB"/>
        </w:rPr>
        <w:t xml:space="preserve"> </w:t>
      </w:r>
      <w:proofErr w:type="spellStart"/>
      <w:r w:rsidRPr="0034291B">
        <w:rPr>
          <w:color w:val="000000"/>
          <w:lang w:val="en-GB"/>
        </w:rPr>
        <w:t>Gürbüz</w:t>
      </w:r>
      <w:proofErr w:type="spellEnd"/>
      <w:r w:rsidRPr="0034291B">
        <w:rPr>
          <w:color w:val="000000"/>
          <w:lang w:val="en-GB"/>
        </w:rPr>
        <w:t>, R</w:t>
      </w:r>
      <w:r>
        <w:rPr>
          <w:color w:val="000000"/>
          <w:lang w:val="en-GB"/>
        </w:rPr>
        <w:t xml:space="preserve">., </w:t>
      </w:r>
      <w:proofErr w:type="spellStart"/>
      <w:r>
        <w:rPr>
          <w:color w:val="000000"/>
          <w:lang w:val="en-GB"/>
        </w:rPr>
        <w:t>Aydın</w:t>
      </w:r>
      <w:proofErr w:type="spellEnd"/>
      <w:r>
        <w:rPr>
          <w:color w:val="000000"/>
          <w:lang w:val="en-GB"/>
        </w:rPr>
        <w:t>, S. (</w:t>
      </w:r>
      <w:r w:rsidRPr="0034291B">
        <w:rPr>
          <w:color w:val="000000"/>
          <w:lang w:val="en-GB"/>
        </w:rPr>
        <w:t>2010</w:t>
      </w:r>
      <w:r>
        <w:rPr>
          <w:color w:val="000000"/>
          <w:lang w:val="en-GB"/>
        </w:rPr>
        <w:t>).</w:t>
      </w:r>
      <w:proofErr w:type="gramEnd"/>
      <w:r>
        <w:rPr>
          <w:color w:val="000000"/>
          <w:lang w:val="en-GB"/>
        </w:rPr>
        <w:t xml:space="preserve"> </w:t>
      </w:r>
      <w:r w:rsidR="0034291B" w:rsidRPr="0034291B">
        <w:rPr>
          <w:color w:val="000000"/>
          <w:lang w:val="en-GB"/>
        </w:rPr>
        <w:t xml:space="preserve">Investigation of the Computer Experiences and Attitudes of </w:t>
      </w:r>
      <w:proofErr w:type="spellStart"/>
      <w:r w:rsidR="0034291B" w:rsidRPr="0034291B">
        <w:rPr>
          <w:color w:val="000000"/>
          <w:lang w:val="en-GB"/>
        </w:rPr>
        <w:t>Preservice</w:t>
      </w:r>
      <w:proofErr w:type="spellEnd"/>
      <w:r w:rsidR="0034291B" w:rsidRPr="0034291B">
        <w:rPr>
          <w:color w:val="000000"/>
          <w:lang w:val="en-GB"/>
        </w:rPr>
        <w:t xml:space="preserve"> Mathematics Teachers: New Evidence from Turkey.</w:t>
      </w:r>
      <w:r w:rsidRPr="002B7CE0">
        <w:rPr>
          <w:color w:val="000000"/>
          <w:lang w:val="en-GB"/>
        </w:rPr>
        <w:t xml:space="preserve"> </w:t>
      </w:r>
      <w:proofErr w:type="spellStart"/>
      <w:r w:rsidRPr="002B7CE0">
        <w:rPr>
          <w:i/>
          <w:color w:val="000000"/>
          <w:lang w:val="en-GB"/>
        </w:rPr>
        <w:t>CyberPsychology</w:t>
      </w:r>
      <w:proofErr w:type="spellEnd"/>
      <w:r w:rsidRPr="002B7CE0">
        <w:rPr>
          <w:i/>
          <w:color w:val="000000"/>
          <w:lang w:val="en-GB"/>
        </w:rPr>
        <w:t xml:space="preserve">, </w:t>
      </w:r>
      <w:proofErr w:type="spellStart"/>
      <w:r w:rsidRPr="002B7CE0">
        <w:rPr>
          <w:i/>
          <w:color w:val="000000"/>
          <w:lang w:val="en-GB"/>
        </w:rPr>
        <w:t>Behavior</w:t>
      </w:r>
      <w:proofErr w:type="spellEnd"/>
      <w:r w:rsidRPr="002B7CE0">
        <w:rPr>
          <w:i/>
          <w:color w:val="000000"/>
          <w:lang w:val="en-GB"/>
        </w:rPr>
        <w:t xml:space="preserve"> &amp; Social Networking</w:t>
      </w:r>
      <w:r w:rsidR="001D1D7A">
        <w:rPr>
          <w:i/>
          <w:color w:val="000000"/>
          <w:lang w:val="en-GB"/>
        </w:rPr>
        <w:t xml:space="preserve">, </w:t>
      </w:r>
      <w:r w:rsidR="001D1D7A" w:rsidRPr="002B7CE0">
        <w:rPr>
          <w:i/>
          <w:color w:val="000000"/>
          <w:lang w:val="en-GB"/>
        </w:rPr>
        <w:t>13</w:t>
      </w:r>
      <w:r w:rsidRPr="002B7CE0">
        <w:rPr>
          <w:color w:val="000000"/>
          <w:lang w:val="en-GB"/>
        </w:rPr>
        <w:t>(5),</w:t>
      </w:r>
      <w:r>
        <w:rPr>
          <w:i/>
          <w:color w:val="000000"/>
          <w:lang w:val="en-GB"/>
        </w:rPr>
        <w:t xml:space="preserve"> </w:t>
      </w:r>
      <w:r w:rsidRPr="0034291B">
        <w:rPr>
          <w:color w:val="000000"/>
          <w:lang w:val="en-GB"/>
        </w:rPr>
        <w:t>571-576</w:t>
      </w:r>
      <w:r>
        <w:rPr>
          <w:color w:val="000000"/>
          <w:lang w:val="en-GB"/>
        </w:rPr>
        <w:t>.</w:t>
      </w:r>
    </w:p>
    <w:p w:rsidR="00197C6B" w:rsidRPr="00193020" w:rsidRDefault="00197C6B" w:rsidP="00197C6B">
      <w:pPr>
        <w:ind w:left="567" w:hanging="567"/>
        <w:rPr>
          <w:lang w:val="en-US"/>
        </w:rPr>
      </w:pPr>
      <w:proofErr w:type="gramStart"/>
      <w:r w:rsidRPr="00193020">
        <w:rPr>
          <w:lang w:val="en-US"/>
        </w:rPr>
        <w:t>Butcher, J.N., &amp; Garcia, R.E. (1978).</w:t>
      </w:r>
      <w:proofErr w:type="gramEnd"/>
      <w:r w:rsidRPr="00193020">
        <w:rPr>
          <w:lang w:val="en-US"/>
        </w:rPr>
        <w:t xml:space="preserve"> </w:t>
      </w:r>
      <w:proofErr w:type="gramStart"/>
      <w:r w:rsidRPr="00193020">
        <w:rPr>
          <w:lang w:val="en-US"/>
        </w:rPr>
        <w:t>Cross-national application of psychological tests.</w:t>
      </w:r>
      <w:proofErr w:type="gramEnd"/>
      <w:r w:rsidRPr="00193020">
        <w:rPr>
          <w:lang w:val="en-US"/>
        </w:rPr>
        <w:t xml:space="preserve"> </w:t>
      </w:r>
      <w:r w:rsidRPr="002B7CE0">
        <w:rPr>
          <w:i/>
          <w:lang w:val="en-US"/>
        </w:rPr>
        <w:t>Personnel and Guidance Journal, 56</w:t>
      </w:r>
      <w:r w:rsidRPr="00193020">
        <w:rPr>
          <w:lang w:val="en-US"/>
        </w:rPr>
        <w:t>, 472-475.</w:t>
      </w:r>
    </w:p>
    <w:p w:rsidR="00856346" w:rsidRDefault="00856346" w:rsidP="00197C6B">
      <w:pPr>
        <w:spacing w:before="100" w:beforeAutospacing="1" w:after="100" w:afterAutospacing="1"/>
        <w:ind w:left="567" w:hanging="567"/>
        <w:rPr>
          <w:lang w:val="en-US"/>
        </w:rPr>
      </w:pPr>
      <w:proofErr w:type="spellStart"/>
      <w:r w:rsidRPr="00193020">
        <w:rPr>
          <w:lang w:val="en-US"/>
        </w:rPr>
        <w:t>Eastmond</w:t>
      </w:r>
      <w:proofErr w:type="spellEnd"/>
      <w:r w:rsidRPr="00193020">
        <w:rPr>
          <w:lang w:val="en-US"/>
        </w:rPr>
        <w:t xml:space="preserve">, D. (2000). </w:t>
      </w:r>
      <w:proofErr w:type="gramStart"/>
      <w:r w:rsidRPr="00193020">
        <w:rPr>
          <w:lang w:val="en-US"/>
        </w:rPr>
        <w:t>Enabling student accomplishment on-line: an overview of factors for success in Web-based distance education.</w:t>
      </w:r>
      <w:proofErr w:type="gramEnd"/>
      <w:r w:rsidRPr="00193020">
        <w:rPr>
          <w:lang w:val="en-US"/>
        </w:rPr>
        <w:t xml:space="preserve"> </w:t>
      </w:r>
      <w:r w:rsidRPr="002B7CE0">
        <w:rPr>
          <w:i/>
          <w:lang w:val="en-US"/>
        </w:rPr>
        <w:t>Educatio</w:t>
      </w:r>
      <w:r w:rsidR="002B7CE0">
        <w:rPr>
          <w:i/>
          <w:lang w:val="en-US"/>
        </w:rPr>
        <w:t xml:space="preserve">nal Computing Research, </w:t>
      </w:r>
      <w:r w:rsidRPr="002B7CE0">
        <w:rPr>
          <w:i/>
          <w:lang w:val="en-US"/>
        </w:rPr>
        <w:t>24</w:t>
      </w:r>
      <w:r w:rsidRPr="002B7CE0">
        <w:rPr>
          <w:lang w:val="en-US"/>
        </w:rPr>
        <w:t>(3),</w:t>
      </w:r>
      <w:r w:rsidRPr="00193020">
        <w:rPr>
          <w:lang w:val="en-US"/>
        </w:rPr>
        <w:t xml:space="preserve"> 343-358.</w:t>
      </w:r>
    </w:p>
    <w:p w:rsidR="00BC3B80" w:rsidRPr="00193020" w:rsidRDefault="00BC3B80" w:rsidP="00BC3B80">
      <w:pPr>
        <w:spacing w:before="100" w:beforeAutospacing="1" w:after="100" w:afterAutospacing="1"/>
        <w:ind w:left="567" w:hanging="567"/>
        <w:rPr>
          <w:lang w:val="en-US"/>
        </w:rPr>
      </w:pPr>
      <w:proofErr w:type="spellStart"/>
      <w:r>
        <w:rPr>
          <w:lang w:val="en-US"/>
        </w:rPr>
        <w:t>Fini</w:t>
      </w:r>
      <w:proofErr w:type="spellEnd"/>
      <w:r>
        <w:rPr>
          <w:lang w:val="en-US"/>
        </w:rPr>
        <w:t xml:space="preserve">, A. (2008). </w:t>
      </w:r>
      <w:proofErr w:type="gramStart"/>
      <w:r w:rsidR="00460E40" w:rsidRPr="00460E40">
        <w:rPr>
          <w:lang w:val="en-US"/>
        </w:rPr>
        <w:t>Survey on Professors and Student’s Attitude about Virtual Learning in Iran Universities</w:t>
      </w:r>
      <w:r w:rsidR="00460E40">
        <w:rPr>
          <w:lang w:val="en-US"/>
        </w:rPr>
        <w:t>.</w:t>
      </w:r>
      <w:proofErr w:type="gramEnd"/>
      <w:r w:rsidR="00460E40" w:rsidRPr="00460E40">
        <w:rPr>
          <w:lang w:val="en-US"/>
        </w:rPr>
        <w:t xml:space="preserve"> </w:t>
      </w:r>
      <w:r w:rsidRPr="00460E40">
        <w:rPr>
          <w:i/>
          <w:lang w:val="en-US"/>
        </w:rPr>
        <w:t>WSEAS T</w:t>
      </w:r>
      <w:r w:rsidR="00460E40">
        <w:rPr>
          <w:i/>
          <w:lang w:val="en-US"/>
        </w:rPr>
        <w:t>ransactions</w:t>
      </w:r>
      <w:r w:rsidRPr="00460E40">
        <w:rPr>
          <w:i/>
          <w:lang w:val="en-US"/>
        </w:rPr>
        <w:t xml:space="preserve"> on A</w:t>
      </w:r>
      <w:r w:rsidR="00460E40">
        <w:rPr>
          <w:i/>
          <w:lang w:val="en-US"/>
        </w:rPr>
        <w:t>dvances</w:t>
      </w:r>
      <w:r w:rsidRPr="00460E40">
        <w:rPr>
          <w:i/>
          <w:lang w:val="en-US"/>
        </w:rPr>
        <w:t xml:space="preserve"> in E</w:t>
      </w:r>
      <w:r w:rsidR="00460E40">
        <w:rPr>
          <w:i/>
          <w:lang w:val="en-US"/>
        </w:rPr>
        <w:t xml:space="preserve">ngineering </w:t>
      </w:r>
      <w:r w:rsidRPr="00460E40">
        <w:rPr>
          <w:i/>
          <w:lang w:val="en-US"/>
        </w:rPr>
        <w:t>E</w:t>
      </w:r>
      <w:r w:rsidR="00460E40">
        <w:rPr>
          <w:i/>
          <w:lang w:val="en-US"/>
        </w:rPr>
        <w:t>ducation, 4</w:t>
      </w:r>
      <w:r w:rsidR="00460E40" w:rsidRPr="00460E40">
        <w:rPr>
          <w:lang w:val="en-US"/>
        </w:rPr>
        <w:t>(5),</w:t>
      </w:r>
      <w:r w:rsidR="00460E40">
        <w:rPr>
          <w:lang w:val="en-US"/>
        </w:rPr>
        <w:t xml:space="preserve"> 252-257.</w:t>
      </w:r>
    </w:p>
    <w:p w:rsidR="00856346" w:rsidRPr="00193020" w:rsidRDefault="00856346" w:rsidP="00197C6B">
      <w:pPr>
        <w:spacing w:before="100" w:beforeAutospacing="1" w:after="100" w:afterAutospacing="1"/>
        <w:ind w:left="567" w:hanging="567"/>
        <w:rPr>
          <w:lang w:val="en-US"/>
        </w:rPr>
      </w:pPr>
      <w:proofErr w:type="spellStart"/>
      <w:r w:rsidRPr="00193020">
        <w:rPr>
          <w:lang w:val="en-US"/>
        </w:rPr>
        <w:t>Fouad</w:t>
      </w:r>
      <w:proofErr w:type="spellEnd"/>
      <w:r w:rsidRPr="00193020">
        <w:rPr>
          <w:lang w:val="en-US"/>
        </w:rPr>
        <w:t xml:space="preserve">, N. A. (1993). </w:t>
      </w:r>
      <w:proofErr w:type="gramStart"/>
      <w:r w:rsidRPr="00193020">
        <w:rPr>
          <w:lang w:val="en-US"/>
        </w:rPr>
        <w:t>Cross-cultural vocational assessment.</w:t>
      </w:r>
      <w:proofErr w:type="gramEnd"/>
      <w:r w:rsidRPr="00193020">
        <w:rPr>
          <w:lang w:val="en-US"/>
        </w:rPr>
        <w:t xml:space="preserve"> </w:t>
      </w:r>
      <w:r w:rsidRPr="002B7CE0">
        <w:rPr>
          <w:i/>
          <w:lang w:val="en-US"/>
        </w:rPr>
        <w:t>The Career Development Quarterly, 42</w:t>
      </w:r>
      <w:r w:rsidRPr="00193020">
        <w:rPr>
          <w:lang w:val="en-US"/>
        </w:rPr>
        <w:t xml:space="preserve">, 4-13. </w:t>
      </w:r>
    </w:p>
    <w:p w:rsidR="00856346" w:rsidRPr="00193020" w:rsidRDefault="00856346" w:rsidP="00197C6B">
      <w:pPr>
        <w:spacing w:before="100" w:beforeAutospacing="1" w:after="100" w:afterAutospacing="1"/>
        <w:ind w:left="567" w:hanging="567"/>
        <w:rPr>
          <w:lang w:val="en-US"/>
        </w:rPr>
      </w:pPr>
      <w:proofErr w:type="spellStart"/>
      <w:r w:rsidRPr="00193020">
        <w:rPr>
          <w:lang w:val="en-US"/>
        </w:rPr>
        <w:t>Geisinger</w:t>
      </w:r>
      <w:proofErr w:type="spellEnd"/>
      <w:r w:rsidRPr="00193020">
        <w:rPr>
          <w:lang w:val="en-US"/>
        </w:rPr>
        <w:t xml:space="preserve">, K. F. (1994). Cross-cultural normative assessment: Translation and adaptation issues influencing the normative interpretation of assessment instruments. </w:t>
      </w:r>
      <w:r w:rsidRPr="002B7CE0">
        <w:rPr>
          <w:i/>
          <w:lang w:val="en-US"/>
        </w:rPr>
        <w:t>Psychological Assessment, 6</w:t>
      </w:r>
      <w:r w:rsidRPr="00193020">
        <w:rPr>
          <w:lang w:val="en-US"/>
        </w:rPr>
        <w:t xml:space="preserve">, 304-312. </w:t>
      </w:r>
    </w:p>
    <w:p w:rsidR="00856346" w:rsidRPr="00193020" w:rsidRDefault="00856346" w:rsidP="00197C6B">
      <w:pPr>
        <w:spacing w:before="100" w:beforeAutospacing="1" w:after="100" w:afterAutospacing="1"/>
        <w:ind w:left="567" w:hanging="567"/>
        <w:rPr>
          <w:lang w:val="en-US"/>
        </w:rPr>
      </w:pPr>
      <w:proofErr w:type="spellStart"/>
      <w:r w:rsidRPr="00193020">
        <w:rPr>
          <w:lang w:val="en-US"/>
        </w:rPr>
        <w:t>Hambleton</w:t>
      </w:r>
      <w:proofErr w:type="spellEnd"/>
      <w:r w:rsidRPr="00193020">
        <w:rPr>
          <w:lang w:val="en-US"/>
        </w:rPr>
        <w:t xml:space="preserve">, R. K. (1993). Translating achievement tests for use in cross-national studies. </w:t>
      </w:r>
      <w:r w:rsidRPr="002B7CE0">
        <w:rPr>
          <w:i/>
          <w:lang w:val="en-US"/>
        </w:rPr>
        <w:t>European Journal of Psychological Assessment, 9,</w:t>
      </w:r>
      <w:r w:rsidRPr="00193020">
        <w:rPr>
          <w:lang w:val="en-US"/>
        </w:rPr>
        <w:t xml:space="preserve"> 57-68. </w:t>
      </w:r>
    </w:p>
    <w:p w:rsidR="00856346" w:rsidRPr="00193020" w:rsidRDefault="00856346" w:rsidP="00197C6B">
      <w:pPr>
        <w:spacing w:before="100" w:beforeAutospacing="1" w:after="100" w:afterAutospacing="1"/>
        <w:ind w:left="567" w:hanging="567"/>
        <w:rPr>
          <w:lang w:val="en-US"/>
        </w:rPr>
      </w:pPr>
      <w:proofErr w:type="spellStart"/>
      <w:r w:rsidRPr="00193020">
        <w:rPr>
          <w:lang w:val="en-US"/>
        </w:rPr>
        <w:t>Hambleton</w:t>
      </w:r>
      <w:proofErr w:type="spellEnd"/>
      <w:r w:rsidRPr="00193020">
        <w:rPr>
          <w:lang w:val="en-US"/>
        </w:rPr>
        <w:t xml:space="preserve">, R. K. (1994). Guidelines for adapting educational and psychological tests: A progress report. </w:t>
      </w:r>
      <w:r w:rsidRPr="002B7CE0">
        <w:rPr>
          <w:i/>
          <w:lang w:val="en-US"/>
        </w:rPr>
        <w:t>European Journal of Psychological Assessment, 10,</w:t>
      </w:r>
      <w:r w:rsidRPr="00193020">
        <w:rPr>
          <w:lang w:val="en-US"/>
        </w:rPr>
        <w:t xml:space="preserve"> 229-244. </w:t>
      </w:r>
    </w:p>
    <w:p w:rsidR="00856346" w:rsidRDefault="00856346" w:rsidP="00197C6B">
      <w:pPr>
        <w:spacing w:before="100" w:beforeAutospacing="1" w:after="100" w:afterAutospacing="1"/>
        <w:ind w:left="567" w:hanging="567"/>
        <w:rPr>
          <w:lang w:val="en-US"/>
        </w:rPr>
      </w:pPr>
      <w:proofErr w:type="spellStart"/>
      <w:proofErr w:type="gramStart"/>
      <w:r w:rsidRPr="00193020">
        <w:rPr>
          <w:lang w:val="en-US"/>
        </w:rPr>
        <w:t>Hambleton</w:t>
      </w:r>
      <w:proofErr w:type="spellEnd"/>
      <w:r w:rsidRPr="00193020">
        <w:rPr>
          <w:lang w:val="en-US"/>
        </w:rPr>
        <w:t xml:space="preserve">, R. K., &amp; </w:t>
      </w:r>
      <w:proofErr w:type="spellStart"/>
      <w:r w:rsidRPr="00193020">
        <w:rPr>
          <w:lang w:val="en-US"/>
        </w:rPr>
        <w:t>Kanjee</w:t>
      </w:r>
      <w:proofErr w:type="spellEnd"/>
      <w:r w:rsidRPr="00193020">
        <w:rPr>
          <w:lang w:val="en-US"/>
        </w:rPr>
        <w:t>, A. (1995).</w:t>
      </w:r>
      <w:proofErr w:type="gramEnd"/>
      <w:r w:rsidRPr="00193020">
        <w:rPr>
          <w:lang w:val="en-US"/>
        </w:rPr>
        <w:t xml:space="preserve"> </w:t>
      </w:r>
      <w:proofErr w:type="gramStart"/>
      <w:r w:rsidRPr="00193020">
        <w:rPr>
          <w:lang w:val="en-US"/>
        </w:rPr>
        <w:t>Increasing the validity of cross-cultural assessments: Use of improved methods for test adaptation.</w:t>
      </w:r>
      <w:proofErr w:type="gramEnd"/>
      <w:r w:rsidRPr="00193020">
        <w:rPr>
          <w:lang w:val="en-US"/>
        </w:rPr>
        <w:t xml:space="preserve"> </w:t>
      </w:r>
      <w:r w:rsidRPr="002B7CE0">
        <w:rPr>
          <w:i/>
          <w:lang w:val="en-US"/>
        </w:rPr>
        <w:t>European Journal of Psychological Assessment 11,</w:t>
      </w:r>
      <w:r w:rsidRPr="00193020">
        <w:rPr>
          <w:lang w:val="en-US"/>
        </w:rPr>
        <w:t xml:space="preserve"> 147-157. </w:t>
      </w:r>
    </w:p>
    <w:p w:rsidR="00727B01" w:rsidRPr="00C14C56" w:rsidRDefault="00727B01" w:rsidP="00727B01">
      <w:pPr>
        <w:spacing w:before="100" w:beforeAutospacing="1" w:after="100" w:afterAutospacing="1"/>
        <w:ind w:left="567" w:hanging="567"/>
      </w:pPr>
      <w:r w:rsidRPr="00727B01">
        <w:rPr>
          <w:lang w:val="en-US"/>
        </w:rPr>
        <w:lastRenderedPageBreak/>
        <w:t xml:space="preserve">Hechinger, N. (1995). </w:t>
      </w:r>
      <w:proofErr w:type="gramStart"/>
      <w:r w:rsidRPr="00727B01">
        <w:rPr>
          <w:lang w:val="en-US"/>
        </w:rPr>
        <w:t>Workshops on critical issues.</w:t>
      </w:r>
      <w:proofErr w:type="gramEnd"/>
      <w:r>
        <w:rPr>
          <w:lang w:val="en-US"/>
        </w:rPr>
        <w:t xml:space="preserve"> </w:t>
      </w:r>
      <w:r w:rsidRPr="00C14C56">
        <w:t xml:space="preserve">Consultado em </w:t>
      </w:r>
      <w:r w:rsidR="00C14C56" w:rsidRPr="00C14C56">
        <w:t xml:space="preserve">Setembro de 2001. </w:t>
      </w:r>
      <w:r w:rsidRPr="00C14C56">
        <w:t xml:space="preserve">URL: www.ed.gov/about/offices/list/os/technology/ </w:t>
      </w:r>
      <w:proofErr w:type="spellStart"/>
      <w:r w:rsidRPr="00C14C56">
        <w:t>plan</w:t>
      </w:r>
      <w:proofErr w:type="spellEnd"/>
      <w:r w:rsidRPr="00C14C56">
        <w:t>/</w:t>
      </w:r>
      <w:proofErr w:type="spellStart"/>
      <w:r w:rsidRPr="00C14C56">
        <w:t>rand</w:t>
      </w:r>
      <w:proofErr w:type="spellEnd"/>
      <w:r w:rsidRPr="00C14C56">
        <w:t>/Teacher.html</w:t>
      </w:r>
    </w:p>
    <w:p w:rsidR="00856346" w:rsidRPr="00193020" w:rsidRDefault="00856346" w:rsidP="00197C6B">
      <w:pPr>
        <w:spacing w:before="100" w:beforeAutospacing="1" w:after="100" w:afterAutospacing="1"/>
        <w:ind w:left="567" w:hanging="567"/>
        <w:rPr>
          <w:lang w:val="en-US"/>
        </w:rPr>
      </w:pPr>
      <w:proofErr w:type="spellStart"/>
      <w:r w:rsidRPr="00193020">
        <w:rPr>
          <w:lang w:val="en-US"/>
        </w:rPr>
        <w:t>Lonner</w:t>
      </w:r>
      <w:proofErr w:type="spellEnd"/>
      <w:r w:rsidRPr="00193020">
        <w:rPr>
          <w:lang w:val="en-US"/>
        </w:rPr>
        <w:t xml:space="preserve">, Walter J. (1985). The Influence of Television on Measured Cognitive Abilities: A Study with Native Alaskan Children. </w:t>
      </w:r>
      <w:proofErr w:type="gramStart"/>
      <w:r w:rsidRPr="002B7CE0">
        <w:rPr>
          <w:i/>
          <w:lang w:val="en-US"/>
        </w:rPr>
        <w:t>Journal of Cross-Cultural Psychology, 16</w:t>
      </w:r>
      <w:r w:rsidRPr="002B7CE0">
        <w:rPr>
          <w:lang w:val="en-US"/>
        </w:rPr>
        <w:t>(3),</w:t>
      </w:r>
      <w:r w:rsidRPr="00193020">
        <w:rPr>
          <w:lang w:val="en-US"/>
        </w:rPr>
        <w:t xml:space="preserve"> 355-80.</w:t>
      </w:r>
      <w:proofErr w:type="gramEnd"/>
      <w:r w:rsidRPr="00193020">
        <w:rPr>
          <w:lang w:val="en-US"/>
        </w:rPr>
        <w:t xml:space="preserve"> </w:t>
      </w:r>
    </w:p>
    <w:p w:rsidR="00856346" w:rsidRPr="00193020" w:rsidRDefault="00856346" w:rsidP="00197C6B">
      <w:pPr>
        <w:spacing w:before="100" w:beforeAutospacing="1" w:after="100" w:afterAutospacing="1"/>
        <w:ind w:left="567" w:hanging="567"/>
        <w:rPr>
          <w:lang w:val="en-US"/>
        </w:rPr>
      </w:pPr>
      <w:proofErr w:type="spellStart"/>
      <w:proofErr w:type="gramStart"/>
      <w:r w:rsidRPr="00193020">
        <w:rPr>
          <w:lang w:val="en-US"/>
        </w:rPr>
        <w:t>Lonner</w:t>
      </w:r>
      <w:proofErr w:type="spellEnd"/>
      <w:r w:rsidRPr="00193020">
        <w:rPr>
          <w:lang w:val="en-US"/>
        </w:rPr>
        <w:t>, W.J., &amp; Berry, J. W. (Eds.) (1986).</w:t>
      </w:r>
      <w:proofErr w:type="gramEnd"/>
      <w:r w:rsidRPr="00193020">
        <w:rPr>
          <w:lang w:val="en-US"/>
        </w:rPr>
        <w:t xml:space="preserve"> </w:t>
      </w:r>
      <w:proofErr w:type="gramStart"/>
      <w:r w:rsidRPr="002B7CE0">
        <w:rPr>
          <w:i/>
          <w:lang w:val="en-US"/>
        </w:rPr>
        <w:t>Field methods in cross-cultural research</w:t>
      </w:r>
      <w:r w:rsidRPr="00193020">
        <w:rPr>
          <w:lang w:val="en-US"/>
        </w:rPr>
        <w:t>.</w:t>
      </w:r>
      <w:proofErr w:type="gramEnd"/>
      <w:r w:rsidRPr="00193020">
        <w:rPr>
          <w:lang w:val="en-US"/>
        </w:rPr>
        <w:t xml:space="preserve"> Beverly Hills: Sage. </w:t>
      </w:r>
    </w:p>
    <w:p w:rsidR="00856346" w:rsidRPr="00193020" w:rsidRDefault="00856346" w:rsidP="00197C6B">
      <w:pPr>
        <w:spacing w:before="100" w:beforeAutospacing="1" w:after="100" w:afterAutospacing="1"/>
        <w:ind w:left="567" w:hanging="567"/>
        <w:rPr>
          <w:lang w:val="en-US"/>
        </w:rPr>
      </w:pPr>
      <w:r w:rsidRPr="00193020">
        <w:rPr>
          <w:lang w:val="en-US"/>
        </w:rPr>
        <w:t xml:space="preserve"> </w:t>
      </w:r>
      <w:proofErr w:type="spellStart"/>
      <w:proofErr w:type="gramStart"/>
      <w:r w:rsidRPr="00193020">
        <w:rPr>
          <w:lang w:val="en-US"/>
        </w:rPr>
        <w:t>Liaw</w:t>
      </w:r>
      <w:proofErr w:type="spellEnd"/>
      <w:r w:rsidRPr="00193020">
        <w:rPr>
          <w:lang w:val="en-US"/>
        </w:rPr>
        <w:t>, S.-S.</w:t>
      </w:r>
      <w:proofErr w:type="gramEnd"/>
      <w:r w:rsidRPr="00193020">
        <w:rPr>
          <w:lang w:val="en-US"/>
        </w:rPr>
        <w:t xml:space="preserve"> (2002) A Web survey for perceptions of computers and the World Wide Web: relationship, prediction and difference. </w:t>
      </w:r>
      <w:r w:rsidRPr="0034291B">
        <w:rPr>
          <w:i/>
          <w:lang w:val="en-US"/>
        </w:rPr>
        <w:t xml:space="preserve">Computers in Human Behavior, 18 </w:t>
      </w:r>
      <w:r w:rsidRPr="001D1D7A">
        <w:rPr>
          <w:lang w:val="en-US"/>
        </w:rPr>
        <w:t>(1),</w:t>
      </w:r>
      <w:r w:rsidRPr="00193020">
        <w:rPr>
          <w:lang w:val="en-US"/>
        </w:rPr>
        <w:t xml:space="preserve"> 17-36.</w:t>
      </w:r>
    </w:p>
    <w:p w:rsidR="00856346" w:rsidRPr="001D1D7A" w:rsidRDefault="00856346" w:rsidP="00197C6B">
      <w:pPr>
        <w:spacing w:before="100" w:beforeAutospacing="1" w:after="100" w:afterAutospacing="1"/>
        <w:ind w:left="567" w:hanging="567"/>
        <w:rPr>
          <w:lang w:val="en-US"/>
        </w:rPr>
      </w:pPr>
      <w:r w:rsidRPr="00193020">
        <w:rPr>
          <w:lang w:val="en-US"/>
        </w:rPr>
        <w:t xml:space="preserve">Soong, M. H. B., Chan, H. C., Chua, B. C. </w:t>
      </w:r>
      <w:proofErr w:type="spellStart"/>
      <w:r w:rsidRPr="00193020">
        <w:rPr>
          <w:lang w:val="en-US"/>
        </w:rPr>
        <w:t>Loh</w:t>
      </w:r>
      <w:proofErr w:type="spellEnd"/>
      <w:r w:rsidRPr="00193020">
        <w:rPr>
          <w:lang w:val="en-US"/>
        </w:rPr>
        <w:t xml:space="preserve">, K. F. (2001). Critical success factors for on-line course resources. </w:t>
      </w:r>
      <w:proofErr w:type="gramStart"/>
      <w:r w:rsidRPr="001D1D7A">
        <w:rPr>
          <w:i/>
          <w:lang w:val="en-US"/>
        </w:rPr>
        <w:t>Computers and education, 36</w:t>
      </w:r>
      <w:r w:rsidR="0034291B" w:rsidRPr="001D1D7A">
        <w:rPr>
          <w:lang w:val="en-US"/>
        </w:rPr>
        <w:t>(2)</w:t>
      </w:r>
      <w:r w:rsidRPr="001D1D7A">
        <w:rPr>
          <w:lang w:val="en-US"/>
        </w:rPr>
        <w:t>, 101-206.</w:t>
      </w:r>
      <w:proofErr w:type="gramEnd"/>
    </w:p>
    <w:p w:rsidR="003B573E" w:rsidRPr="003B573E" w:rsidRDefault="003B573E" w:rsidP="003B573E">
      <w:pPr>
        <w:spacing w:before="100" w:beforeAutospacing="1" w:after="100" w:afterAutospacing="1"/>
        <w:ind w:left="567" w:hanging="567"/>
        <w:rPr>
          <w:lang w:val="en-US"/>
        </w:rPr>
      </w:pPr>
      <w:proofErr w:type="spellStart"/>
      <w:proofErr w:type="gramStart"/>
      <w:r w:rsidRPr="003B573E">
        <w:rPr>
          <w:lang w:val="en-US"/>
        </w:rPr>
        <w:t>Teo</w:t>
      </w:r>
      <w:proofErr w:type="spellEnd"/>
      <w:r w:rsidRPr="003B573E">
        <w:rPr>
          <w:lang w:val="en-US"/>
        </w:rPr>
        <w:t>, T. (2009).</w:t>
      </w:r>
      <w:proofErr w:type="gramEnd"/>
      <w:r w:rsidRPr="003B573E">
        <w:rPr>
          <w:lang w:val="en-US"/>
        </w:rPr>
        <w:t xml:space="preserve"> Evaluating the intention to use technology among student teachers:</w:t>
      </w:r>
    </w:p>
    <w:p w:rsidR="003B573E" w:rsidRPr="003B573E" w:rsidRDefault="003B573E" w:rsidP="003B573E">
      <w:pPr>
        <w:spacing w:before="100" w:beforeAutospacing="1" w:after="100" w:afterAutospacing="1"/>
        <w:ind w:left="567"/>
        <w:rPr>
          <w:i/>
          <w:lang w:val="en-US"/>
        </w:rPr>
      </w:pPr>
      <w:proofErr w:type="gramStart"/>
      <w:r>
        <w:rPr>
          <w:lang w:val="en-US"/>
        </w:rPr>
        <w:t>a</w:t>
      </w:r>
      <w:proofErr w:type="gramEnd"/>
      <w:r w:rsidRPr="003B573E">
        <w:rPr>
          <w:lang w:val="en-US"/>
        </w:rPr>
        <w:t xml:space="preserve"> structural equation modeling approach. </w:t>
      </w:r>
      <w:r w:rsidRPr="003B573E">
        <w:rPr>
          <w:i/>
          <w:lang w:val="en-US"/>
        </w:rPr>
        <w:t>International Journal of</w:t>
      </w:r>
    </w:p>
    <w:p w:rsidR="003B573E" w:rsidRPr="003B573E" w:rsidRDefault="003B573E" w:rsidP="003B573E">
      <w:pPr>
        <w:spacing w:before="100" w:beforeAutospacing="1" w:after="100" w:afterAutospacing="1"/>
        <w:ind w:left="567"/>
        <w:rPr>
          <w:lang w:val="en-US"/>
        </w:rPr>
      </w:pPr>
      <w:r w:rsidRPr="003B573E">
        <w:rPr>
          <w:i/>
          <w:lang w:val="en-US"/>
        </w:rPr>
        <w:t>Technology in Teaching and Learning, 5</w:t>
      </w:r>
      <w:r w:rsidRPr="003B573E">
        <w:rPr>
          <w:lang w:val="en-US"/>
        </w:rPr>
        <w:t>(2), 106-118.</w:t>
      </w:r>
    </w:p>
    <w:p w:rsidR="00EB06EE" w:rsidRPr="001D1D7A" w:rsidRDefault="00856346" w:rsidP="00197C6B">
      <w:pPr>
        <w:spacing w:before="100" w:beforeAutospacing="1" w:after="100" w:afterAutospacing="1"/>
        <w:ind w:left="567" w:hanging="567"/>
        <w:rPr>
          <w:lang w:val="en-US"/>
        </w:rPr>
      </w:pPr>
      <w:proofErr w:type="spellStart"/>
      <w:r w:rsidRPr="00193020">
        <w:rPr>
          <w:lang w:val="en-US"/>
        </w:rPr>
        <w:t>Triandis</w:t>
      </w:r>
      <w:proofErr w:type="spellEnd"/>
      <w:r w:rsidRPr="00193020">
        <w:rPr>
          <w:lang w:val="en-US"/>
        </w:rPr>
        <w:t>, H.C</w:t>
      </w:r>
      <w:proofErr w:type="gramStart"/>
      <w:r w:rsidRPr="00193020">
        <w:rPr>
          <w:lang w:val="en-US"/>
        </w:rPr>
        <w:t>.(</w:t>
      </w:r>
      <w:proofErr w:type="gramEnd"/>
      <w:r w:rsidRPr="00193020">
        <w:rPr>
          <w:lang w:val="en-US"/>
        </w:rPr>
        <w:t xml:space="preserve">1971). </w:t>
      </w:r>
      <w:r w:rsidRPr="0034291B">
        <w:rPr>
          <w:i/>
          <w:lang w:val="en-US"/>
        </w:rPr>
        <w:t>Attitude and attitude change</w:t>
      </w:r>
      <w:r w:rsidRPr="00193020">
        <w:rPr>
          <w:lang w:val="en-US"/>
        </w:rPr>
        <w:t xml:space="preserve">. </w:t>
      </w:r>
      <w:r w:rsidRPr="001D1D7A">
        <w:rPr>
          <w:lang w:val="en-US"/>
        </w:rPr>
        <w:t>New York: John Wiley.</w:t>
      </w:r>
    </w:p>
    <w:p w:rsidR="0034291B" w:rsidRPr="001D1D7A" w:rsidRDefault="0034291B" w:rsidP="002B7CE0">
      <w:pPr>
        <w:ind w:left="567" w:hanging="567"/>
      </w:pPr>
      <w:r>
        <w:rPr>
          <w:lang w:val="en-US"/>
        </w:rPr>
        <w:t xml:space="preserve">Yang B., </w:t>
      </w:r>
      <w:r w:rsidRPr="0034291B">
        <w:rPr>
          <w:lang w:val="en-US"/>
        </w:rPr>
        <w:t>Lester D.</w:t>
      </w:r>
      <w:r>
        <w:rPr>
          <w:lang w:val="en-US"/>
        </w:rPr>
        <w:t xml:space="preserve"> (</w:t>
      </w:r>
      <w:r w:rsidRPr="0034291B">
        <w:rPr>
          <w:lang w:val="en-US"/>
        </w:rPr>
        <w:t>2003</w:t>
      </w:r>
      <w:r>
        <w:rPr>
          <w:lang w:val="en-US"/>
        </w:rPr>
        <w:t>)</w:t>
      </w:r>
      <w:r w:rsidRPr="0034291B">
        <w:rPr>
          <w:lang w:val="en-US"/>
        </w:rPr>
        <w:t xml:space="preserve"> </w:t>
      </w:r>
      <w:proofErr w:type="spellStart"/>
      <w:r w:rsidRPr="0034291B">
        <w:rPr>
          <w:lang w:val="en-US"/>
        </w:rPr>
        <w:t>Liaw's</w:t>
      </w:r>
      <w:proofErr w:type="spellEnd"/>
      <w:r w:rsidRPr="0034291B">
        <w:rPr>
          <w:lang w:val="en-US"/>
        </w:rPr>
        <w:t xml:space="preserve"> measures of attitudes toward computers and the Internet: a supportive comment</w:t>
      </w:r>
      <w:r>
        <w:rPr>
          <w:lang w:val="en-US"/>
        </w:rPr>
        <w:t>.</w:t>
      </w:r>
      <w:r w:rsidRPr="0034291B">
        <w:rPr>
          <w:lang w:val="en-US"/>
        </w:rPr>
        <w:t xml:space="preserve"> </w:t>
      </w:r>
      <w:proofErr w:type="spellStart"/>
      <w:r w:rsidRPr="001D1D7A">
        <w:rPr>
          <w:i/>
        </w:rPr>
        <w:t>Computers</w:t>
      </w:r>
      <w:proofErr w:type="spellEnd"/>
      <w:r w:rsidRPr="001D1D7A">
        <w:rPr>
          <w:i/>
        </w:rPr>
        <w:t xml:space="preserve"> </w:t>
      </w:r>
      <w:proofErr w:type="spellStart"/>
      <w:r w:rsidRPr="001D1D7A">
        <w:rPr>
          <w:i/>
        </w:rPr>
        <w:t>in</w:t>
      </w:r>
      <w:proofErr w:type="spellEnd"/>
      <w:r w:rsidRPr="001D1D7A">
        <w:rPr>
          <w:i/>
        </w:rPr>
        <w:t xml:space="preserve"> </w:t>
      </w:r>
      <w:proofErr w:type="spellStart"/>
      <w:r w:rsidRPr="001D1D7A">
        <w:rPr>
          <w:i/>
        </w:rPr>
        <w:t>Human</w:t>
      </w:r>
      <w:proofErr w:type="spellEnd"/>
      <w:r w:rsidRPr="001D1D7A">
        <w:rPr>
          <w:i/>
        </w:rPr>
        <w:t xml:space="preserve"> </w:t>
      </w:r>
      <w:proofErr w:type="spellStart"/>
      <w:r w:rsidRPr="001D1D7A">
        <w:rPr>
          <w:i/>
        </w:rPr>
        <w:t>Behavior</w:t>
      </w:r>
      <w:proofErr w:type="spellEnd"/>
      <w:r w:rsidRPr="001D1D7A">
        <w:rPr>
          <w:i/>
        </w:rPr>
        <w:t xml:space="preserve">, </w:t>
      </w:r>
      <w:proofErr w:type="gramStart"/>
      <w:r w:rsidRPr="001D1D7A">
        <w:rPr>
          <w:i/>
        </w:rPr>
        <w:t>19(5</w:t>
      </w:r>
      <w:proofErr w:type="gramEnd"/>
      <w:r w:rsidRPr="001D1D7A">
        <w:rPr>
          <w:i/>
        </w:rPr>
        <w:t xml:space="preserve">), </w:t>
      </w:r>
      <w:r w:rsidRPr="001D1D7A">
        <w:t>649-651.</w:t>
      </w:r>
    </w:p>
    <w:p w:rsidR="0034291B" w:rsidRPr="001D1D7A" w:rsidRDefault="0034291B" w:rsidP="0034291B"/>
    <w:p w:rsidR="0034291B" w:rsidRPr="001D1D7A" w:rsidRDefault="0034291B" w:rsidP="00197C6B">
      <w:pPr>
        <w:spacing w:before="100" w:beforeAutospacing="1" w:after="100" w:afterAutospacing="1"/>
        <w:ind w:left="567" w:hanging="567"/>
      </w:pPr>
    </w:p>
    <w:p w:rsidR="00657225" w:rsidRPr="00245277" w:rsidRDefault="00657225" w:rsidP="00657225">
      <w:pPr>
        <w:rPr>
          <w:b/>
          <w:color w:val="000000"/>
        </w:rPr>
      </w:pPr>
      <w:r w:rsidRPr="00245277">
        <w:rPr>
          <w:b/>
          <w:color w:val="000000"/>
        </w:rPr>
        <w:t>Apêndice 1 – Questionário</w:t>
      </w:r>
    </w:p>
    <w:p w:rsidR="00657225" w:rsidRPr="00245277" w:rsidRDefault="00657225" w:rsidP="00657225"/>
    <w:p w:rsidR="00657225" w:rsidRPr="00245277" w:rsidRDefault="00657225" w:rsidP="00657225">
      <w:pPr>
        <w:rPr>
          <w:u w:val="single"/>
        </w:rPr>
      </w:pPr>
      <w:r w:rsidRPr="00245277">
        <w:rPr>
          <w:u w:val="single"/>
        </w:rPr>
        <w:t>I Informação demográfica</w:t>
      </w:r>
    </w:p>
    <w:p w:rsidR="00657225" w:rsidRPr="00245277" w:rsidRDefault="00657225" w:rsidP="00657225">
      <w:r w:rsidRPr="00245277">
        <w:t>Género: Masculino/ Feminino</w:t>
      </w:r>
    </w:p>
    <w:p w:rsidR="00657225" w:rsidRPr="00245277" w:rsidRDefault="00657225" w:rsidP="00657225">
      <w:r w:rsidRPr="00245277">
        <w:t>Idade</w:t>
      </w:r>
    </w:p>
    <w:p w:rsidR="00657225" w:rsidRPr="00245277" w:rsidRDefault="00657225" w:rsidP="00657225">
      <w:pPr>
        <w:rPr>
          <w:u w:val="single"/>
        </w:rPr>
      </w:pPr>
    </w:p>
    <w:p w:rsidR="00657225" w:rsidRPr="00245277" w:rsidRDefault="00657225" w:rsidP="00657225">
      <w:pPr>
        <w:rPr>
          <w:u w:val="single"/>
        </w:rPr>
      </w:pPr>
      <w:r w:rsidRPr="00245277">
        <w:rPr>
          <w:u w:val="single"/>
        </w:rPr>
        <w:t xml:space="preserve">II Tempo </w:t>
      </w:r>
      <w:proofErr w:type="gramStart"/>
      <w:r w:rsidRPr="00245277">
        <w:rPr>
          <w:u w:val="single"/>
        </w:rPr>
        <w:t>de  experiência</w:t>
      </w:r>
      <w:proofErr w:type="gramEnd"/>
      <w:r w:rsidRPr="00245277">
        <w:rPr>
          <w:u w:val="single"/>
        </w:rPr>
        <w:t xml:space="preserve"> com computadores</w:t>
      </w:r>
    </w:p>
    <w:p w:rsidR="00657225" w:rsidRPr="00245277" w:rsidRDefault="00657225" w:rsidP="00657225">
      <w:pPr>
        <w:numPr>
          <w:ilvl w:val="0"/>
          <w:numId w:val="1"/>
        </w:numPr>
      </w:pPr>
      <w:r w:rsidRPr="00245277">
        <w:t>Há quanto tempo utiliza computadores?</w:t>
      </w:r>
    </w:p>
    <w:p w:rsidR="00657225" w:rsidRPr="00245277" w:rsidRDefault="00657225" w:rsidP="00657225">
      <w:r w:rsidRPr="00245277">
        <w:sym w:font="Symbol" w:char="F07F"/>
      </w:r>
      <w:r w:rsidRPr="00245277">
        <w:t xml:space="preserve">  </w:t>
      </w:r>
      <w:proofErr w:type="gramStart"/>
      <w:r w:rsidRPr="00245277">
        <w:t>menos</w:t>
      </w:r>
      <w:proofErr w:type="gramEnd"/>
      <w:r w:rsidRPr="00245277">
        <w:t xml:space="preserve"> de seis meses</w:t>
      </w:r>
    </w:p>
    <w:p w:rsidR="00657225" w:rsidRPr="00245277" w:rsidRDefault="00657225" w:rsidP="00657225">
      <w:r w:rsidRPr="00245277">
        <w:sym w:font="Symbol" w:char="F07F"/>
      </w:r>
      <w:r w:rsidRPr="00245277">
        <w:t xml:space="preserve"> </w:t>
      </w:r>
      <w:proofErr w:type="gramStart"/>
      <w:r w:rsidRPr="00245277">
        <w:t>de</w:t>
      </w:r>
      <w:proofErr w:type="gramEnd"/>
      <w:r w:rsidRPr="00245277">
        <w:t xml:space="preserve"> seis meses a um ano</w:t>
      </w:r>
    </w:p>
    <w:p w:rsidR="00657225" w:rsidRPr="00245277" w:rsidRDefault="00657225" w:rsidP="00657225">
      <w:r w:rsidRPr="00245277">
        <w:sym w:font="Symbol" w:char="F07F"/>
      </w:r>
      <w:r w:rsidRPr="00245277">
        <w:t xml:space="preserve"> </w:t>
      </w:r>
      <w:proofErr w:type="gramStart"/>
      <w:r w:rsidRPr="00245277">
        <w:t>de</w:t>
      </w:r>
      <w:proofErr w:type="gramEnd"/>
      <w:r w:rsidRPr="00245277">
        <w:t xml:space="preserve"> um a dois anos</w:t>
      </w:r>
    </w:p>
    <w:p w:rsidR="00657225" w:rsidRPr="00245277" w:rsidRDefault="00657225" w:rsidP="00657225">
      <w:r w:rsidRPr="00245277">
        <w:sym w:font="Symbol" w:char="F07F"/>
      </w:r>
      <w:r w:rsidRPr="00245277">
        <w:t xml:space="preserve"> </w:t>
      </w:r>
      <w:proofErr w:type="gramStart"/>
      <w:r w:rsidRPr="00245277">
        <w:t>de</w:t>
      </w:r>
      <w:proofErr w:type="gramEnd"/>
      <w:r w:rsidRPr="00245277">
        <w:t xml:space="preserve"> 2 a 4 anos</w:t>
      </w:r>
    </w:p>
    <w:p w:rsidR="00657225" w:rsidRPr="00245277" w:rsidRDefault="00657225" w:rsidP="00657225">
      <w:r w:rsidRPr="00245277">
        <w:sym w:font="Symbol" w:char="F07F"/>
      </w:r>
      <w:r w:rsidRPr="00245277">
        <w:t xml:space="preserve"> </w:t>
      </w:r>
      <w:proofErr w:type="gramStart"/>
      <w:r w:rsidRPr="00245277">
        <w:t>de</w:t>
      </w:r>
      <w:proofErr w:type="gramEnd"/>
      <w:r w:rsidRPr="00245277">
        <w:t xml:space="preserve"> 4 a seis anos</w:t>
      </w:r>
    </w:p>
    <w:p w:rsidR="00657225" w:rsidRPr="00245277" w:rsidRDefault="00657225" w:rsidP="00657225">
      <w:r w:rsidRPr="00245277">
        <w:sym w:font="Symbol" w:char="F07F"/>
      </w:r>
      <w:r w:rsidRPr="00245277">
        <w:t xml:space="preserve"> </w:t>
      </w:r>
      <w:proofErr w:type="gramStart"/>
      <w:r w:rsidRPr="00245277">
        <w:t>mais</w:t>
      </w:r>
      <w:proofErr w:type="gramEnd"/>
      <w:r w:rsidRPr="00245277">
        <w:t xml:space="preserve"> de seis anos</w:t>
      </w:r>
    </w:p>
    <w:p w:rsidR="00657225" w:rsidRPr="00245277" w:rsidRDefault="00657225" w:rsidP="00657225">
      <w:pPr>
        <w:numPr>
          <w:ilvl w:val="0"/>
          <w:numId w:val="1"/>
        </w:numPr>
      </w:pPr>
      <w:r w:rsidRPr="00245277">
        <w:t xml:space="preserve">Há quanto tempo utiliza a </w:t>
      </w:r>
      <w:r w:rsidR="00856346" w:rsidRPr="00856346">
        <w:t>Internet</w:t>
      </w:r>
      <w:r w:rsidRPr="00245277">
        <w:t xml:space="preserve"> e a </w:t>
      </w:r>
      <w:r w:rsidR="00856346" w:rsidRPr="00856346">
        <w:t>Internet</w:t>
      </w:r>
      <w:r w:rsidRPr="00245277">
        <w:t>?</w:t>
      </w:r>
    </w:p>
    <w:p w:rsidR="00657225" w:rsidRPr="00245277" w:rsidRDefault="00657225" w:rsidP="00657225">
      <w:r w:rsidRPr="00245277">
        <w:sym w:font="Symbol" w:char="F07F"/>
      </w:r>
      <w:r w:rsidRPr="00245277">
        <w:t xml:space="preserve">  </w:t>
      </w:r>
      <w:proofErr w:type="gramStart"/>
      <w:r w:rsidRPr="00245277">
        <w:t>menos</w:t>
      </w:r>
      <w:proofErr w:type="gramEnd"/>
      <w:r w:rsidRPr="00245277">
        <w:t xml:space="preserve"> de seis meses</w:t>
      </w:r>
    </w:p>
    <w:p w:rsidR="00657225" w:rsidRPr="00245277" w:rsidRDefault="00657225" w:rsidP="00657225">
      <w:r w:rsidRPr="00245277">
        <w:sym w:font="Symbol" w:char="F07F"/>
      </w:r>
      <w:r w:rsidRPr="00245277">
        <w:t xml:space="preserve"> </w:t>
      </w:r>
      <w:proofErr w:type="gramStart"/>
      <w:r w:rsidRPr="00245277">
        <w:t>de</w:t>
      </w:r>
      <w:proofErr w:type="gramEnd"/>
      <w:r w:rsidRPr="00245277">
        <w:t xml:space="preserve"> seis meses a um ano</w:t>
      </w:r>
    </w:p>
    <w:p w:rsidR="00657225" w:rsidRPr="00245277" w:rsidRDefault="00657225" w:rsidP="00657225">
      <w:r w:rsidRPr="00245277">
        <w:sym w:font="Symbol" w:char="F07F"/>
      </w:r>
      <w:r w:rsidRPr="00245277">
        <w:t xml:space="preserve"> </w:t>
      </w:r>
      <w:proofErr w:type="gramStart"/>
      <w:r w:rsidRPr="00245277">
        <w:t>de</w:t>
      </w:r>
      <w:proofErr w:type="gramEnd"/>
      <w:r w:rsidRPr="00245277">
        <w:t xml:space="preserve"> um a dois anos</w:t>
      </w:r>
    </w:p>
    <w:p w:rsidR="00657225" w:rsidRPr="00245277" w:rsidRDefault="00657225" w:rsidP="00657225">
      <w:r w:rsidRPr="00245277">
        <w:lastRenderedPageBreak/>
        <w:sym w:font="Symbol" w:char="F07F"/>
      </w:r>
      <w:r w:rsidRPr="00245277">
        <w:t xml:space="preserve"> </w:t>
      </w:r>
      <w:proofErr w:type="gramStart"/>
      <w:r w:rsidRPr="00245277">
        <w:t>de</w:t>
      </w:r>
      <w:proofErr w:type="gramEnd"/>
      <w:r w:rsidRPr="00245277">
        <w:t xml:space="preserve"> 2 a 4 anos</w:t>
      </w:r>
    </w:p>
    <w:p w:rsidR="00657225" w:rsidRPr="00245277" w:rsidRDefault="00657225" w:rsidP="00657225">
      <w:r w:rsidRPr="00245277">
        <w:sym w:font="Symbol" w:char="F07F"/>
      </w:r>
      <w:r w:rsidRPr="00245277">
        <w:t xml:space="preserve"> </w:t>
      </w:r>
      <w:proofErr w:type="gramStart"/>
      <w:r w:rsidRPr="00245277">
        <w:t>de</w:t>
      </w:r>
      <w:proofErr w:type="gramEnd"/>
      <w:r w:rsidRPr="00245277">
        <w:t xml:space="preserve"> 4 a seis anos</w:t>
      </w:r>
    </w:p>
    <w:p w:rsidR="00657225" w:rsidRPr="00245277" w:rsidRDefault="00657225" w:rsidP="00657225">
      <w:r w:rsidRPr="00245277">
        <w:sym w:font="Symbol" w:char="F07F"/>
      </w:r>
      <w:r w:rsidRPr="00245277">
        <w:t xml:space="preserve"> </w:t>
      </w:r>
      <w:proofErr w:type="gramStart"/>
      <w:r w:rsidRPr="00245277">
        <w:t>mais</w:t>
      </w:r>
      <w:proofErr w:type="gramEnd"/>
      <w:r w:rsidRPr="00245277">
        <w:t xml:space="preserve"> de seis anos</w:t>
      </w:r>
    </w:p>
    <w:p w:rsidR="00657225" w:rsidRPr="00245277" w:rsidRDefault="00657225" w:rsidP="00657225">
      <w:pPr>
        <w:numPr>
          <w:ilvl w:val="0"/>
          <w:numId w:val="1"/>
        </w:numPr>
      </w:pPr>
      <w:r w:rsidRPr="00245277">
        <w:t>Há quanto tempo utiliza processador de texto (</w:t>
      </w:r>
      <w:proofErr w:type="spellStart"/>
      <w:r w:rsidRPr="00C3114C">
        <w:rPr>
          <w:i/>
        </w:rPr>
        <w:t>word</w:t>
      </w:r>
      <w:proofErr w:type="spellEnd"/>
      <w:r w:rsidRPr="00245277">
        <w:t xml:space="preserve"> ou outro)</w:t>
      </w:r>
    </w:p>
    <w:p w:rsidR="00657225" w:rsidRPr="00245277" w:rsidRDefault="00657225" w:rsidP="00657225">
      <w:r w:rsidRPr="00245277">
        <w:sym w:font="Symbol" w:char="F07F"/>
      </w:r>
      <w:r w:rsidRPr="00245277">
        <w:t xml:space="preserve">  </w:t>
      </w:r>
      <w:proofErr w:type="gramStart"/>
      <w:r w:rsidRPr="00245277">
        <w:t>menos</w:t>
      </w:r>
      <w:proofErr w:type="gramEnd"/>
      <w:r w:rsidRPr="00245277">
        <w:t xml:space="preserve"> de seis meses</w:t>
      </w:r>
    </w:p>
    <w:p w:rsidR="00657225" w:rsidRPr="00245277" w:rsidRDefault="00657225" w:rsidP="00657225">
      <w:r w:rsidRPr="00245277">
        <w:sym w:font="Symbol" w:char="F07F"/>
      </w:r>
      <w:r w:rsidRPr="00245277">
        <w:t xml:space="preserve"> </w:t>
      </w:r>
      <w:proofErr w:type="gramStart"/>
      <w:r w:rsidRPr="00245277">
        <w:t>de</w:t>
      </w:r>
      <w:proofErr w:type="gramEnd"/>
      <w:r w:rsidRPr="00245277">
        <w:t xml:space="preserve"> seis meses a um ano</w:t>
      </w:r>
    </w:p>
    <w:p w:rsidR="00657225" w:rsidRPr="00245277" w:rsidRDefault="00657225" w:rsidP="00657225">
      <w:r w:rsidRPr="00245277">
        <w:sym w:font="Symbol" w:char="F07F"/>
      </w:r>
      <w:r w:rsidRPr="00245277">
        <w:t xml:space="preserve"> </w:t>
      </w:r>
      <w:proofErr w:type="gramStart"/>
      <w:r w:rsidRPr="00245277">
        <w:t>de</w:t>
      </w:r>
      <w:proofErr w:type="gramEnd"/>
      <w:r w:rsidRPr="00245277">
        <w:t xml:space="preserve"> um a dois anos</w:t>
      </w:r>
    </w:p>
    <w:p w:rsidR="00657225" w:rsidRPr="00245277" w:rsidRDefault="00657225" w:rsidP="00657225">
      <w:r w:rsidRPr="00245277">
        <w:sym w:font="Symbol" w:char="F07F"/>
      </w:r>
      <w:r w:rsidRPr="00245277">
        <w:t xml:space="preserve"> </w:t>
      </w:r>
      <w:proofErr w:type="gramStart"/>
      <w:r w:rsidRPr="00245277">
        <w:t>de</w:t>
      </w:r>
      <w:proofErr w:type="gramEnd"/>
      <w:r w:rsidRPr="00245277">
        <w:t xml:space="preserve"> 2 a 4 anos</w:t>
      </w:r>
    </w:p>
    <w:p w:rsidR="00657225" w:rsidRPr="00245277" w:rsidRDefault="00657225" w:rsidP="00657225">
      <w:r w:rsidRPr="00245277">
        <w:sym w:font="Symbol" w:char="F07F"/>
      </w:r>
      <w:r w:rsidRPr="00245277">
        <w:t xml:space="preserve"> </w:t>
      </w:r>
      <w:proofErr w:type="gramStart"/>
      <w:r w:rsidRPr="00245277">
        <w:t>de</w:t>
      </w:r>
      <w:proofErr w:type="gramEnd"/>
      <w:r w:rsidRPr="00245277">
        <w:t xml:space="preserve"> 4 a seis anos</w:t>
      </w:r>
    </w:p>
    <w:p w:rsidR="00657225" w:rsidRPr="00245277" w:rsidRDefault="00657225" w:rsidP="00657225">
      <w:r w:rsidRPr="00245277">
        <w:sym w:font="Symbol" w:char="F07F"/>
      </w:r>
      <w:r w:rsidRPr="00245277">
        <w:t xml:space="preserve"> </w:t>
      </w:r>
      <w:proofErr w:type="gramStart"/>
      <w:r w:rsidRPr="00245277">
        <w:t>mais</w:t>
      </w:r>
      <w:proofErr w:type="gramEnd"/>
      <w:r w:rsidRPr="00245277">
        <w:t xml:space="preserve"> de seis anos</w:t>
      </w:r>
    </w:p>
    <w:p w:rsidR="00657225" w:rsidRPr="00245277" w:rsidRDefault="00657225" w:rsidP="00657225">
      <w:pPr>
        <w:numPr>
          <w:ilvl w:val="0"/>
          <w:numId w:val="1"/>
        </w:numPr>
      </w:pPr>
      <w:r w:rsidRPr="00245277">
        <w:t>Qual é a sua experiência com bases de dados (</w:t>
      </w:r>
      <w:proofErr w:type="spellStart"/>
      <w:r w:rsidRPr="00C3114C">
        <w:rPr>
          <w:i/>
        </w:rPr>
        <w:t>access</w:t>
      </w:r>
      <w:proofErr w:type="spellEnd"/>
      <w:r w:rsidRPr="00C3114C">
        <w:rPr>
          <w:i/>
        </w:rPr>
        <w:t>,</w:t>
      </w:r>
      <w:r w:rsidRPr="00245277">
        <w:t xml:space="preserve"> outras)</w:t>
      </w:r>
    </w:p>
    <w:p w:rsidR="00657225" w:rsidRPr="00245277" w:rsidRDefault="00657225" w:rsidP="00657225">
      <w:r w:rsidRPr="00245277">
        <w:sym w:font="Symbol" w:char="F07F"/>
      </w:r>
      <w:r w:rsidRPr="00245277">
        <w:t xml:space="preserve">  </w:t>
      </w:r>
      <w:proofErr w:type="gramStart"/>
      <w:r w:rsidRPr="00245277">
        <w:t>menos</w:t>
      </w:r>
      <w:proofErr w:type="gramEnd"/>
      <w:r w:rsidRPr="00245277">
        <w:t xml:space="preserve"> de seis meses</w:t>
      </w:r>
    </w:p>
    <w:p w:rsidR="00657225" w:rsidRPr="00245277" w:rsidRDefault="00657225" w:rsidP="00657225">
      <w:r w:rsidRPr="00245277">
        <w:sym w:font="Symbol" w:char="F07F"/>
      </w:r>
      <w:r w:rsidRPr="00245277">
        <w:t xml:space="preserve"> </w:t>
      </w:r>
      <w:proofErr w:type="gramStart"/>
      <w:r w:rsidRPr="00245277">
        <w:t>de</w:t>
      </w:r>
      <w:proofErr w:type="gramEnd"/>
      <w:r w:rsidRPr="00245277">
        <w:t xml:space="preserve"> seis meses a um ano</w:t>
      </w:r>
    </w:p>
    <w:p w:rsidR="00657225" w:rsidRPr="00245277" w:rsidRDefault="00657225" w:rsidP="00657225">
      <w:r w:rsidRPr="00245277">
        <w:sym w:font="Symbol" w:char="F07F"/>
      </w:r>
      <w:r w:rsidRPr="00245277">
        <w:t xml:space="preserve"> </w:t>
      </w:r>
      <w:proofErr w:type="gramStart"/>
      <w:r w:rsidRPr="00245277">
        <w:t>de</w:t>
      </w:r>
      <w:proofErr w:type="gramEnd"/>
      <w:r w:rsidRPr="00245277">
        <w:t xml:space="preserve"> um a dois anos</w:t>
      </w:r>
    </w:p>
    <w:p w:rsidR="00657225" w:rsidRPr="00245277" w:rsidRDefault="00657225" w:rsidP="00657225">
      <w:r w:rsidRPr="00245277">
        <w:sym w:font="Symbol" w:char="F07F"/>
      </w:r>
      <w:r w:rsidRPr="00245277">
        <w:t xml:space="preserve"> </w:t>
      </w:r>
      <w:proofErr w:type="gramStart"/>
      <w:r w:rsidRPr="00245277">
        <w:t>de</w:t>
      </w:r>
      <w:proofErr w:type="gramEnd"/>
      <w:r w:rsidRPr="00245277">
        <w:t xml:space="preserve"> 2 a 4 anos</w:t>
      </w:r>
    </w:p>
    <w:p w:rsidR="00657225" w:rsidRPr="00245277" w:rsidRDefault="00657225" w:rsidP="00657225">
      <w:r w:rsidRPr="00245277">
        <w:sym w:font="Symbol" w:char="F07F"/>
      </w:r>
      <w:r w:rsidRPr="00245277">
        <w:t xml:space="preserve"> </w:t>
      </w:r>
      <w:proofErr w:type="gramStart"/>
      <w:r w:rsidRPr="00245277">
        <w:t>de</w:t>
      </w:r>
      <w:proofErr w:type="gramEnd"/>
      <w:r w:rsidRPr="00245277">
        <w:t xml:space="preserve"> 4 a seis anos</w:t>
      </w:r>
    </w:p>
    <w:p w:rsidR="00657225" w:rsidRPr="00245277" w:rsidRDefault="00657225" w:rsidP="00657225">
      <w:r w:rsidRPr="00245277">
        <w:sym w:font="Symbol" w:char="F07F"/>
      </w:r>
      <w:r w:rsidRPr="00245277">
        <w:t xml:space="preserve"> </w:t>
      </w:r>
      <w:proofErr w:type="gramStart"/>
      <w:r w:rsidRPr="00245277">
        <w:t>mais</w:t>
      </w:r>
      <w:proofErr w:type="gramEnd"/>
      <w:r w:rsidRPr="00245277">
        <w:t xml:space="preserve"> de seis anos</w:t>
      </w:r>
    </w:p>
    <w:p w:rsidR="00657225" w:rsidRPr="00245277" w:rsidRDefault="00657225" w:rsidP="00657225">
      <w:pPr>
        <w:numPr>
          <w:ilvl w:val="0"/>
          <w:numId w:val="1"/>
        </w:numPr>
      </w:pPr>
      <w:r w:rsidRPr="00245277">
        <w:t>Experiência com linguagens de programação (HTML, outras)</w:t>
      </w:r>
    </w:p>
    <w:p w:rsidR="00657225" w:rsidRPr="00245277" w:rsidRDefault="00657225" w:rsidP="00657225">
      <w:r w:rsidRPr="00245277">
        <w:sym w:font="Symbol" w:char="F07F"/>
      </w:r>
      <w:r w:rsidRPr="00245277">
        <w:t xml:space="preserve"> </w:t>
      </w:r>
      <w:proofErr w:type="gramStart"/>
      <w:r w:rsidRPr="00245277">
        <w:t>menos</w:t>
      </w:r>
      <w:proofErr w:type="gramEnd"/>
      <w:r w:rsidRPr="00245277">
        <w:t xml:space="preserve"> de seis meses</w:t>
      </w:r>
    </w:p>
    <w:p w:rsidR="00657225" w:rsidRPr="00245277" w:rsidRDefault="00657225" w:rsidP="00657225">
      <w:r w:rsidRPr="00245277">
        <w:sym w:font="Symbol" w:char="F07F"/>
      </w:r>
      <w:r w:rsidRPr="00245277">
        <w:t xml:space="preserve"> </w:t>
      </w:r>
      <w:proofErr w:type="gramStart"/>
      <w:r w:rsidRPr="00245277">
        <w:t>de</w:t>
      </w:r>
      <w:proofErr w:type="gramEnd"/>
      <w:r w:rsidRPr="00245277">
        <w:t xml:space="preserve"> seis meses a um ano</w:t>
      </w:r>
    </w:p>
    <w:p w:rsidR="00657225" w:rsidRPr="00245277" w:rsidRDefault="00657225" w:rsidP="00657225">
      <w:r w:rsidRPr="00245277">
        <w:sym w:font="Symbol" w:char="F07F"/>
      </w:r>
      <w:r w:rsidRPr="00245277">
        <w:t xml:space="preserve"> </w:t>
      </w:r>
      <w:proofErr w:type="gramStart"/>
      <w:r w:rsidRPr="00245277">
        <w:t>de</w:t>
      </w:r>
      <w:proofErr w:type="gramEnd"/>
      <w:r w:rsidRPr="00245277">
        <w:t xml:space="preserve"> um a dois anos</w:t>
      </w:r>
    </w:p>
    <w:p w:rsidR="00657225" w:rsidRPr="00245277" w:rsidRDefault="00657225" w:rsidP="00657225">
      <w:r w:rsidRPr="00245277">
        <w:sym w:font="Symbol" w:char="F07F"/>
      </w:r>
      <w:r w:rsidRPr="00245277">
        <w:t xml:space="preserve"> </w:t>
      </w:r>
      <w:proofErr w:type="gramStart"/>
      <w:r w:rsidRPr="00245277">
        <w:t>de</w:t>
      </w:r>
      <w:proofErr w:type="gramEnd"/>
      <w:r w:rsidRPr="00245277">
        <w:t xml:space="preserve"> 2 a 4 anos</w:t>
      </w:r>
    </w:p>
    <w:p w:rsidR="00657225" w:rsidRPr="00245277" w:rsidRDefault="00657225" w:rsidP="00657225">
      <w:r w:rsidRPr="00245277">
        <w:sym w:font="Symbol" w:char="F07F"/>
      </w:r>
      <w:r w:rsidRPr="00245277">
        <w:t xml:space="preserve"> </w:t>
      </w:r>
      <w:proofErr w:type="gramStart"/>
      <w:r w:rsidRPr="00245277">
        <w:t>de</w:t>
      </w:r>
      <w:proofErr w:type="gramEnd"/>
      <w:r w:rsidRPr="00245277">
        <w:t xml:space="preserve"> 4 a seis anos</w:t>
      </w:r>
    </w:p>
    <w:p w:rsidR="00657225" w:rsidRPr="00245277" w:rsidRDefault="00657225" w:rsidP="00657225">
      <w:r w:rsidRPr="00245277">
        <w:sym w:font="Symbol" w:char="F07F"/>
      </w:r>
      <w:r w:rsidRPr="00245277">
        <w:t xml:space="preserve"> </w:t>
      </w:r>
      <w:proofErr w:type="gramStart"/>
      <w:r w:rsidRPr="00245277">
        <w:t>mais</w:t>
      </w:r>
      <w:proofErr w:type="gramEnd"/>
      <w:r w:rsidRPr="00245277">
        <w:t xml:space="preserve"> de seis anos</w:t>
      </w:r>
    </w:p>
    <w:p w:rsidR="00657225" w:rsidRPr="00245277" w:rsidRDefault="00657225" w:rsidP="00657225"/>
    <w:p w:rsidR="00657225" w:rsidRDefault="00657225" w:rsidP="00657225">
      <w:pPr>
        <w:pStyle w:val="Ttulo1"/>
        <w:spacing w:line="240" w:lineRule="auto"/>
        <w:rPr>
          <w:color w:val="000000"/>
          <w:szCs w:val="24"/>
          <w:u w:val="single"/>
        </w:rPr>
      </w:pPr>
      <w:r w:rsidRPr="00245277">
        <w:rPr>
          <w:color w:val="000000"/>
          <w:szCs w:val="24"/>
          <w:u w:val="single"/>
        </w:rPr>
        <w:t>III – Atitudes relacionadas com os computadores</w:t>
      </w:r>
    </w:p>
    <w:p w:rsidR="00E94597" w:rsidRPr="00E94597" w:rsidRDefault="00E94597" w:rsidP="00E94597">
      <w:pPr>
        <w:rPr>
          <w:lang w:eastAsia="ja-JP"/>
        </w:rPr>
      </w:pPr>
    </w:p>
    <w:p w:rsidR="00657225" w:rsidRPr="00245277" w:rsidRDefault="00657225" w:rsidP="00657225">
      <w:pPr>
        <w:numPr>
          <w:ilvl w:val="0"/>
          <w:numId w:val="2"/>
        </w:numPr>
      </w:pPr>
      <w:r w:rsidRPr="00245277">
        <w:t>Utilizo os computadores com à-vontade.</w:t>
      </w:r>
    </w:p>
    <w:p w:rsidR="00657225" w:rsidRPr="00245277" w:rsidRDefault="00657225" w:rsidP="00657225">
      <w:r w:rsidRPr="00245277">
        <w:t>Totalmente em desacordo 1 2 3 4 5 6 Totalmente de acordo</w:t>
      </w:r>
    </w:p>
    <w:p w:rsidR="00657225" w:rsidRPr="00245277" w:rsidRDefault="00657225" w:rsidP="00657225"/>
    <w:p w:rsidR="00657225" w:rsidRPr="00245277" w:rsidRDefault="00657225" w:rsidP="00657225">
      <w:pPr>
        <w:numPr>
          <w:ilvl w:val="0"/>
          <w:numId w:val="2"/>
        </w:numPr>
      </w:pPr>
      <w:r w:rsidRPr="00245277">
        <w:t xml:space="preserve">Utilizo </w:t>
      </w:r>
      <w:proofErr w:type="spellStart"/>
      <w:r w:rsidRPr="00245277">
        <w:t>CD’s</w:t>
      </w:r>
      <w:proofErr w:type="spellEnd"/>
      <w:r w:rsidRPr="00245277">
        <w:t xml:space="preserve">, </w:t>
      </w:r>
      <w:proofErr w:type="spellStart"/>
      <w:r w:rsidRPr="00245277">
        <w:rPr>
          <w:i/>
        </w:rPr>
        <w:t>pen</w:t>
      </w:r>
      <w:r w:rsidR="00C3114C">
        <w:rPr>
          <w:i/>
        </w:rPr>
        <w:t>s</w:t>
      </w:r>
      <w:proofErr w:type="spellEnd"/>
      <w:r w:rsidRPr="00245277">
        <w:t xml:space="preserve"> e outros meios de arquivar os meus trabalhos com à-vontade.</w:t>
      </w:r>
    </w:p>
    <w:p w:rsidR="00657225" w:rsidRPr="00245277" w:rsidRDefault="00657225" w:rsidP="00657225">
      <w:r w:rsidRPr="00245277">
        <w:t>Totalmente em desacordo 1 2 3 4 5 6 Totalmente de acordo</w:t>
      </w:r>
    </w:p>
    <w:p w:rsidR="00657225" w:rsidRPr="00245277" w:rsidRDefault="00657225" w:rsidP="00657225"/>
    <w:p w:rsidR="00657225" w:rsidRPr="00245277" w:rsidRDefault="00657225" w:rsidP="00657225">
      <w:pPr>
        <w:numPr>
          <w:ilvl w:val="0"/>
          <w:numId w:val="3"/>
        </w:numPr>
      </w:pPr>
      <w:r w:rsidRPr="00245277">
        <w:t>Utilizo um processador de texto (</w:t>
      </w:r>
      <w:proofErr w:type="spellStart"/>
      <w:r w:rsidRPr="00245277">
        <w:rPr>
          <w:i/>
        </w:rPr>
        <w:t>word</w:t>
      </w:r>
      <w:proofErr w:type="spellEnd"/>
      <w:r w:rsidRPr="00245277">
        <w:rPr>
          <w:i/>
        </w:rPr>
        <w:t xml:space="preserve"> </w:t>
      </w:r>
      <w:r w:rsidRPr="00245277">
        <w:t>ou outro) com à-vontade.</w:t>
      </w:r>
    </w:p>
    <w:p w:rsidR="00657225" w:rsidRPr="00245277" w:rsidRDefault="00657225" w:rsidP="00657225">
      <w:r w:rsidRPr="00245277">
        <w:t>Totalmente em desacordo 1 2 3 4 5 6 Totalmente de acordo</w:t>
      </w:r>
    </w:p>
    <w:p w:rsidR="00657225" w:rsidRPr="00245277" w:rsidRDefault="00657225" w:rsidP="00657225"/>
    <w:p w:rsidR="000376F9" w:rsidRDefault="00657225" w:rsidP="00657225">
      <w:pPr>
        <w:numPr>
          <w:ilvl w:val="0"/>
          <w:numId w:val="4"/>
        </w:numPr>
      </w:pPr>
      <w:r w:rsidRPr="00245277">
        <w:t xml:space="preserve">Adquiro </w:t>
      </w:r>
      <w:r w:rsidR="000376F9">
        <w:t xml:space="preserve">facilmente </w:t>
      </w:r>
      <w:r w:rsidRPr="00245277">
        <w:t>novas competências</w:t>
      </w:r>
      <w:r w:rsidR="000376F9">
        <w:t xml:space="preserve"> de utilização dos computadores.</w:t>
      </w:r>
    </w:p>
    <w:p w:rsidR="00657225" w:rsidRPr="00245277" w:rsidRDefault="00657225" w:rsidP="000376F9">
      <w:r w:rsidRPr="00245277">
        <w:t>Totalmente em desacordo 1 2 3 4 5 6 Totalmente de acordo</w:t>
      </w:r>
    </w:p>
    <w:p w:rsidR="00657225" w:rsidRPr="00245277" w:rsidRDefault="00657225" w:rsidP="00657225"/>
    <w:p w:rsidR="00657225" w:rsidRPr="00245277" w:rsidRDefault="00657225" w:rsidP="00657225">
      <w:pPr>
        <w:numPr>
          <w:ilvl w:val="0"/>
          <w:numId w:val="4"/>
        </w:numPr>
      </w:pPr>
      <w:r w:rsidRPr="00245277">
        <w:t>Gosto de usar computadores</w:t>
      </w:r>
    </w:p>
    <w:p w:rsidR="00657225" w:rsidRPr="00245277" w:rsidRDefault="00657225" w:rsidP="00657225">
      <w:r w:rsidRPr="00245277">
        <w:t>Totalmente em desacordo 1 2 3 4 5 6 Totalmente de acordo</w:t>
      </w:r>
    </w:p>
    <w:p w:rsidR="00657225" w:rsidRPr="00245277" w:rsidRDefault="00657225" w:rsidP="00657225"/>
    <w:p w:rsidR="00657225" w:rsidRPr="00245277" w:rsidRDefault="00657225" w:rsidP="00657225">
      <w:pPr>
        <w:numPr>
          <w:ilvl w:val="0"/>
          <w:numId w:val="4"/>
        </w:numPr>
      </w:pPr>
      <w:r w:rsidRPr="00245277">
        <w:t xml:space="preserve">Gosto de </w:t>
      </w:r>
      <w:r w:rsidR="00856346">
        <w:t>trocar informações</w:t>
      </w:r>
      <w:r w:rsidRPr="00245277">
        <w:t xml:space="preserve"> sobre computadores.</w:t>
      </w:r>
    </w:p>
    <w:p w:rsidR="00657225" w:rsidRPr="00245277" w:rsidRDefault="00657225" w:rsidP="00657225">
      <w:r w:rsidRPr="00245277">
        <w:t>Totalmente em desacordo 1 2 3 4 5 6 Totalmente de acordo</w:t>
      </w:r>
    </w:p>
    <w:p w:rsidR="00657225" w:rsidRPr="00245277" w:rsidRDefault="00657225" w:rsidP="00657225"/>
    <w:p w:rsidR="00657225" w:rsidRPr="00245277" w:rsidRDefault="00657225" w:rsidP="00657225">
      <w:pPr>
        <w:numPr>
          <w:ilvl w:val="0"/>
          <w:numId w:val="4"/>
        </w:numPr>
      </w:pPr>
      <w:r w:rsidRPr="00245277">
        <w:t>Gosto de ter um computador em casa.</w:t>
      </w:r>
    </w:p>
    <w:p w:rsidR="00657225" w:rsidRPr="00245277" w:rsidRDefault="00657225" w:rsidP="00657225">
      <w:r w:rsidRPr="00245277">
        <w:t>Totalmente em desacordo 1 2 3 4 5 6 Totalmente de acordo</w:t>
      </w:r>
    </w:p>
    <w:p w:rsidR="00657225" w:rsidRPr="00245277" w:rsidRDefault="00657225" w:rsidP="00657225"/>
    <w:p w:rsidR="00657225" w:rsidRPr="00245277" w:rsidRDefault="00657225" w:rsidP="00657225">
      <w:pPr>
        <w:numPr>
          <w:ilvl w:val="0"/>
          <w:numId w:val="4"/>
        </w:numPr>
      </w:pPr>
      <w:r w:rsidRPr="00245277">
        <w:t>O computador facilita as minhas tarefas diárias.</w:t>
      </w:r>
    </w:p>
    <w:p w:rsidR="00657225" w:rsidRPr="00245277" w:rsidRDefault="00657225" w:rsidP="00657225">
      <w:r w:rsidRPr="00245277">
        <w:lastRenderedPageBreak/>
        <w:t>Totalmente em desacordo 1 2 3 4 5 6 Totalmente de acordo</w:t>
      </w:r>
    </w:p>
    <w:p w:rsidR="00657225" w:rsidRPr="00245277" w:rsidRDefault="00657225" w:rsidP="00657225"/>
    <w:p w:rsidR="00657225" w:rsidRPr="00245277" w:rsidRDefault="00657225" w:rsidP="00657225">
      <w:pPr>
        <w:numPr>
          <w:ilvl w:val="0"/>
          <w:numId w:val="4"/>
        </w:numPr>
      </w:pPr>
      <w:r w:rsidRPr="00245277">
        <w:t>O computador é necessário na minha vida profissional.</w:t>
      </w:r>
    </w:p>
    <w:p w:rsidR="00657225" w:rsidRPr="00245277" w:rsidRDefault="00657225" w:rsidP="00657225">
      <w:r w:rsidRPr="00245277">
        <w:t>Totalmente em desacordo 1 2 3 4 5 6 Totalmente de acordo</w:t>
      </w:r>
    </w:p>
    <w:p w:rsidR="00657225" w:rsidRPr="00245277" w:rsidRDefault="00657225" w:rsidP="00657225"/>
    <w:p w:rsidR="00657225" w:rsidRPr="00245277" w:rsidRDefault="00657225" w:rsidP="00657225">
      <w:pPr>
        <w:numPr>
          <w:ilvl w:val="0"/>
          <w:numId w:val="4"/>
        </w:numPr>
      </w:pPr>
      <w:r w:rsidRPr="00245277">
        <w:t>Os computadores são úteis.</w:t>
      </w:r>
    </w:p>
    <w:p w:rsidR="00657225" w:rsidRPr="00245277" w:rsidRDefault="00657225" w:rsidP="00657225">
      <w:r w:rsidRPr="00245277">
        <w:t>Totalmente em desacordo 1 2 3 4 5 6 Totalmente de acordo</w:t>
      </w:r>
    </w:p>
    <w:p w:rsidR="00657225" w:rsidRPr="00245277" w:rsidRDefault="00657225" w:rsidP="00657225"/>
    <w:p w:rsidR="00657225" w:rsidRPr="00245277" w:rsidRDefault="00657225" w:rsidP="00657225">
      <w:pPr>
        <w:numPr>
          <w:ilvl w:val="0"/>
          <w:numId w:val="4"/>
        </w:numPr>
      </w:pPr>
      <w:r w:rsidRPr="00245277">
        <w:t>No meu quotidiano, utilizo o computador para diversos fins (processamento de texto, correio electrónico, navegação na Net).</w:t>
      </w:r>
    </w:p>
    <w:p w:rsidR="00657225" w:rsidRPr="00245277" w:rsidRDefault="00657225" w:rsidP="00657225">
      <w:r w:rsidRPr="00245277">
        <w:t>Totalmente em desacordo 1 2 3 4 5 6 Totalmente de acordo</w:t>
      </w:r>
    </w:p>
    <w:p w:rsidR="00657225" w:rsidRPr="00245277" w:rsidRDefault="00657225" w:rsidP="00657225"/>
    <w:p w:rsidR="00657225" w:rsidRPr="00245277" w:rsidRDefault="00657225" w:rsidP="00657225">
      <w:pPr>
        <w:numPr>
          <w:ilvl w:val="0"/>
          <w:numId w:val="4"/>
        </w:numPr>
      </w:pPr>
      <w:r w:rsidRPr="00245277">
        <w:t>Posso melhorar o meu desempenho profissional, se utilizar mais o computador.</w:t>
      </w:r>
    </w:p>
    <w:p w:rsidR="00657225" w:rsidRPr="00245277" w:rsidRDefault="00657225" w:rsidP="00657225">
      <w:r w:rsidRPr="00245277">
        <w:t>Totalmente em desacordo 1 2 3 4 5 6 Totalmente de acordo</w:t>
      </w:r>
    </w:p>
    <w:p w:rsidR="00657225" w:rsidRPr="00245277" w:rsidRDefault="00657225" w:rsidP="00657225"/>
    <w:p w:rsidR="00657225" w:rsidRPr="00245277" w:rsidRDefault="00657225" w:rsidP="00657225">
      <w:pPr>
        <w:numPr>
          <w:ilvl w:val="0"/>
          <w:numId w:val="4"/>
        </w:numPr>
      </w:pPr>
      <w:r w:rsidRPr="00245277">
        <w:t>A utilização dos computadores é útil à minha profissão.</w:t>
      </w:r>
    </w:p>
    <w:p w:rsidR="00657225" w:rsidRPr="00245277" w:rsidRDefault="00657225" w:rsidP="00657225">
      <w:r w:rsidRPr="00245277">
        <w:t>Totalmente em desacordo 1 2 3 4 5 6 Totalmente de acordo</w:t>
      </w:r>
    </w:p>
    <w:p w:rsidR="00657225" w:rsidRPr="00245277" w:rsidRDefault="00657225" w:rsidP="00657225"/>
    <w:p w:rsidR="00657225" w:rsidRPr="00245277" w:rsidRDefault="00657225" w:rsidP="00657225">
      <w:pPr>
        <w:numPr>
          <w:ilvl w:val="0"/>
          <w:numId w:val="4"/>
        </w:numPr>
      </w:pPr>
      <w:r w:rsidRPr="00245277">
        <w:t>O uso dos computadores pode aumentar as minhas possibilidades de trabalho.</w:t>
      </w:r>
    </w:p>
    <w:p w:rsidR="00657225" w:rsidRPr="00245277" w:rsidRDefault="00657225" w:rsidP="00657225">
      <w:r w:rsidRPr="00245277">
        <w:t>Totalmente em desacordo 1 2 3 4 5 6 Totalmente de acordo</w:t>
      </w:r>
    </w:p>
    <w:p w:rsidR="00657225" w:rsidRPr="00245277" w:rsidRDefault="00657225" w:rsidP="00657225"/>
    <w:p w:rsidR="00657225" w:rsidRPr="00245277" w:rsidRDefault="00657225" w:rsidP="00657225">
      <w:pPr>
        <w:numPr>
          <w:ilvl w:val="0"/>
          <w:numId w:val="4"/>
        </w:numPr>
      </w:pPr>
      <w:r w:rsidRPr="00245277">
        <w:t>Os computadores podem ser boas ferramentas de aprendizagem.</w:t>
      </w:r>
    </w:p>
    <w:p w:rsidR="00657225" w:rsidRPr="00245277" w:rsidRDefault="00657225" w:rsidP="00657225">
      <w:r w:rsidRPr="00245277">
        <w:t>Totalmente em desacordo 1 2 3 4 5 6 Totalmente de acordo</w:t>
      </w:r>
    </w:p>
    <w:p w:rsidR="00657225" w:rsidRPr="00245277" w:rsidRDefault="00657225" w:rsidP="00657225"/>
    <w:p w:rsidR="00657225" w:rsidRPr="00245277" w:rsidRDefault="00657225" w:rsidP="00657225">
      <w:pPr>
        <w:numPr>
          <w:ilvl w:val="0"/>
          <w:numId w:val="4"/>
        </w:numPr>
      </w:pPr>
      <w:r w:rsidRPr="00245277">
        <w:t>É útil saber utilizar os computadores.</w:t>
      </w:r>
    </w:p>
    <w:p w:rsidR="00657225" w:rsidRPr="00245277" w:rsidRDefault="00657225" w:rsidP="00657225">
      <w:r w:rsidRPr="00245277">
        <w:t>Totalmente em desacordo 1 2 3 4 5 6 Totalmente de acordo</w:t>
      </w:r>
    </w:p>
    <w:p w:rsidR="00657225" w:rsidRPr="00245277" w:rsidRDefault="00657225" w:rsidP="00657225"/>
    <w:p w:rsidR="00657225" w:rsidRPr="00245277" w:rsidRDefault="00657225" w:rsidP="00657225"/>
    <w:p w:rsidR="00657225" w:rsidRPr="00245277" w:rsidRDefault="00657225" w:rsidP="00657225">
      <w:pPr>
        <w:pStyle w:val="Ttulo5"/>
        <w:rPr>
          <w:b w:val="0"/>
          <w:sz w:val="24"/>
          <w:szCs w:val="24"/>
          <w:u w:val="single"/>
        </w:rPr>
      </w:pPr>
      <w:r w:rsidRPr="00245277">
        <w:rPr>
          <w:b w:val="0"/>
          <w:sz w:val="24"/>
          <w:szCs w:val="24"/>
          <w:u w:val="single"/>
        </w:rPr>
        <w:t xml:space="preserve">IV – Atitudes relacionadas com a </w:t>
      </w:r>
      <w:r w:rsidR="00856346" w:rsidRPr="00856346">
        <w:rPr>
          <w:b w:val="0"/>
          <w:sz w:val="24"/>
          <w:szCs w:val="24"/>
          <w:u w:val="single"/>
        </w:rPr>
        <w:t>Internet</w:t>
      </w:r>
    </w:p>
    <w:p w:rsidR="00657225" w:rsidRPr="00245277" w:rsidRDefault="00657225" w:rsidP="00657225"/>
    <w:p w:rsidR="00657225" w:rsidRPr="00245277" w:rsidRDefault="00657225" w:rsidP="00657225">
      <w:pPr>
        <w:numPr>
          <w:ilvl w:val="0"/>
          <w:numId w:val="6"/>
        </w:numPr>
      </w:pPr>
      <w:r w:rsidRPr="00245277">
        <w:t xml:space="preserve">Utilizo a </w:t>
      </w:r>
      <w:r w:rsidR="00856346" w:rsidRPr="00856346">
        <w:t>Internet</w:t>
      </w:r>
      <w:r w:rsidRPr="00245277">
        <w:t xml:space="preserve"> com à-vontade.  </w:t>
      </w:r>
    </w:p>
    <w:p w:rsidR="00657225" w:rsidRPr="00245277" w:rsidRDefault="00657225" w:rsidP="00657225">
      <w:pPr>
        <w:pStyle w:val="Ttulo2"/>
        <w:spacing w:line="240" w:lineRule="auto"/>
        <w:rPr>
          <w:szCs w:val="24"/>
        </w:rPr>
      </w:pPr>
      <w:r w:rsidRPr="00245277">
        <w:rPr>
          <w:szCs w:val="24"/>
        </w:rPr>
        <w:t>Totalmente em desacordo 1 2 3 4 5 6 Totalmente de acordo</w:t>
      </w:r>
    </w:p>
    <w:p w:rsidR="00657225" w:rsidRPr="00245277" w:rsidRDefault="00657225" w:rsidP="00657225">
      <w:pPr>
        <w:numPr>
          <w:ilvl w:val="0"/>
          <w:numId w:val="6"/>
        </w:numPr>
      </w:pPr>
      <w:r w:rsidRPr="00245277">
        <w:t>Utilizo o correio electrónico com à-vontade.</w:t>
      </w:r>
    </w:p>
    <w:p w:rsidR="00657225" w:rsidRPr="00245277" w:rsidRDefault="00657225" w:rsidP="00657225">
      <w:pPr>
        <w:pStyle w:val="Ttulo2"/>
        <w:spacing w:line="240" w:lineRule="auto"/>
        <w:rPr>
          <w:szCs w:val="24"/>
        </w:rPr>
      </w:pPr>
      <w:r w:rsidRPr="00245277">
        <w:rPr>
          <w:szCs w:val="24"/>
        </w:rPr>
        <w:t>Totalmente em desacordo 1 2 3 4 5 6 Totalmente de acordo</w:t>
      </w:r>
    </w:p>
    <w:p w:rsidR="00657225" w:rsidRPr="00245277" w:rsidRDefault="00657225" w:rsidP="00657225">
      <w:pPr>
        <w:numPr>
          <w:ilvl w:val="0"/>
          <w:numId w:val="6"/>
        </w:numPr>
        <w:ind w:left="357" w:hanging="357"/>
      </w:pPr>
      <w:r w:rsidRPr="00245277">
        <w:t xml:space="preserve">Utilizo um </w:t>
      </w:r>
      <w:proofErr w:type="gramStart"/>
      <w:r w:rsidR="00E94597" w:rsidRPr="00E94597">
        <w:rPr>
          <w:i/>
        </w:rPr>
        <w:t>browser</w:t>
      </w:r>
      <w:proofErr w:type="gramEnd"/>
      <w:r w:rsidRPr="00245277">
        <w:t xml:space="preserve"> (por exemplo </w:t>
      </w:r>
      <w:r w:rsidR="00856346" w:rsidRPr="00856346">
        <w:t>Internet</w:t>
      </w:r>
      <w:r w:rsidRPr="00245277">
        <w:t xml:space="preserve"> Explorer) com à-vontade.</w:t>
      </w:r>
    </w:p>
    <w:p w:rsidR="00657225" w:rsidRPr="00245277" w:rsidRDefault="00657225" w:rsidP="00657225">
      <w:pPr>
        <w:pStyle w:val="Ttulo2"/>
        <w:spacing w:line="240" w:lineRule="auto"/>
        <w:rPr>
          <w:szCs w:val="24"/>
        </w:rPr>
      </w:pPr>
      <w:r w:rsidRPr="00245277">
        <w:rPr>
          <w:szCs w:val="24"/>
        </w:rPr>
        <w:t>Totalmente em desacordo 1 2 3 4 5 6 Totalmente de acordo</w:t>
      </w:r>
    </w:p>
    <w:p w:rsidR="00657225" w:rsidRPr="00245277" w:rsidRDefault="00657225" w:rsidP="00657225">
      <w:pPr>
        <w:numPr>
          <w:ilvl w:val="0"/>
          <w:numId w:val="6"/>
        </w:numPr>
      </w:pPr>
      <w:r w:rsidRPr="00245277">
        <w:t xml:space="preserve">Utilizo um motor de pesquisa (Yahoo, Google, outros) com à-vontade. </w:t>
      </w:r>
    </w:p>
    <w:p w:rsidR="00657225" w:rsidRPr="00245277" w:rsidRDefault="00657225" w:rsidP="00657225">
      <w:pPr>
        <w:pStyle w:val="Ttulo2"/>
        <w:spacing w:line="240" w:lineRule="auto"/>
        <w:rPr>
          <w:szCs w:val="24"/>
        </w:rPr>
      </w:pPr>
      <w:r w:rsidRPr="00245277">
        <w:rPr>
          <w:szCs w:val="24"/>
        </w:rPr>
        <w:t>Totalmente em desacordo 1 2 3 4 5 6 Totalmente de acordo</w:t>
      </w:r>
    </w:p>
    <w:p w:rsidR="00657225" w:rsidRPr="00245277" w:rsidRDefault="00657225" w:rsidP="00657225">
      <w:pPr>
        <w:numPr>
          <w:ilvl w:val="0"/>
          <w:numId w:val="6"/>
        </w:numPr>
      </w:pPr>
      <w:r w:rsidRPr="00245277">
        <w:t xml:space="preserve">Gosto de usar o </w:t>
      </w:r>
      <w:proofErr w:type="gramStart"/>
      <w:r w:rsidRPr="00245277">
        <w:rPr>
          <w:i/>
        </w:rPr>
        <w:t>e-mail</w:t>
      </w:r>
      <w:proofErr w:type="gramEnd"/>
      <w:r w:rsidRPr="00245277">
        <w:t>.</w:t>
      </w:r>
    </w:p>
    <w:p w:rsidR="00657225" w:rsidRPr="00245277" w:rsidRDefault="00657225" w:rsidP="00657225">
      <w:pPr>
        <w:pStyle w:val="Ttulo2"/>
        <w:spacing w:line="240" w:lineRule="auto"/>
        <w:rPr>
          <w:szCs w:val="24"/>
        </w:rPr>
      </w:pPr>
      <w:r w:rsidRPr="00245277">
        <w:rPr>
          <w:szCs w:val="24"/>
        </w:rPr>
        <w:t>Totalmente em desacordo 1 2 3 4 5 6 Totalmente de acordo</w:t>
      </w:r>
    </w:p>
    <w:p w:rsidR="00657225" w:rsidRPr="00245277" w:rsidRDefault="00657225" w:rsidP="00657225">
      <w:pPr>
        <w:numPr>
          <w:ilvl w:val="0"/>
          <w:numId w:val="6"/>
        </w:numPr>
      </w:pPr>
      <w:r w:rsidRPr="00245277">
        <w:t xml:space="preserve">Gosto de </w:t>
      </w:r>
      <w:r w:rsidR="00E94597">
        <w:t xml:space="preserve">trocar informações </w:t>
      </w:r>
      <w:r w:rsidRPr="00245277">
        <w:t xml:space="preserve">sobre a </w:t>
      </w:r>
      <w:r w:rsidR="00856346" w:rsidRPr="00856346">
        <w:t>Internet</w:t>
      </w:r>
      <w:r w:rsidRPr="00245277">
        <w:t>.</w:t>
      </w:r>
    </w:p>
    <w:p w:rsidR="00657225" w:rsidRPr="00245277" w:rsidRDefault="00657225" w:rsidP="00657225">
      <w:pPr>
        <w:pStyle w:val="Ttulo2"/>
        <w:spacing w:line="240" w:lineRule="auto"/>
        <w:rPr>
          <w:szCs w:val="24"/>
        </w:rPr>
      </w:pPr>
      <w:r w:rsidRPr="00245277">
        <w:rPr>
          <w:szCs w:val="24"/>
        </w:rPr>
        <w:t>Totalmente em desacordo 1 2 3 4 5 6 Totalmente de acordo</w:t>
      </w:r>
    </w:p>
    <w:p w:rsidR="00657225" w:rsidRPr="00245277" w:rsidRDefault="00657225" w:rsidP="00657225">
      <w:pPr>
        <w:numPr>
          <w:ilvl w:val="0"/>
          <w:numId w:val="6"/>
        </w:numPr>
      </w:pPr>
      <w:r w:rsidRPr="00245277">
        <w:t xml:space="preserve">Gosto de trabalhar com a </w:t>
      </w:r>
      <w:r w:rsidR="00856346" w:rsidRPr="00856346">
        <w:t>Internet</w:t>
      </w:r>
      <w:r w:rsidRPr="00245277">
        <w:t xml:space="preserve">. </w:t>
      </w:r>
    </w:p>
    <w:p w:rsidR="00657225" w:rsidRPr="00245277" w:rsidRDefault="00657225" w:rsidP="00657225">
      <w:pPr>
        <w:pStyle w:val="Ttulo2"/>
        <w:spacing w:line="240" w:lineRule="auto"/>
        <w:rPr>
          <w:szCs w:val="24"/>
        </w:rPr>
      </w:pPr>
      <w:r w:rsidRPr="00245277">
        <w:rPr>
          <w:szCs w:val="24"/>
        </w:rPr>
        <w:t>Totalmente em desacordo 1 2 3 4 5 6 Totalmente de acordo</w:t>
      </w:r>
    </w:p>
    <w:p w:rsidR="00657225" w:rsidRPr="00245277" w:rsidRDefault="00657225" w:rsidP="00657225">
      <w:pPr>
        <w:numPr>
          <w:ilvl w:val="0"/>
          <w:numId w:val="6"/>
        </w:numPr>
      </w:pPr>
      <w:r w:rsidRPr="00245277">
        <w:t xml:space="preserve">Gosto de usar a </w:t>
      </w:r>
      <w:r w:rsidR="00856346" w:rsidRPr="00856346">
        <w:t>Internet</w:t>
      </w:r>
      <w:r w:rsidRPr="00245277">
        <w:t xml:space="preserve"> em casa. </w:t>
      </w:r>
    </w:p>
    <w:p w:rsidR="00657225" w:rsidRPr="00245277" w:rsidRDefault="00657225" w:rsidP="00657225">
      <w:pPr>
        <w:pStyle w:val="Ttulo2"/>
        <w:spacing w:line="240" w:lineRule="auto"/>
        <w:rPr>
          <w:szCs w:val="24"/>
        </w:rPr>
      </w:pPr>
      <w:r w:rsidRPr="00245277">
        <w:rPr>
          <w:szCs w:val="24"/>
        </w:rPr>
        <w:t>Totalmente em desacordo 1 2 3 4 5 6 Totalmente de acordo</w:t>
      </w:r>
    </w:p>
    <w:p w:rsidR="00657225" w:rsidRPr="00245277" w:rsidRDefault="00657225" w:rsidP="00657225">
      <w:pPr>
        <w:numPr>
          <w:ilvl w:val="0"/>
          <w:numId w:val="6"/>
        </w:numPr>
      </w:pPr>
      <w:r w:rsidRPr="00245277">
        <w:t xml:space="preserve">A </w:t>
      </w:r>
      <w:r w:rsidR="00856346" w:rsidRPr="00856346">
        <w:t>Internet</w:t>
      </w:r>
      <w:r w:rsidRPr="00245277">
        <w:t xml:space="preserve"> é útil.</w:t>
      </w:r>
    </w:p>
    <w:p w:rsidR="00657225" w:rsidRPr="00245277" w:rsidRDefault="00657225" w:rsidP="00657225">
      <w:pPr>
        <w:pStyle w:val="Ttulo2"/>
        <w:spacing w:line="240" w:lineRule="auto"/>
        <w:rPr>
          <w:szCs w:val="24"/>
        </w:rPr>
      </w:pPr>
      <w:r w:rsidRPr="00245277">
        <w:rPr>
          <w:szCs w:val="24"/>
        </w:rPr>
        <w:t>Totalmente em desacordo 1 2 3 4 5 6 Totalmente de acordo</w:t>
      </w:r>
    </w:p>
    <w:p w:rsidR="00657225" w:rsidRPr="00245277" w:rsidRDefault="00657225" w:rsidP="00657225">
      <w:pPr>
        <w:numPr>
          <w:ilvl w:val="0"/>
          <w:numId w:val="6"/>
        </w:numPr>
      </w:pPr>
      <w:r w:rsidRPr="00245277">
        <w:t xml:space="preserve">A </w:t>
      </w:r>
      <w:r w:rsidR="00856346" w:rsidRPr="00856346">
        <w:t>Internet</w:t>
      </w:r>
      <w:r w:rsidRPr="00245277">
        <w:t xml:space="preserve"> ajuda-me encontrar informação. </w:t>
      </w:r>
    </w:p>
    <w:p w:rsidR="00657225" w:rsidRPr="00245277" w:rsidRDefault="00657225" w:rsidP="00657225">
      <w:pPr>
        <w:pStyle w:val="Ttulo2"/>
        <w:spacing w:line="240" w:lineRule="auto"/>
        <w:rPr>
          <w:szCs w:val="24"/>
        </w:rPr>
      </w:pPr>
      <w:r w:rsidRPr="00245277">
        <w:rPr>
          <w:szCs w:val="24"/>
        </w:rPr>
        <w:lastRenderedPageBreak/>
        <w:t>Totalmente em desacordo 1 2 3 4 5 6 Totalmente de acordo</w:t>
      </w:r>
    </w:p>
    <w:p w:rsidR="00657225" w:rsidRPr="00245277" w:rsidRDefault="00657225" w:rsidP="00657225">
      <w:pPr>
        <w:numPr>
          <w:ilvl w:val="0"/>
          <w:numId w:val="6"/>
        </w:numPr>
      </w:pPr>
      <w:r w:rsidRPr="00245277">
        <w:t xml:space="preserve">A </w:t>
      </w:r>
      <w:r w:rsidR="00856346" w:rsidRPr="00856346">
        <w:t>Internet</w:t>
      </w:r>
      <w:r w:rsidRPr="00245277">
        <w:t xml:space="preserve"> facilita a comunicação.</w:t>
      </w:r>
    </w:p>
    <w:p w:rsidR="00657225" w:rsidRPr="00245277" w:rsidRDefault="00657225" w:rsidP="00657225">
      <w:pPr>
        <w:pStyle w:val="Ttulo2"/>
        <w:spacing w:line="240" w:lineRule="auto"/>
        <w:rPr>
          <w:szCs w:val="24"/>
        </w:rPr>
      </w:pPr>
      <w:r w:rsidRPr="00245277">
        <w:rPr>
          <w:szCs w:val="24"/>
        </w:rPr>
        <w:t>Totalmente em desacordo 1 2 3 4 5 6 Totalmente de acordo</w:t>
      </w:r>
    </w:p>
    <w:p w:rsidR="00657225" w:rsidRPr="00245277" w:rsidRDefault="00657225" w:rsidP="00657225">
      <w:pPr>
        <w:numPr>
          <w:ilvl w:val="0"/>
          <w:numId w:val="6"/>
        </w:numPr>
      </w:pPr>
      <w:r w:rsidRPr="00245277">
        <w:t xml:space="preserve">O ambiente dos multimédia da </w:t>
      </w:r>
      <w:r w:rsidR="00856346" w:rsidRPr="00856346">
        <w:t>Internet</w:t>
      </w:r>
      <w:r w:rsidRPr="00245277">
        <w:t xml:space="preserve"> (texto, imagem, </w:t>
      </w:r>
      <w:r w:rsidR="00E94597">
        <w:t>som</w:t>
      </w:r>
      <w:r w:rsidRPr="00245277">
        <w:t>) facilita a compreensão dos assuntos.</w:t>
      </w:r>
    </w:p>
    <w:p w:rsidR="00657225" w:rsidRPr="00245277" w:rsidRDefault="00657225" w:rsidP="00657225">
      <w:pPr>
        <w:pStyle w:val="Ttulo2"/>
        <w:spacing w:line="240" w:lineRule="auto"/>
        <w:rPr>
          <w:szCs w:val="24"/>
        </w:rPr>
      </w:pPr>
      <w:r w:rsidRPr="00245277">
        <w:rPr>
          <w:szCs w:val="24"/>
        </w:rPr>
        <w:t>Totalmente em desacordo 1 2 3 4 5 6 Totalmente de acordo</w:t>
      </w:r>
    </w:p>
    <w:p w:rsidR="00657225" w:rsidRPr="00245277" w:rsidRDefault="00657225" w:rsidP="00657225">
      <w:pPr>
        <w:numPr>
          <w:ilvl w:val="0"/>
          <w:numId w:val="6"/>
        </w:numPr>
      </w:pPr>
      <w:r w:rsidRPr="00245277">
        <w:t xml:space="preserve">A </w:t>
      </w:r>
      <w:r w:rsidR="00856346" w:rsidRPr="00856346">
        <w:t>Internet</w:t>
      </w:r>
      <w:r w:rsidRPr="00245277">
        <w:t xml:space="preserve"> tem potencial como ferramenta de aprendizagem. </w:t>
      </w:r>
    </w:p>
    <w:p w:rsidR="00657225" w:rsidRPr="00245277" w:rsidRDefault="00657225" w:rsidP="00657225">
      <w:pPr>
        <w:pStyle w:val="Ttulo2"/>
        <w:spacing w:line="240" w:lineRule="auto"/>
        <w:rPr>
          <w:szCs w:val="24"/>
        </w:rPr>
      </w:pPr>
      <w:r w:rsidRPr="00245277">
        <w:rPr>
          <w:szCs w:val="24"/>
        </w:rPr>
        <w:t>Totalmente em desacordo 1 2 3 4 5 6 Totalmente de acordo</w:t>
      </w:r>
    </w:p>
    <w:p w:rsidR="00657225" w:rsidRPr="00245277" w:rsidRDefault="00657225" w:rsidP="00657225">
      <w:pPr>
        <w:numPr>
          <w:ilvl w:val="0"/>
          <w:numId w:val="6"/>
        </w:numPr>
      </w:pPr>
      <w:r w:rsidRPr="00245277">
        <w:t xml:space="preserve">A </w:t>
      </w:r>
      <w:r w:rsidR="00856346" w:rsidRPr="00856346">
        <w:t>Internet</w:t>
      </w:r>
      <w:r w:rsidRPr="00245277">
        <w:t xml:space="preserve"> pode oferecer actividades de aprendizagem em linha. </w:t>
      </w:r>
    </w:p>
    <w:p w:rsidR="00657225" w:rsidRPr="00245277" w:rsidRDefault="00657225" w:rsidP="00657225">
      <w:pPr>
        <w:pStyle w:val="Ttulo2"/>
        <w:spacing w:line="240" w:lineRule="auto"/>
        <w:rPr>
          <w:szCs w:val="24"/>
        </w:rPr>
      </w:pPr>
      <w:r w:rsidRPr="00245277">
        <w:rPr>
          <w:szCs w:val="24"/>
        </w:rPr>
        <w:t>Totalmente em desacordo 1 2 3 4 5 6 Totalmente de acordo</w:t>
      </w:r>
    </w:p>
    <w:p w:rsidR="00657225" w:rsidRPr="00245277" w:rsidRDefault="00657225" w:rsidP="00657225">
      <w:pPr>
        <w:numPr>
          <w:ilvl w:val="0"/>
          <w:numId w:val="6"/>
        </w:numPr>
      </w:pPr>
      <w:r w:rsidRPr="00245277">
        <w:t xml:space="preserve">É útil aprender a utilizar a </w:t>
      </w:r>
      <w:r w:rsidR="00856346" w:rsidRPr="00856346">
        <w:t>Internet</w:t>
      </w:r>
      <w:r w:rsidR="00E94597">
        <w:t>.</w:t>
      </w:r>
    </w:p>
    <w:p w:rsidR="00657225" w:rsidRPr="00245277" w:rsidRDefault="00657225" w:rsidP="00657225">
      <w:pPr>
        <w:pStyle w:val="Ttulo2"/>
        <w:spacing w:line="240" w:lineRule="auto"/>
        <w:rPr>
          <w:szCs w:val="24"/>
        </w:rPr>
      </w:pPr>
      <w:r w:rsidRPr="00245277">
        <w:rPr>
          <w:szCs w:val="24"/>
        </w:rPr>
        <w:t>Totalmente em desacordo 1 2 3 4 5 6 Totalmente de acordo</w:t>
      </w:r>
    </w:p>
    <w:p w:rsidR="00657225" w:rsidRPr="00245277" w:rsidRDefault="00657225" w:rsidP="00657225">
      <w:pPr>
        <w:numPr>
          <w:ilvl w:val="0"/>
          <w:numId w:val="6"/>
        </w:numPr>
      </w:pPr>
      <w:r w:rsidRPr="00245277">
        <w:t xml:space="preserve">Aprender a utilizar a </w:t>
      </w:r>
      <w:r w:rsidR="00856346" w:rsidRPr="00856346">
        <w:t>Internet</w:t>
      </w:r>
      <w:r w:rsidRPr="00245277">
        <w:t xml:space="preserve"> pode melhorar o meu desempenho profissional.</w:t>
      </w:r>
    </w:p>
    <w:p w:rsidR="00657225" w:rsidRPr="00245277" w:rsidRDefault="00657225" w:rsidP="00657225">
      <w:pPr>
        <w:pStyle w:val="Ttulo2"/>
        <w:spacing w:line="240" w:lineRule="auto"/>
        <w:rPr>
          <w:szCs w:val="24"/>
        </w:rPr>
      </w:pPr>
      <w:r w:rsidRPr="00245277">
        <w:rPr>
          <w:szCs w:val="24"/>
        </w:rPr>
        <w:t>Totalmente em desacordo 1 2 3 4 5 6 Totalmente de acordo</w:t>
      </w:r>
    </w:p>
    <w:p w:rsidR="00657225" w:rsidRPr="00245277" w:rsidRDefault="00657225" w:rsidP="00657225"/>
    <w:p w:rsidR="00657225" w:rsidRPr="00245277" w:rsidRDefault="00657225" w:rsidP="00657225"/>
    <w:p w:rsidR="00657225" w:rsidRPr="00245277" w:rsidRDefault="00657225" w:rsidP="00657225">
      <w:pPr>
        <w:jc w:val="right"/>
        <w:rPr>
          <w:i/>
          <w:color w:val="000000"/>
          <w:lang w:val="en-US"/>
        </w:rPr>
      </w:pPr>
      <w:proofErr w:type="spellStart"/>
      <w:proofErr w:type="gramStart"/>
      <w:r w:rsidRPr="00245277">
        <w:rPr>
          <w:i/>
          <w:color w:val="000000"/>
          <w:lang w:val="en-US"/>
        </w:rPr>
        <w:t>Adaptado</w:t>
      </w:r>
      <w:proofErr w:type="spellEnd"/>
      <w:r w:rsidRPr="00245277">
        <w:rPr>
          <w:i/>
          <w:color w:val="000000"/>
          <w:lang w:val="en-US"/>
        </w:rPr>
        <w:t xml:space="preserve"> de </w:t>
      </w:r>
      <w:proofErr w:type="spellStart"/>
      <w:r w:rsidRPr="00245277">
        <w:rPr>
          <w:i/>
          <w:color w:val="000000"/>
          <w:lang w:val="en-US"/>
        </w:rPr>
        <w:t>Shu</w:t>
      </w:r>
      <w:proofErr w:type="spellEnd"/>
      <w:r w:rsidRPr="00245277">
        <w:rPr>
          <w:i/>
          <w:color w:val="000000"/>
          <w:lang w:val="en-US"/>
        </w:rPr>
        <w:t xml:space="preserve">-sheng (Alex) </w:t>
      </w:r>
      <w:proofErr w:type="spellStart"/>
      <w:r w:rsidRPr="00245277">
        <w:rPr>
          <w:i/>
          <w:color w:val="000000"/>
          <w:lang w:val="en-US"/>
        </w:rPr>
        <w:t>Liaw</w:t>
      </w:r>
      <w:proofErr w:type="spellEnd"/>
      <w:r w:rsidRPr="00245277">
        <w:rPr>
          <w:i/>
          <w:color w:val="000000"/>
          <w:lang w:val="en-US"/>
        </w:rPr>
        <w:t xml:space="preserve">, Computer and </w:t>
      </w:r>
      <w:r w:rsidR="00856346" w:rsidRPr="00BC3B80">
        <w:rPr>
          <w:i/>
          <w:color w:val="000000"/>
          <w:lang w:val="en-US"/>
        </w:rPr>
        <w:t>Internet</w:t>
      </w:r>
      <w:r w:rsidRPr="00BC3B80">
        <w:rPr>
          <w:i/>
          <w:color w:val="000000"/>
          <w:lang w:val="en-US"/>
        </w:rPr>
        <w:t xml:space="preserve"> </w:t>
      </w:r>
      <w:r w:rsidRPr="00245277">
        <w:rPr>
          <w:i/>
          <w:color w:val="000000"/>
          <w:lang w:val="en-US"/>
        </w:rPr>
        <w:t>Attitudes Scale, 2002.</w:t>
      </w:r>
      <w:proofErr w:type="gramEnd"/>
    </w:p>
    <w:p w:rsidR="00EB06EE" w:rsidRPr="00657225" w:rsidRDefault="00EB06EE" w:rsidP="00657225">
      <w:pPr>
        <w:spacing w:before="100" w:beforeAutospacing="1" w:after="100" w:afterAutospacing="1"/>
        <w:rPr>
          <w:lang w:val="en-US"/>
        </w:rPr>
      </w:pPr>
    </w:p>
    <w:sectPr w:rsidR="00EB06EE" w:rsidRPr="00657225" w:rsidSect="00E03902">
      <w:footerReference w:type="even" r:id="rId10"/>
      <w:footerReference w:type="default" r:id="rId11"/>
      <w:type w:val="continuous"/>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5D80" w:rsidRDefault="00905D80">
      <w:r>
        <w:separator/>
      </w:r>
    </w:p>
  </w:endnote>
  <w:endnote w:type="continuationSeparator" w:id="0">
    <w:p w:rsidR="00905D80" w:rsidRDefault="00905D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026F" w:rsidRDefault="00DE026F" w:rsidP="0061486A">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DE026F" w:rsidRDefault="00DE026F" w:rsidP="0061486A">
    <w:pPr>
      <w:pStyle w:val="Rodap"/>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026F" w:rsidRDefault="00DE026F" w:rsidP="0061486A">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8768F9">
      <w:rPr>
        <w:rStyle w:val="Nmerodepgina"/>
        <w:noProof/>
      </w:rPr>
      <w:t>1</w:t>
    </w:r>
    <w:r>
      <w:rPr>
        <w:rStyle w:val="Nmerodepgina"/>
      </w:rPr>
      <w:fldChar w:fldCharType="end"/>
    </w:r>
  </w:p>
  <w:p w:rsidR="00DE026F" w:rsidRDefault="00DE026F" w:rsidP="0061486A">
    <w:pPr>
      <w:pStyle w:val="Rodap"/>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5D80" w:rsidRDefault="00905D80">
      <w:r>
        <w:separator/>
      </w:r>
    </w:p>
  </w:footnote>
  <w:footnote w:type="continuationSeparator" w:id="0">
    <w:p w:rsidR="00905D80" w:rsidRDefault="00905D8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3in;height:3in" o:bullet="t"/>
    </w:pict>
  </w:numPicBullet>
  <w:numPicBullet w:numPicBulletId="1">
    <w:pict>
      <v:shape id="_x0000_i1039" type="#_x0000_t75" style="width:3in;height:3in" o:bullet="t"/>
    </w:pict>
  </w:numPicBullet>
  <w:numPicBullet w:numPicBulletId="2">
    <w:pict>
      <v:shape id="_x0000_i1040" type="#_x0000_t75" style="width:3in;height:3in" o:bullet="t"/>
    </w:pict>
  </w:numPicBullet>
  <w:numPicBullet w:numPicBulletId="3">
    <w:pict>
      <v:shape id="_x0000_i1041" type="#_x0000_t75" style="width:13.5pt;height:13.5pt" o:bullet="t">
        <v:imagedata r:id="rId1" o:title="BD21329_"/>
      </v:shape>
    </w:pict>
  </w:numPicBullet>
  <w:abstractNum w:abstractNumId="0">
    <w:nsid w:val="003A65AB"/>
    <w:multiLevelType w:val="multilevel"/>
    <w:tmpl w:val="467EC3FA"/>
    <w:numStyleLink w:val="Estilo3"/>
  </w:abstractNum>
  <w:abstractNum w:abstractNumId="1">
    <w:nsid w:val="03B57280"/>
    <w:multiLevelType w:val="multilevel"/>
    <w:tmpl w:val="669831D0"/>
    <w:lvl w:ilvl="0">
      <w:start w:val="1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
    <w:nsid w:val="09DD082D"/>
    <w:multiLevelType w:val="hybridMultilevel"/>
    <w:tmpl w:val="C0F407CE"/>
    <w:lvl w:ilvl="0" w:tplc="08160001">
      <w:start w:val="1"/>
      <w:numFmt w:val="bullet"/>
      <w:lvlText w:val=""/>
      <w:lvlJc w:val="left"/>
      <w:pPr>
        <w:ind w:left="1004" w:hanging="360"/>
      </w:pPr>
      <w:rPr>
        <w:rFonts w:ascii="Symbol" w:hAnsi="Symbol" w:hint="default"/>
      </w:rPr>
    </w:lvl>
    <w:lvl w:ilvl="1" w:tplc="08160003" w:tentative="1">
      <w:start w:val="1"/>
      <w:numFmt w:val="bullet"/>
      <w:lvlText w:val="o"/>
      <w:lvlJc w:val="left"/>
      <w:pPr>
        <w:ind w:left="1724" w:hanging="360"/>
      </w:pPr>
      <w:rPr>
        <w:rFonts w:ascii="Courier New" w:hAnsi="Courier New" w:cs="Courier New" w:hint="default"/>
      </w:rPr>
    </w:lvl>
    <w:lvl w:ilvl="2" w:tplc="08160005" w:tentative="1">
      <w:start w:val="1"/>
      <w:numFmt w:val="bullet"/>
      <w:lvlText w:val=""/>
      <w:lvlJc w:val="left"/>
      <w:pPr>
        <w:ind w:left="2444" w:hanging="360"/>
      </w:pPr>
      <w:rPr>
        <w:rFonts w:ascii="Wingdings" w:hAnsi="Wingdings" w:hint="default"/>
      </w:rPr>
    </w:lvl>
    <w:lvl w:ilvl="3" w:tplc="08160001" w:tentative="1">
      <w:start w:val="1"/>
      <w:numFmt w:val="bullet"/>
      <w:lvlText w:val=""/>
      <w:lvlJc w:val="left"/>
      <w:pPr>
        <w:ind w:left="3164" w:hanging="360"/>
      </w:pPr>
      <w:rPr>
        <w:rFonts w:ascii="Symbol" w:hAnsi="Symbol" w:hint="default"/>
      </w:rPr>
    </w:lvl>
    <w:lvl w:ilvl="4" w:tplc="08160003" w:tentative="1">
      <w:start w:val="1"/>
      <w:numFmt w:val="bullet"/>
      <w:lvlText w:val="o"/>
      <w:lvlJc w:val="left"/>
      <w:pPr>
        <w:ind w:left="3884" w:hanging="360"/>
      </w:pPr>
      <w:rPr>
        <w:rFonts w:ascii="Courier New" w:hAnsi="Courier New" w:cs="Courier New" w:hint="default"/>
      </w:rPr>
    </w:lvl>
    <w:lvl w:ilvl="5" w:tplc="08160005" w:tentative="1">
      <w:start w:val="1"/>
      <w:numFmt w:val="bullet"/>
      <w:lvlText w:val=""/>
      <w:lvlJc w:val="left"/>
      <w:pPr>
        <w:ind w:left="4604" w:hanging="360"/>
      </w:pPr>
      <w:rPr>
        <w:rFonts w:ascii="Wingdings" w:hAnsi="Wingdings" w:hint="default"/>
      </w:rPr>
    </w:lvl>
    <w:lvl w:ilvl="6" w:tplc="08160001" w:tentative="1">
      <w:start w:val="1"/>
      <w:numFmt w:val="bullet"/>
      <w:lvlText w:val=""/>
      <w:lvlJc w:val="left"/>
      <w:pPr>
        <w:ind w:left="5324" w:hanging="360"/>
      </w:pPr>
      <w:rPr>
        <w:rFonts w:ascii="Symbol" w:hAnsi="Symbol" w:hint="default"/>
      </w:rPr>
    </w:lvl>
    <w:lvl w:ilvl="7" w:tplc="08160003" w:tentative="1">
      <w:start w:val="1"/>
      <w:numFmt w:val="bullet"/>
      <w:lvlText w:val="o"/>
      <w:lvlJc w:val="left"/>
      <w:pPr>
        <w:ind w:left="6044" w:hanging="360"/>
      </w:pPr>
      <w:rPr>
        <w:rFonts w:ascii="Courier New" w:hAnsi="Courier New" w:cs="Courier New" w:hint="default"/>
      </w:rPr>
    </w:lvl>
    <w:lvl w:ilvl="8" w:tplc="08160005" w:tentative="1">
      <w:start w:val="1"/>
      <w:numFmt w:val="bullet"/>
      <w:lvlText w:val=""/>
      <w:lvlJc w:val="left"/>
      <w:pPr>
        <w:ind w:left="6764" w:hanging="360"/>
      </w:pPr>
      <w:rPr>
        <w:rFonts w:ascii="Wingdings" w:hAnsi="Wingdings" w:hint="default"/>
      </w:rPr>
    </w:lvl>
  </w:abstractNum>
  <w:abstractNum w:abstractNumId="3">
    <w:nsid w:val="0A162BD7"/>
    <w:multiLevelType w:val="hybridMultilevel"/>
    <w:tmpl w:val="2124B15A"/>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4">
    <w:nsid w:val="0A9A5F44"/>
    <w:multiLevelType w:val="multilevel"/>
    <w:tmpl w:val="234A53F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0B474960"/>
    <w:multiLevelType w:val="hybridMultilevel"/>
    <w:tmpl w:val="E5CA0E3E"/>
    <w:lvl w:ilvl="0" w:tplc="037A98F2">
      <w:start w:val="4"/>
      <w:numFmt w:val="decimal"/>
      <w:lvlText w:val="%1."/>
      <w:lvlJc w:val="left"/>
      <w:pPr>
        <w:ind w:left="1004" w:hanging="360"/>
      </w:pPr>
      <w:rPr>
        <w:rFonts w:hint="default"/>
      </w:rPr>
    </w:lvl>
    <w:lvl w:ilvl="1" w:tplc="08160019" w:tentative="1">
      <w:start w:val="1"/>
      <w:numFmt w:val="lowerLetter"/>
      <w:lvlText w:val="%2."/>
      <w:lvlJc w:val="left"/>
      <w:pPr>
        <w:ind w:left="1724" w:hanging="360"/>
      </w:pPr>
    </w:lvl>
    <w:lvl w:ilvl="2" w:tplc="0816001B" w:tentative="1">
      <w:start w:val="1"/>
      <w:numFmt w:val="lowerRoman"/>
      <w:lvlText w:val="%3."/>
      <w:lvlJc w:val="right"/>
      <w:pPr>
        <w:ind w:left="2444" w:hanging="180"/>
      </w:pPr>
    </w:lvl>
    <w:lvl w:ilvl="3" w:tplc="0816000F" w:tentative="1">
      <w:start w:val="1"/>
      <w:numFmt w:val="decimal"/>
      <w:lvlText w:val="%4."/>
      <w:lvlJc w:val="left"/>
      <w:pPr>
        <w:ind w:left="3164" w:hanging="360"/>
      </w:pPr>
    </w:lvl>
    <w:lvl w:ilvl="4" w:tplc="08160019" w:tentative="1">
      <w:start w:val="1"/>
      <w:numFmt w:val="lowerLetter"/>
      <w:lvlText w:val="%5."/>
      <w:lvlJc w:val="left"/>
      <w:pPr>
        <w:ind w:left="3884" w:hanging="360"/>
      </w:pPr>
    </w:lvl>
    <w:lvl w:ilvl="5" w:tplc="0816001B" w:tentative="1">
      <w:start w:val="1"/>
      <w:numFmt w:val="lowerRoman"/>
      <w:lvlText w:val="%6."/>
      <w:lvlJc w:val="right"/>
      <w:pPr>
        <w:ind w:left="4604" w:hanging="180"/>
      </w:pPr>
    </w:lvl>
    <w:lvl w:ilvl="6" w:tplc="0816000F" w:tentative="1">
      <w:start w:val="1"/>
      <w:numFmt w:val="decimal"/>
      <w:lvlText w:val="%7."/>
      <w:lvlJc w:val="left"/>
      <w:pPr>
        <w:ind w:left="5324" w:hanging="360"/>
      </w:pPr>
    </w:lvl>
    <w:lvl w:ilvl="7" w:tplc="08160019" w:tentative="1">
      <w:start w:val="1"/>
      <w:numFmt w:val="lowerLetter"/>
      <w:lvlText w:val="%8."/>
      <w:lvlJc w:val="left"/>
      <w:pPr>
        <w:ind w:left="6044" w:hanging="360"/>
      </w:pPr>
    </w:lvl>
    <w:lvl w:ilvl="8" w:tplc="0816001B" w:tentative="1">
      <w:start w:val="1"/>
      <w:numFmt w:val="lowerRoman"/>
      <w:lvlText w:val="%9."/>
      <w:lvlJc w:val="right"/>
      <w:pPr>
        <w:ind w:left="6764" w:hanging="180"/>
      </w:pPr>
    </w:lvl>
  </w:abstractNum>
  <w:abstractNum w:abstractNumId="6">
    <w:nsid w:val="0B8C1C32"/>
    <w:multiLevelType w:val="multilevel"/>
    <w:tmpl w:val="A0AC6A28"/>
    <w:lvl w:ilvl="0">
      <w:start w:val="4"/>
      <w:numFmt w:val="decimal"/>
      <w:lvlText w:val="%1."/>
      <w:lvlJc w:val="left"/>
      <w:pPr>
        <w:ind w:left="360" w:hanging="360"/>
      </w:pPr>
      <w:rPr>
        <w:rFonts w:hint="default"/>
      </w:rPr>
    </w:lvl>
    <w:lvl w:ilvl="1">
      <w:start w:val="3"/>
      <w:numFmt w:val="decimal"/>
      <w:lvlText w:val="%1.%2."/>
      <w:lvlJc w:val="left"/>
      <w:pPr>
        <w:ind w:left="792" w:hanging="432"/>
      </w:pPr>
      <w:rPr>
        <w:rFonts w:hint="default"/>
        <w:i w:val="0"/>
      </w:rPr>
    </w:lvl>
    <w:lvl w:ilvl="2">
      <w:start w:val="1"/>
      <w:numFmt w:val="decimal"/>
      <w:lvlText w:val="%1.%2.%3."/>
      <w:lvlJc w:val="left"/>
      <w:pPr>
        <w:ind w:left="1224" w:hanging="504"/>
      </w:pPr>
      <w:rPr>
        <w:rFonts w:hint="default"/>
      </w:rPr>
    </w:lvl>
    <w:lvl w:ilvl="3">
      <w:start w:val="5"/>
      <w:numFmt w:val="decimal"/>
      <w:lvlText w:val="%4."/>
      <w:lvlJc w:val="left"/>
      <w:pPr>
        <w:ind w:left="1728" w:hanging="648"/>
      </w:pPr>
      <w:rPr>
        <w:rFonts w:hint="default"/>
        <w:b/>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0F487F27"/>
    <w:multiLevelType w:val="multilevel"/>
    <w:tmpl w:val="D62A87B8"/>
    <w:lvl w:ilvl="0">
      <w:start w:val="4"/>
      <w:numFmt w:val="decimal"/>
      <w:lvlText w:val="%1."/>
      <w:lvlJc w:val="left"/>
      <w:pPr>
        <w:ind w:left="1004" w:hanging="360"/>
      </w:pPr>
      <w:rPr>
        <w:rFonts w:hint="default"/>
      </w:rPr>
    </w:lvl>
    <w:lvl w:ilvl="1">
      <w:start w:val="1"/>
      <w:numFmt w:val="none"/>
      <w:lvlText w:val="1."/>
      <w:lvlJc w:val="left"/>
      <w:pPr>
        <w:ind w:left="1724" w:hanging="360"/>
      </w:pPr>
      <w:rPr>
        <w:rFonts w:hint="default"/>
      </w:rPr>
    </w:lvl>
    <w:lvl w:ilvl="2">
      <w:start w:val="1"/>
      <w:numFmt w:val="lowerRoman"/>
      <w:lvlText w:val="%3."/>
      <w:lvlJc w:val="right"/>
      <w:pPr>
        <w:ind w:left="2444" w:hanging="180"/>
      </w:pPr>
      <w:rPr>
        <w:rFonts w:hint="default"/>
      </w:rPr>
    </w:lvl>
    <w:lvl w:ilvl="3">
      <w:start w:val="1"/>
      <w:numFmt w:val="decimal"/>
      <w:lvlText w:val="%4."/>
      <w:lvlJc w:val="left"/>
      <w:pPr>
        <w:ind w:left="3164" w:hanging="360"/>
      </w:pPr>
      <w:rPr>
        <w:rFonts w:hint="default"/>
      </w:rPr>
    </w:lvl>
    <w:lvl w:ilvl="4">
      <w:start w:val="1"/>
      <w:numFmt w:val="lowerLetter"/>
      <w:lvlText w:val="%5."/>
      <w:lvlJc w:val="left"/>
      <w:pPr>
        <w:ind w:left="3884" w:hanging="360"/>
      </w:pPr>
      <w:rPr>
        <w:rFonts w:hint="default"/>
      </w:rPr>
    </w:lvl>
    <w:lvl w:ilvl="5">
      <w:start w:val="1"/>
      <w:numFmt w:val="lowerRoman"/>
      <w:lvlText w:val="%6."/>
      <w:lvlJc w:val="right"/>
      <w:pPr>
        <w:ind w:left="4604" w:hanging="180"/>
      </w:pPr>
      <w:rPr>
        <w:rFonts w:hint="default"/>
      </w:rPr>
    </w:lvl>
    <w:lvl w:ilvl="6">
      <w:start w:val="1"/>
      <w:numFmt w:val="decimal"/>
      <w:lvlText w:val="%7."/>
      <w:lvlJc w:val="left"/>
      <w:pPr>
        <w:ind w:left="5324" w:hanging="360"/>
      </w:pPr>
      <w:rPr>
        <w:rFonts w:hint="default"/>
      </w:rPr>
    </w:lvl>
    <w:lvl w:ilvl="7">
      <w:start w:val="1"/>
      <w:numFmt w:val="lowerLetter"/>
      <w:lvlText w:val="%8."/>
      <w:lvlJc w:val="left"/>
      <w:pPr>
        <w:ind w:left="6044" w:hanging="360"/>
      </w:pPr>
      <w:rPr>
        <w:rFonts w:hint="default"/>
      </w:rPr>
    </w:lvl>
    <w:lvl w:ilvl="8">
      <w:start w:val="1"/>
      <w:numFmt w:val="lowerRoman"/>
      <w:lvlText w:val="%9."/>
      <w:lvlJc w:val="right"/>
      <w:pPr>
        <w:ind w:left="6764" w:hanging="180"/>
      </w:pPr>
      <w:rPr>
        <w:rFonts w:hint="default"/>
      </w:rPr>
    </w:lvl>
  </w:abstractNum>
  <w:abstractNum w:abstractNumId="8">
    <w:nsid w:val="1A8F2221"/>
    <w:multiLevelType w:val="multilevel"/>
    <w:tmpl w:val="AC56E998"/>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1CA17C00"/>
    <w:multiLevelType w:val="multilevel"/>
    <w:tmpl w:val="0816001D"/>
    <w:styleLink w:val="Estilo1"/>
    <w:lvl w:ilvl="0">
      <w:start w:val="1"/>
      <w:numFmt w:val="decimal"/>
      <w:lvlText w:val="%1)"/>
      <w:lvlJc w:val="left"/>
      <w:pPr>
        <w:ind w:left="360" w:hanging="360"/>
      </w:pPr>
      <w:rPr>
        <w:rFonts w:ascii="Century Gothic" w:hAnsi="Century Gothic"/>
        <w:sz w:val="2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nsid w:val="1D575696"/>
    <w:multiLevelType w:val="multilevel"/>
    <w:tmpl w:val="08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D8A684C"/>
    <w:multiLevelType w:val="multilevel"/>
    <w:tmpl w:val="08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0727E3B"/>
    <w:multiLevelType w:val="multilevel"/>
    <w:tmpl w:val="30326BD6"/>
    <w:numStyleLink w:val="Estilo2"/>
  </w:abstractNum>
  <w:abstractNum w:abstractNumId="13">
    <w:nsid w:val="245F114C"/>
    <w:multiLevelType w:val="singleLevel"/>
    <w:tmpl w:val="1444D16A"/>
    <w:lvl w:ilvl="0">
      <w:start w:val="4"/>
      <w:numFmt w:val="decimal"/>
      <w:lvlText w:val="%1."/>
      <w:lvlJc w:val="left"/>
      <w:pPr>
        <w:tabs>
          <w:tab w:val="num" w:pos="360"/>
        </w:tabs>
        <w:ind w:left="360" w:hanging="360"/>
      </w:pPr>
    </w:lvl>
  </w:abstractNum>
  <w:abstractNum w:abstractNumId="14">
    <w:nsid w:val="264F5530"/>
    <w:multiLevelType w:val="multilevel"/>
    <w:tmpl w:val="D02C9E76"/>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
      <w:lvlPicBulletId w:val="1"/>
      <w:lvlJc w:val="left"/>
      <w:pPr>
        <w:tabs>
          <w:tab w:val="num" w:pos="1440"/>
        </w:tabs>
        <w:ind w:left="1440" w:hanging="360"/>
      </w:pPr>
      <w:rPr>
        <w:rFonts w:ascii="Symbol" w:hAnsi="Symbol" w:hint="default"/>
        <w:sz w:val="20"/>
      </w:rPr>
    </w:lvl>
    <w:lvl w:ilvl="2" w:tentative="1">
      <w:start w:val="1"/>
      <w:numFmt w:val="bullet"/>
      <w:lvlText w:val=""/>
      <w:lvlPicBulletId w:val="2"/>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2B017BB7"/>
    <w:multiLevelType w:val="hybridMultilevel"/>
    <w:tmpl w:val="F76EC4D0"/>
    <w:lvl w:ilvl="0" w:tplc="0816000F">
      <w:start w:val="1"/>
      <w:numFmt w:val="decimal"/>
      <w:lvlText w:val="%1."/>
      <w:lvlJc w:val="left"/>
      <w:pPr>
        <w:ind w:left="1080" w:hanging="360"/>
      </w:p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16">
    <w:nsid w:val="2F0B0483"/>
    <w:multiLevelType w:val="multilevel"/>
    <w:tmpl w:val="30326BD6"/>
    <w:numStyleLink w:val="Estilo2"/>
  </w:abstractNum>
  <w:abstractNum w:abstractNumId="17">
    <w:nsid w:val="31652916"/>
    <w:multiLevelType w:val="multilevel"/>
    <w:tmpl w:val="71E84C74"/>
    <w:lvl w:ilvl="0">
      <w:start w:val="3"/>
      <w:numFmt w:val="decimal"/>
      <w:lvlText w:val="%1."/>
      <w:lvlJc w:val="left"/>
      <w:pPr>
        <w:ind w:left="360" w:hanging="360"/>
      </w:pPr>
      <w:rPr>
        <w:rFonts w:hint="default"/>
      </w:rPr>
    </w:lvl>
    <w:lvl w:ilvl="1">
      <w:start w:val="4"/>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326912DF"/>
    <w:multiLevelType w:val="hybridMultilevel"/>
    <w:tmpl w:val="3D682104"/>
    <w:lvl w:ilvl="0" w:tplc="0816000F">
      <w:start w:val="1"/>
      <w:numFmt w:val="decimal"/>
      <w:lvlText w:val="%1."/>
      <w:lvlJc w:val="left"/>
      <w:pPr>
        <w:ind w:left="1004" w:hanging="360"/>
      </w:pPr>
    </w:lvl>
    <w:lvl w:ilvl="1" w:tplc="08160019" w:tentative="1">
      <w:start w:val="1"/>
      <w:numFmt w:val="lowerLetter"/>
      <w:lvlText w:val="%2."/>
      <w:lvlJc w:val="left"/>
      <w:pPr>
        <w:ind w:left="1724" w:hanging="360"/>
      </w:pPr>
    </w:lvl>
    <w:lvl w:ilvl="2" w:tplc="0816001B" w:tentative="1">
      <w:start w:val="1"/>
      <w:numFmt w:val="lowerRoman"/>
      <w:lvlText w:val="%3."/>
      <w:lvlJc w:val="right"/>
      <w:pPr>
        <w:ind w:left="2444" w:hanging="180"/>
      </w:pPr>
    </w:lvl>
    <w:lvl w:ilvl="3" w:tplc="0816000F" w:tentative="1">
      <w:start w:val="1"/>
      <w:numFmt w:val="decimal"/>
      <w:lvlText w:val="%4."/>
      <w:lvlJc w:val="left"/>
      <w:pPr>
        <w:ind w:left="3164" w:hanging="360"/>
      </w:pPr>
    </w:lvl>
    <w:lvl w:ilvl="4" w:tplc="08160019" w:tentative="1">
      <w:start w:val="1"/>
      <w:numFmt w:val="lowerLetter"/>
      <w:lvlText w:val="%5."/>
      <w:lvlJc w:val="left"/>
      <w:pPr>
        <w:ind w:left="3884" w:hanging="360"/>
      </w:pPr>
    </w:lvl>
    <w:lvl w:ilvl="5" w:tplc="0816001B" w:tentative="1">
      <w:start w:val="1"/>
      <w:numFmt w:val="lowerRoman"/>
      <w:lvlText w:val="%6."/>
      <w:lvlJc w:val="right"/>
      <w:pPr>
        <w:ind w:left="4604" w:hanging="180"/>
      </w:pPr>
    </w:lvl>
    <w:lvl w:ilvl="6" w:tplc="0816000F" w:tentative="1">
      <w:start w:val="1"/>
      <w:numFmt w:val="decimal"/>
      <w:lvlText w:val="%7."/>
      <w:lvlJc w:val="left"/>
      <w:pPr>
        <w:ind w:left="5324" w:hanging="360"/>
      </w:pPr>
    </w:lvl>
    <w:lvl w:ilvl="7" w:tplc="08160019" w:tentative="1">
      <w:start w:val="1"/>
      <w:numFmt w:val="lowerLetter"/>
      <w:lvlText w:val="%8."/>
      <w:lvlJc w:val="left"/>
      <w:pPr>
        <w:ind w:left="6044" w:hanging="360"/>
      </w:pPr>
    </w:lvl>
    <w:lvl w:ilvl="8" w:tplc="0816001B" w:tentative="1">
      <w:start w:val="1"/>
      <w:numFmt w:val="lowerRoman"/>
      <w:lvlText w:val="%9."/>
      <w:lvlJc w:val="right"/>
      <w:pPr>
        <w:ind w:left="6764" w:hanging="180"/>
      </w:pPr>
    </w:lvl>
  </w:abstractNum>
  <w:abstractNum w:abstractNumId="19">
    <w:nsid w:val="3AD123C4"/>
    <w:multiLevelType w:val="multilevel"/>
    <w:tmpl w:val="30326BD6"/>
    <w:styleLink w:val="Estilo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3AE35DFB"/>
    <w:multiLevelType w:val="multilevel"/>
    <w:tmpl w:val="30D0E5CE"/>
    <w:lvl w:ilvl="0">
      <w:start w:val="3"/>
      <w:numFmt w:val="decimal"/>
      <w:lvlText w:val="%1."/>
      <w:lvlJc w:val="left"/>
      <w:pPr>
        <w:ind w:left="360" w:hanging="360"/>
      </w:pPr>
      <w:rPr>
        <w:rFonts w:hint="default"/>
      </w:rPr>
    </w:lvl>
    <w:lvl w:ilvl="1">
      <w:start w:val="1"/>
      <w:numFmt w:val="decimal"/>
      <w:lvlText w:val="%2."/>
      <w:lvlJc w:val="left"/>
      <w:pPr>
        <w:ind w:left="792" w:hanging="432"/>
      </w:pPr>
      <w:rPr>
        <w:rFonts w:hint="default"/>
        <w:b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3C4A3159"/>
    <w:multiLevelType w:val="multilevel"/>
    <w:tmpl w:val="CBE48BE8"/>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nsid w:val="3D010EC6"/>
    <w:multiLevelType w:val="hybridMultilevel"/>
    <w:tmpl w:val="342E353E"/>
    <w:lvl w:ilvl="0" w:tplc="0816000F">
      <w:start w:val="1"/>
      <w:numFmt w:val="decimal"/>
      <w:lvlText w:val="%1."/>
      <w:lvlJc w:val="left"/>
      <w:pPr>
        <w:tabs>
          <w:tab w:val="num" w:pos="1004"/>
        </w:tabs>
        <w:ind w:left="1004" w:hanging="360"/>
      </w:pPr>
    </w:lvl>
    <w:lvl w:ilvl="1" w:tplc="08160019">
      <w:start w:val="1"/>
      <w:numFmt w:val="lowerLetter"/>
      <w:lvlText w:val="%2."/>
      <w:lvlJc w:val="left"/>
      <w:pPr>
        <w:tabs>
          <w:tab w:val="num" w:pos="1724"/>
        </w:tabs>
        <w:ind w:left="1724" w:hanging="360"/>
      </w:pPr>
    </w:lvl>
    <w:lvl w:ilvl="2" w:tplc="0816001B" w:tentative="1">
      <w:start w:val="1"/>
      <w:numFmt w:val="lowerRoman"/>
      <w:lvlText w:val="%3."/>
      <w:lvlJc w:val="right"/>
      <w:pPr>
        <w:tabs>
          <w:tab w:val="num" w:pos="2444"/>
        </w:tabs>
        <w:ind w:left="2444" w:hanging="180"/>
      </w:pPr>
    </w:lvl>
    <w:lvl w:ilvl="3" w:tplc="0816000F" w:tentative="1">
      <w:start w:val="1"/>
      <w:numFmt w:val="decimal"/>
      <w:lvlText w:val="%4."/>
      <w:lvlJc w:val="left"/>
      <w:pPr>
        <w:tabs>
          <w:tab w:val="num" w:pos="3164"/>
        </w:tabs>
        <w:ind w:left="3164" w:hanging="360"/>
      </w:pPr>
    </w:lvl>
    <w:lvl w:ilvl="4" w:tplc="08160019" w:tentative="1">
      <w:start w:val="1"/>
      <w:numFmt w:val="lowerLetter"/>
      <w:lvlText w:val="%5."/>
      <w:lvlJc w:val="left"/>
      <w:pPr>
        <w:tabs>
          <w:tab w:val="num" w:pos="3884"/>
        </w:tabs>
        <w:ind w:left="3884" w:hanging="360"/>
      </w:pPr>
    </w:lvl>
    <w:lvl w:ilvl="5" w:tplc="0816001B" w:tentative="1">
      <w:start w:val="1"/>
      <w:numFmt w:val="lowerRoman"/>
      <w:lvlText w:val="%6."/>
      <w:lvlJc w:val="right"/>
      <w:pPr>
        <w:tabs>
          <w:tab w:val="num" w:pos="4604"/>
        </w:tabs>
        <w:ind w:left="4604" w:hanging="180"/>
      </w:pPr>
    </w:lvl>
    <w:lvl w:ilvl="6" w:tplc="0816000F" w:tentative="1">
      <w:start w:val="1"/>
      <w:numFmt w:val="decimal"/>
      <w:lvlText w:val="%7."/>
      <w:lvlJc w:val="left"/>
      <w:pPr>
        <w:tabs>
          <w:tab w:val="num" w:pos="5324"/>
        </w:tabs>
        <w:ind w:left="5324" w:hanging="360"/>
      </w:pPr>
    </w:lvl>
    <w:lvl w:ilvl="7" w:tplc="08160019" w:tentative="1">
      <w:start w:val="1"/>
      <w:numFmt w:val="lowerLetter"/>
      <w:lvlText w:val="%8."/>
      <w:lvlJc w:val="left"/>
      <w:pPr>
        <w:tabs>
          <w:tab w:val="num" w:pos="6044"/>
        </w:tabs>
        <w:ind w:left="6044" w:hanging="360"/>
      </w:pPr>
    </w:lvl>
    <w:lvl w:ilvl="8" w:tplc="0816001B" w:tentative="1">
      <w:start w:val="1"/>
      <w:numFmt w:val="lowerRoman"/>
      <w:lvlText w:val="%9."/>
      <w:lvlJc w:val="right"/>
      <w:pPr>
        <w:tabs>
          <w:tab w:val="num" w:pos="6764"/>
        </w:tabs>
        <w:ind w:left="6764" w:hanging="180"/>
      </w:pPr>
    </w:lvl>
  </w:abstractNum>
  <w:abstractNum w:abstractNumId="23">
    <w:nsid w:val="3DF817D0"/>
    <w:multiLevelType w:val="multilevel"/>
    <w:tmpl w:val="467EC3FA"/>
    <w:styleLink w:val="Estilo3"/>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3E2422DC"/>
    <w:multiLevelType w:val="hybridMultilevel"/>
    <w:tmpl w:val="03CE46D6"/>
    <w:lvl w:ilvl="0" w:tplc="0816000F">
      <w:start w:val="1"/>
      <w:numFmt w:val="decimal"/>
      <w:lvlText w:val="%1."/>
      <w:lvlJc w:val="left"/>
      <w:pPr>
        <w:tabs>
          <w:tab w:val="num" w:pos="720"/>
        </w:tabs>
        <w:ind w:left="720" w:hanging="360"/>
      </w:pPr>
    </w:lvl>
    <w:lvl w:ilvl="1" w:tplc="08160019" w:tentative="1">
      <w:start w:val="1"/>
      <w:numFmt w:val="lowerLetter"/>
      <w:lvlText w:val="%2."/>
      <w:lvlJc w:val="left"/>
      <w:pPr>
        <w:tabs>
          <w:tab w:val="num" w:pos="1440"/>
        </w:tabs>
        <w:ind w:left="1440" w:hanging="360"/>
      </w:pPr>
    </w:lvl>
    <w:lvl w:ilvl="2" w:tplc="0816001B" w:tentative="1">
      <w:start w:val="1"/>
      <w:numFmt w:val="lowerRoman"/>
      <w:lvlText w:val="%3."/>
      <w:lvlJc w:val="right"/>
      <w:pPr>
        <w:tabs>
          <w:tab w:val="num" w:pos="2160"/>
        </w:tabs>
        <w:ind w:left="2160" w:hanging="180"/>
      </w:pPr>
    </w:lvl>
    <w:lvl w:ilvl="3" w:tplc="0816000F" w:tentative="1">
      <w:start w:val="1"/>
      <w:numFmt w:val="decimal"/>
      <w:lvlText w:val="%4."/>
      <w:lvlJc w:val="left"/>
      <w:pPr>
        <w:tabs>
          <w:tab w:val="num" w:pos="2880"/>
        </w:tabs>
        <w:ind w:left="2880" w:hanging="360"/>
      </w:pPr>
    </w:lvl>
    <w:lvl w:ilvl="4" w:tplc="08160019" w:tentative="1">
      <w:start w:val="1"/>
      <w:numFmt w:val="lowerLetter"/>
      <w:lvlText w:val="%5."/>
      <w:lvlJc w:val="left"/>
      <w:pPr>
        <w:tabs>
          <w:tab w:val="num" w:pos="3600"/>
        </w:tabs>
        <w:ind w:left="3600" w:hanging="360"/>
      </w:pPr>
    </w:lvl>
    <w:lvl w:ilvl="5" w:tplc="0816001B" w:tentative="1">
      <w:start w:val="1"/>
      <w:numFmt w:val="lowerRoman"/>
      <w:lvlText w:val="%6."/>
      <w:lvlJc w:val="right"/>
      <w:pPr>
        <w:tabs>
          <w:tab w:val="num" w:pos="4320"/>
        </w:tabs>
        <w:ind w:left="4320" w:hanging="180"/>
      </w:pPr>
    </w:lvl>
    <w:lvl w:ilvl="6" w:tplc="0816000F" w:tentative="1">
      <w:start w:val="1"/>
      <w:numFmt w:val="decimal"/>
      <w:lvlText w:val="%7."/>
      <w:lvlJc w:val="left"/>
      <w:pPr>
        <w:tabs>
          <w:tab w:val="num" w:pos="5040"/>
        </w:tabs>
        <w:ind w:left="5040" w:hanging="360"/>
      </w:pPr>
    </w:lvl>
    <w:lvl w:ilvl="7" w:tplc="08160019" w:tentative="1">
      <w:start w:val="1"/>
      <w:numFmt w:val="lowerLetter"/>
      <w:lvlText w:val="%8."/>
      <w:lvlJc w:val="left"/>
      <w:pPr>
        <w:tabs>
          <w:tab w:val="num" w:pos="5760"/>
        </w:tabs>
        <w:ind w:left="5760" w:hanging="360"/>
      </w:pPr>
    </w:lvl>
    <w:lvl w:ilvl="8" w:tplc="0816001B" w:tentative="1">
      <w:start w:val="1"/>
      <w:numFmt w:val="lowerRoman"/>
      <w:lvlText w:val="%9."/>
      <w:lvlJc w:val="right"/>
      <w:pPr>
        <w:tabs>
          <w:tab w:val="num" w:pos="6480"/>
        </w:tabs>
        <w:ind w:left="6480" w:hanging="180"/>
      </w:pPr>
    </w:lvl>
  </w:abstractNum>
  <w:abstractNum w:abstractNumId="25">
    <w:nsid w:val="3E532BB1"/>
    <w:multiLevelType w:val="multilevel"/>
    <w:tmpl w:val="0816001D"/>
    <w:numStyleLink w:val="Estilo1"/>
  </w:abstractNum>
  <w:abstractNum w:abstractNumId="26">
    <w:nsid w:val="3EF33E8B"/>
    <w:multiLevelType w:val="hybridMultilevel"/>
    <w:tmpl w:val="196EF0EE"/>
    <w:lvl w:ilvl="0" w:tplc="037A98F2">
      <w:start w:val="4"/>
      <w:numFmt w:val="decimal"/>
      <w:lvlText w:val="%1."/>
      <w:lvlJc w:val="left"/>
      <w:pPr>
        <w:ind w:left="1004"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7">
    <w:nsid w:val="41B87B41"/>
    <w:multiLevelType w:val="multilevel"/>
    <w:tmpl w:val="66C278D6"/>
    <w:lvl w:ilvl="0">
      <w:start w:val="5"/>
      <w:numFmt w:val="decimal"/>
      <w:lvlText w:val="%1."/>
      <w:lvlJc w:val="left"/>
      <w:pPr>
        <w:ind w:left="540" w:hanging="540"/>
      </w:pPr>
      <w:rPr>
        <w:rFonts w:hint="default"/>
      </w:rPr>
    </w:lvl>
    <w:lvl w:ilvl="1">
      <w:start w:val="5"/>
      <w:numFmt w:val="decimal"/>
      <w:lvlText w:val="%1.%2."/>
      <w:lvlJc w:val="left"/>
      <w:pPr>
        <w:ind w:left="936" w:hanging="540"/>
      </w:pPr>
      <w:rPr>
        <w:rFonts w:hint="default"/>
      </w:rPr>
    </w:lvl>
    <w:lvl w:ilvl="2">
      <w:start w:val="1"/>
      <w:numFmt w:val="decimal"/>
      <w:lvlText w:val="%1.%2.%3."/>
      <w:lvlJc w:val="left"/>
      <w:pPr>
        <w:ind w:left="1429" w:hanging="720"/>
      </w:pPr>
      <w:rPr>
        <w:rFonts w:hint="default"/>
        <w:i/>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968" w:hanging="1800"/>
      </w:pPr>
      <w:rPr>
        <w:rFonts w:hint="default"/>
      </w:rPr>
    </w:lvl>
  </w:abstractNum>
  <w:abstractNum w:abstractNumId="28">
    <w:nsid w:val="4699220C"/>
    <w:multiLevelType w:val="hybridMultilevel"/>
    <w:tmpl w:val="DB24A03E"/>
    <w:lvl w:ilvl="0" w:tplc="17C6573E">
      <w:start w:val="1"/>
      <w:numFmt w:val="bullet"/>
      <w:lvlText w:val=""/>
      <w:lvlPicBulletId w:val="3"/>
      <w:lvlJc w:val="left"/>
      <w:pPr>
        <w:tabs>
          <w:tab w:val="num" w:pos="2735"/>
        </w:tabs>
        <w:ind w:left="2735" w:hanging="170"/>
      </w:pPr>
      <w:rPr>
        <w:rFonts w:ascii="Symbol" w:hAnsi="Symbol" w:hint="default"/>
        <w:color w:val="auto"/>
      </w:rPr>
    </w:lvl>
    <w:lvl w:ilvl="1" w:tplc="08160003" w:tentative="1">
      <w:start w:val="1"/>
      <w:numFmt w:val="bullet"/>
      <w:lvlText w:val="o"/>
      <w:lvlJc w:val="left"/>
      <w:pPr>
        <w:tabs>
          <w:tab w:val="num" w:pos="1785"/>
        </w:tabs>
        <w:ind w:left="1785" w:hanging="360"/>
      </w:pPr>
      <w:rPr>
        <w:rFonts w:ascii="Courier New" w:hAnsi="Courier New" w:cs="Courier New" w:hint="default"/>
      </w:rPr>
    </w:lvl>
    <w:lvl w:ilvl="2" w:tplc="08160005" w:tentative="1">
      <w:start w:val="1"/>
      <w:numFmt w:val="bullet"/>
      <w:lvlText w:val=""/>
      <w:lvlJc w:val="left"/>
      <w:pPr>
        <w:tabs>
          <w:tab w:val="num" w:pos="2505"/>
        </w:tabs>
        <w:ind w:left="2505" w:hanging="360"/>
      </w:pPr>
      <w:rPr>
        <w:rFonts w:ascii="Wingdings" w:hAnsi="Wingdings" w:hint="default"/>
      </w:rPr>
    </w:lvl>
    <w:lvl w:ilvl="3" w:tplc="08160001" w:tentative="1">
      <w:start w:val="1"/>
      <w:numFmt w:val="bullet"/>
      <w:lvlText w:val=""/>
      <w:lvlJc w:val="left"/>
      <w:pPr>
        <w:tabs>
          <w:tab w:val="num" w:pos="3225"/>
        </w:tabs>
        <w:ind w:left="3225" w:hanging="360"/>
      </w:pPr>
      <w:rPr>
        <w:rFonts w:ascii="Symbol" w:hAnsi="Symbol" w:hint="default"/>
      </w:rPr>
    </w:lvl>
    <w:lvl w:ilvl="4" w:tplc="08160003" w:tentative="1">
      <w:start w:val="1"/>
      <w:numFmt w:val="bullet"/>
      <w:lvlText w:val="o"/>
      <w:lvlJc w:val="left"/>
      <w:pPr>
        <w:tabs>
          <w:tab w:val="num" w:pos="3945"/>
        </w:tabs>
        <w:ind w:left="3945" w:hanging="360"/>
      </w:pPr>
      <w:rPr>
        <w:rFonts w:ascii="Courier New" w:hAnsi="Courier New" w:cs="Courier New" w:hint="default"/>
      </w:rPr>
    </w:lvl>
    <w:lvl w:ilvl="5" w:tplc="08160005" w:tentative="1">
      <w:start w:val="1"/>
      <w:numFmt w:val="bullet"/>
      <w:lvlText w:val=""/>
      <w:lvlJc w:val="left"/>
      <w:pPr>
        <w:tabs>
          <w:tab w:val="num" w:pos="4665"/>
        </w:tabs>
        <w:ind w:left="4665" w:hanging="360"/>
      </w:pPr>
      <w:rPr>
        <w:rFonts w:ascii="Wingdings" w:hAnsi="Wingdings" w:hint="default"/>
      </w:rPr>
    </w:lvl>
    <w:lvl w:ilvl="6" w:tplc="08160001" w:tentative="1">
      <w:start w:val="1"/>
      <w:numFmt w:val="bullet"/>
      <w:lvlText w:val=""/>
      <w:lvlJc w:val="left"/>
      <w:pPr>
        <w:tabs>
          <w:tab w:val="num" w:pos="5385"/>
        </w:tabs>
        <w:ind w:left="5385" w:hanging="360"/>
      </w:pPr>
      <w:rPr>
        <w:rFonts w:ascii="Symbol" w:hAnsi="Symbol" w:hint="default"/>
      </w:rPr>
    </w:lvl>
    <w:lvl w:ilvl="7" w:tplc="08160003" w:tentative="1">
      <w:start w:val="1"/>
      <w:numFmt w:val="bullet"/>
      <w:lvlText w:val="o"/>
      <w:lvlJc w:val="left"/>
      <w:pPr>
        <w:tabs>
          <w:tab w:val="num" w:pos="6105"/>
        </w:tabs>
        <w:ind w:left="6105" w:hanging="360"/>
      </w:pPr>
      <w:rPr>
        <w:rFonts w:ascii="Courier New" w:hAnsi="Courier New" w:cs="Courier New" w:hint="default"/>
      </w:rPr>
    </w:lvl>
    <w:lvl w:ilvl="8" w:tplc="08160005" w:tentative="1">
      <w:start w:val="1"/>
      <w:numFmt w:val="bullet"/>
      <w:lvlText w:val=""/>
      <w:lvlJc w:val="left"/>
      <w:pPr>
        <w:tabs>
          <w:tab w:val="num" w:pos="6825"/>
        </w:tabs>
        <w:ind w:left="6825" w:hanging="360"/>
      </w:pPr>
      <w:rPr>
        <w:rFonts w:ascii="Wingdings" w:hAnsi="Wingdings" w:hint="default"/>
      </w:rPr>
    </w:lvl>
  </w:abstractNum>
  <w:abstractNum w:abstractNumId="29">
    <w:nsid w:val="48ED7B46"/>
    <w:multiLevelType w:val="singleLevel"/>
    <w:tmpl w:val="79A05CDA"/>
    <w:lvl w:ilvl="0">
      <w:start w:val="1"/>
      <w:numFmt w:val="decimal"/>
      <w:lvlText w:val="%1."/>
      <w:lvlJc w:val="left"/>
      <w:pPr>
        <w:tabs>
          <w:tab w:val="num" w:pos="360"/>
        </w:tabs>
        <w:ind w:left="360" w:hanging="360"/>
      </w:pPr>
    </w:lvl>
  </w:abstractNum>
  <w:abstractNum w:abstractNumId="30">
    <w:nsid w:val="5217764A"/>
    <w:multiLevelType w:val="hybridMultilevel"/>
    <w:tmpl w:val="B58652B8"/>
    <w:lvl w:ilvl="0" w:tplc="08160019">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1">
    <w:nsid w:val="5332691B"/>
    <w:multiLevelType w:val="hybridMultilevel"/>
    <w:tmpl w:val="B91C0202"/>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2">
    <w:nsid w:val="55706555"/>
    <w:multiLevelType w:val="hybridMultilevel"/>
    <w:tmpl w:val="669831D0"/>
    <w:lvl w:ilvl="0" w:tplc="E84ADC22">
      <w:start w:val="11"/>
      <w:numFmt w:val="decimal"/>
      <w:lvlText w:val="%1."/>
      <w:lvlJc w:val="left"/>
      <w:pPr>
        <w:tabs>
          <w:tab w:val="num" w:pos="1080"/>
        </w:tabs>
        <w:ind w:left="1080" w:hanging="360"/>
      </w:pPr>
      <w:rPr>
        <w:rFonts w:hint="default"/>
      </w:rPr>
    </w:lvl>
    <w:lvl w:ilvl="1" w:tplc="08160019" w:tentative="1">
      <w:start w:val="1"/>
      <w:numFmt w:val="lowerLetter"/>
      <w:lvlText w:val="%2."/>
      <w:lvlJc w:val="left"/>
      <w:pPr>
        <w:tabs>
          <w:tab w:val="num" w:pos="1800"/>
        </w:tabs>
        <w:ind w:left="1800" w:hanging="360"/>
      </w:pPr>
    </w:lvl>
    <w:lvl w:ilvl="2" w:tplc="0816001B" w:tentative="1">
      <w:start w:val="1"/>
      <w:numFmt w:val="lowerRoman"/>
      <w:lvlText w:val="%3."/>
      <w:lvlJc w:val="right"/>
      <w:pPr>
        <w:tabs>
          <w:tab w:val="num" w:pos="2520"/>
        </w:tabs>
        <w:ind w:left="2520" w:hanging="180"/>
      </w:pPr>
    </w:lvl>
    <w:lvl w:ilvl="3" w:tplc="0816000F" w:tentative="1">
      <w:start w:val="1"/>
      <w:numFmt w:val="decimal"/>
      <w:lvlText w:val="%4."/>
      <w:lvlJc w:val="left"/>
      <w:pPr>
        <w:tabs>
          <w:tab w:val="num" w:pos="3240"/>
        </w:tabs>
        <w:ind w:left="3240" w:hanging="360"/>
      </w:pPr>
    </w:lvl>
    <w:lvl w:ilvl="4" w:tplc="08160019" w:tentative="1">
      <w:start w:val="1"/>
      <w:numFmt w:val="lowerLetter"/>
      <w:lvlText w:val="%5."/>
      <w:lvlJc w:val="left"/>
      <w:pPr>
        <w:tabs>
          <w:tab w:val="num" w:pos="3960"/>
        </w:tabs>
        <w:ind w:left="3960" w:hanging="360"/>
      </w:pPr>
    </w:lvl>
    <w:lvl w:ilvl="5" w:tplc="0816001B" w:tentative="1">
      <w:start w:val="1"/>
      <w:numFmt w:val="lowerRoman"/>
      <w:lvlText w:val="%6."/>
      <w:lvlJc w:val="right"/>
      <w:pPr>
        <w:tabs>
          <w:tab w:val="num" w:pos="4680"/>
        </w:tabs>
        <w:ind w:left="4680" w:hanging="180"/>
      </w:pPr>
    </w:lvl>
    <w:lvl w:ilvl="6" w:tplc="0816000F" w:tentative="1">
      <w:start w:val="1"/>
      <w:numFmt w:val="decimal"/>
      <w:lvlText w:val="%7."/>
      <w:lvlJc w:val="left"/>
      <w:pPr>
        <w:tabs>
          <w:tab w:val="num" w:pos="5400"/>
        </w:tabs>
        <w:ind w:left="5400" w:hanging="360"/>
      </w:pPr>
    </w:lvl>
    <w:lvl w:ilvl="7" w:tplc="08160019" w:tentative="1">
      <w:start w:val="1"/>
      <w:numFmt w:val="lowerLetter"/>
      <w:lvlText w:val="%8."/>
      <w:lvlJc w:val="left"/>
      <w:pPr>
        <w:tabs>
          <w:tab w:val="num" w:pos="6120"/>
        </w:tabs>
        <w:ind w:left="6120" w:hanging="360"/>
      </w:pPr>
    </w:lvl>
    <w:lvl w:ilvl="8" w:tplc="0816001B" w:tentative="1">
      <w:start w:val="1"/>
      <w:numFmt w:val="lowerRoman"/>
      <w:lvlText w:val="%9."/>
      <w:lvlJc w:val="right"/>
      <w:pPr>
        <w:tabs>
          <w:tab w:val="num" w:pos="6840"/>
        </w:tabs>
        <w:ind w:left="6840" w:hanging="180"/>
      </w:pPr>
    </w:lvl>
  </w:abstractNum>
  <w:abstractNum w:abstractNumId="33">
    <w:nsid w:val="5A7B6E53"/>
    <w:multiLevelType w:val="multilevel"/>
    <w:tmpl w:val="E842AD5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5DC34E4F"/>
    <w:multiLevelType w:val="singleLevel"/>
    <w:tmpl w:val="79A05CDA"/>
    <w:lvl w:ilvl="0">
      <w:start w:val="1"/>
      <w:numFmt w:val="decimal"/>
      <w:lvlText w:val="%1."/>
      <w:lvlJc w:val="left"/>
      <w:pPr>
        <w:tabs>
          <w:tab w:val="num" w:pos="360"/>
        </w:tabs>
        <w:ind w:left="360" w:hanging="360"/>
      </w:pPr>
    </w:lvl>
  </w:abstractNum>
  <w:abstractNum w:abstractNumId="35">
    <w:nsid w:val="60C248D4"/>
    <w:multiLevelType w:val="singleLevel"/>
    <w:tmpl w:val="0816000F"/>
    <w:lvl w:ilvl="0">
      <w:start w:val="1"/>
      <w:numFmt w:val="decimal"/>
      <w:lvlText w:val="%1."/>
      <w:lvlJc w:val="left"/>
      <w:pPr>
        <w:tabs>
          <w:tab w:val="num" w:pos="720"/>
        </w:tabs>
        <w:ind w:left="720" w:hanging="360"/>
      </w:pPr>
    </w:lvl>
  </w:abstractNum>
  <w:abstractNum w:abstractNumId="36">
    <w:nsid w:val="613B6A55"/>
    <w:multiLevelType w:val="multilevel"/>
    <w:tmpl w:val="467EC3F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nsid w:val="64C938CA"/>
    <w:multiLevelType w:val="hybridMultilevel"/>
    <w:tmpl w:val="319C80AC"/>
    <w:lvl w:ilvl="0" w:tplc="E84ADC22">
      <w:start w:val="1"/>
      <w:numFmt w:val="decimal"/>
      <w:lvlText w:val="%1."/>
      <w:lvlJc w:val="left"/>
      <w:pPr>
        <w:tabs>
          <w:tab w:val="num" w:pos="720"/>
        </w:tabs>
        <w:ind w:left="720" w:hanging="360"/>
      </w:pPr>
      <w:rPr>
        <w:rFonts w:hint="default"/>
      </w:rPr>
    </w:lvl>
    <w:lvl w:ilvl="1" w:tplc="08160019" w:tentative="1">
      <w:start w:val="1"/>
      <w:numFmt w:val="lowerLetter"/>
      <w:lvlText w:val="%2."/>
      <w:lvlJc w:val="left"/>
      <w:pPr>
        <w:tabs>
          <w:tab w:val="num" w:pos="1440"/>
        </w:tabs>
        <w:ind w:left="1440" w:hanging="360"/>
      </w:pPr>
    </w:lvl>
    <w:lvl w:ilvl="2" w:tplc="0816001B" w:tentative="1">
      <w:start w:val="1"/>
      <w:numFmt w:val="lowerRoman"/>
      <w:lvlText w:val="%3."/>
      <w:lvlJc w:val="right"/>
      <w:pPr>
        <w:tabs>
          <w:tab w:val="num" w:pos="2160"/>
        </w:tabs>
        <w:ind w:left="2160" w:hanging="180"/>
      </w:pPr>
    </w:lvl>
    <w:lvl w:ilvl="3" w:tplc="0816000F" w:tentative="1">
      <w:start w:val="1"/>
      <w:numFmt w:val="decimal"/>
      <w:lvlText w:val="%4."/>
      <w:lvlJc w:val="left"/>
      <w:pPr>
        <w:tabs>
          <w:tab w:val="num" w:pos="2880"/>
        </w:tabs>
        <w:ind w:left="2880" w:hanging="360"/>
      </w:pPr>
    </w:lvl>
    <w:lvl w:ilvl="4" w:tplc="08160019" w:tentative="1">
      <w:start w:val="1"/>
      <w:numFmt w:val="lowerLetter"/>
      <w:lvlText w:val="%5."/>
      <w:lvlJc w:val="left"/>
      <w:pPr>
        <w:tabs>
          <w:tab w:val="num" w:pos="3600"/>
        </w:tabs>
        <w:ind w:left="3600" w:hanging="360"/>
      </w:pPr>
    </w:lvl>
    <w:lvl w:ilvl="5" w:tplc="0816001B" w:tentative="1">
      <w:start w:val="1"/>
      <w:numFmt w:val="lowerRoman"/>
      <w:lvlText w:val="%6."/>
      <w:lvlJc w:val="right"/>
      <w:pPr>
        <w:tabs>
          <w:tab w:val="num" w:pos="4320"/>
        </w:tabs>
        <w:ind w:left="4320" w:hanging="180"/>
      </w:pPr>
    </w:lvl>
    <w:lvl w:ilvl="6" w:tplc="0816000F" w:tentative="1">
      <w:start w:val="1"/>
      <w:numFmt w:val="decimal"/>
      <w:lvlText w:val="%7."/>
      <w:lvlJc w:val="left"/>
      <w:pPr>
        <w:tabs>
          <w:tab w:val="num" w:pos="5040"/>
        </w:tabs>
        <w:ind w:left="5040" w:hanging="360"/>
      </w:pPr>
    </w:lvl>
    <w:lvl w:ilvl="7" w:tplc="08160019" w:tentative="1">
      <w:start w:val="1"/>
      <w:numFmt w:val="lowerLetter"/>
      <w:lvlText w:val="%8."/>
      <w:lvlJc w:val="left"/>
      <w:pPr>
        <w:tabs>
          <w:tab w:val="num" w:pos="5760"/>
        </w:tabs>
        <w:ind w:left="5760" w:hanging="360"/>
      </w:pPr>
    </w:lvl>
    <w:lvl w:ilvl="8" w:tplc="0816001B" w:tentative="1">
      <w:start w:val="1"/>
      <w:numFmt w:val="lowerRoman"/>
      <w:lvlText w:val="%9."/>
      <w:lvlJc w:val="right"/>
      <w:pPr>
        <w:tabs>
          <w:tab w:val="num" w:pos="6480"/>
        </w:tabs>
        <w:ind w:left="6480" w:hanging="180"/>
      </w:pPr>
    </w:lvl>
  </w:abstractNum>
  <w:abstractNum w:abstractNumId="38">
    <w:nsid w:val="67062897"/>
    <w:multiLevelType w:val="hybridMultilevel"/>
    <w:tmpl w:val="C6A40D96"/>
    <w:lvl w:ilvl="0" w:tplc="E84ADC22">
      <w:start w:val="11"/>
      <w:numFmt w:val="decimal"/>
      <w:lvlText w:val="%1."/>
      <w:lvlJc w:val="left"/>
      <w:pPr>
        <w:tabs>
          <w:tab w:val="num" w:pos="1080"/>
        </w:tabs>
        <w:ind w:left="1080" w:hanging="360"/>
      </w:pPr>
      <w:rPr>
        <w:rFonts w:hint="default"/>
      </w:rPr>
    </w:lvl>
    <w:lvl w:ilvl="1" w:tplc="08160019" w:tentative="1">
      <w:start w:val="1"/>
      <w:numFmt w:val="lowerLetter"/>
      <w:lvlText w:val="%2."/>
      <w:lvlJc w:val="left"/>
      <w:pPr>
        <w:tabs>
          <w:tab w:val="num" w:pos="1800"/>
        </w:tabs>
        <w:ind w:left="1800" w:hanging="360"/>
      </w:pPr>
    </w:lvl>
    <w:lvl w:ilvl="2" w:tplc="0816001B" w:tentative="1">
      <w:start w:val="1"/>
      <w:numFmt w:val="lowerRoman"/>
      <w:lvlText w:val="%3."/>
      <w:lvlJc w:val="right"/>
      <w:pPr>
        <w:tabs>
          <w:tab w:val="num" w:pos="2520"/>
        </w:tabs>
        <w:ind w:left="2520" w:hanging="180"/>
      </w:pPr>
    </w:lvl>
    <w:lvl w:ilvl="3" w:tplc="0816000F" w:tentative="1">
      <w:start w:val="1"/>
      <w:numFmt w:val="decimal"/>
      <w:lvlText w:val="%4."/>
      <w:lvlJc w:val="left"/>
      <w:pPr>
        <w:tabs>
          <w:tab w:val="num" w:pos="3240"/>
        </w:tabs>
        <w:ind w:left="3240" w:hanging="360"/>
      </w:pPr>
    </w:lvl>
    <w:lvl w:ilvl="4" w:tplc="08160019" w:tentative="1">
      <w:start w:val="1"/>
      <w:numFmt w:val="lowerLetter"/>
      <w:lvlText w:val="%5."/>
      <w:lvlJc w:val="left"/>
      <w:pPr>
        <w:tabs>
          <w:tab w:val="num" w:pos="3960"/>
        </w:tabs>
        <w:ind w:left="3960" w:hanging="360"/>
      </w:pPr>
    </w:lvl>
    <w:lvl w:ilvl="5" w:tplc="0816001B" w:tentative="1">
      <w:start w:val="1"/>
      <w:numFmt w:val="lowerRoman"/>
      <w:lvlText w:val="%6."/>
      <w:lvlJc w:val="right"/>
      <w:pPr>
        <w:tabs>
          <w:tab w:val="num" w:pos="4680"/>
        </w:tabs>
        <w:ind w:left="4680" w:hanging="180"/>
      </w:pPr>
    </w:lvl>
    <w:lvl w:ilvl="6" w:tplc="0816000F" w:tentative="1">
      <w:start w:val="1"/>
      <w:numFmt w:val="decimal"/>
      <w:lvlText w:val="%7."/>
      <w:lvlJc w:val="left"/>
      <w:pPr>
        <w:tabs>
          <w:tab w:val="num" w:pos="5400"/>
        </w:tabs>
        <w:ind w:left="5400" w:hanging="360"/>
      </w:pPr>
    </w:lvl>
    <w:lvl w:ilvl="7" w:tplc="08160019" w:tentative="1">
      <w:start w:val="1"/>
      <w:numFmt w:val="lowerLetter"/>
      <w:lvlText w:val="%8."/>
      <w:lvlJc w:val="left"/>
      <w:pPr>
        <w:tabs>
          <w:tab w:val="num" w:pos="6120"/>
        </w:tabs>
        <w:ind w:left="6120" w:hanging="360"/>
      </w:pPr>
    </w:lvl>
    <w:lvl w:ilvl="8" w:tplc="0816001B" w:tentative="1">
      <w:start w:val="1"/>
      <w:numFmt w:val="lowerRoman"/>
      <w:lvlText w:val="%9."/>
      <w:lvlJc w:val="right"/>
      <w:pPr>
        <w:tabs>
          <w:tab w:val="num" w:pos="6840"/>
        </w:tabs>
        <w:ind w:left="6840" w:hanging="180"/>
      </w:pPr>
    </w:lvl>
  </w:abstractNum>
  <w:abstractNum w:abstractNumId="39">
    <w:nsid w:val="67516175"/>
    <w:multiLevelType w:val="singleLevel"/>
    <w:tmpl w:val="895AE612"/>
    <w:lvl w:ilvl="0">
      <w:start w:val="3"/>
      <w:numFmt w:val="decimal"/>
      <w:lvlText w:val="%1."/>
      <w:lvlJc w:val="left"/>
      <w:pPr>
        <w:tabs>
          <w:tab w:val="num" w:pos="360"/>
        </w:tabs>
        <w:ind w:left="360" w:hanging="360"/>
      </w:pPr>
    </w:lvl>
  </w:abstractNum>
  <w:abstractNum w:abstractNumId="40">
    <w:nsid w:val="68BD5DA0"/>
    <w:multiLevelType w:val="hybridMultilevel"/>
    <w:tmpl w:val="97E6E4D2"/>
    <w:lvl w:ilvl="0" w:tplc="12D85CC6">
      <w:start w:val="1"/>
      <w:numFmt w:val="lowerLetter"/>
      <w:lvlText w:val="%1."/>
      <w:lvlJc w:val="left"/>
      <w:pPr>
        <w:ind w:left="1068"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41">
    <w:nsid w:val="72D520EE"/>
    <w:multiLevelType w:val="multilevel"/>
    <w:tmpl w:val="FB941D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762945DC"/>
    <w:multiLevelType w:val="multilevel"/>
    <w:tmpl w:val="A538CAD6"/>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b w:val="0"/>
        <w:i w:val="0"/>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nsid w:val="7698751D"/>
    <w:multiLevelType w:val="hybridMultilevel"/>
    <w:tmpl w:val="2474035A"/>
    <w:lvl w:ilvl="0" w:tplc="B262D3CE">
      <w:start w:val="2"/>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4">
    <w:nsid w:val="776D69A6"/>
    <w:multiLevelType w:val="multilevel"/>
    <w:tmpl w:val="E7E019FA"/>
    <w:lvl w:ilvl="0">
      <w:start w:val="4"/>
      <w:numFmt w:val="decimal"/>
      <w:lvlText w:val="%1."/>
      <w:lvlJc w:val="left"/>
      <w:pPr>
        <w:ind w:left="360" w:hanging="360"/>
      </w:pPr>
      <w:rPr>
        <w:rFonts w:hint="default"/>
      </w:rPr>
    </w:lvl>
    <w:lvl w:ilvl="1">
      <w:start w:val="4"/>
      <w:numFmt w:val="decimal"/>
      <w:lvlText w:val="%2."/>
      <w:lvlJc w:val="left"/>
      <w:pPr>
        <w:ind w:left="792" w:hanging="432"/>
      </w:pPr>
      <w:rPr>
        <w:rFonts w:hint="default"/>
        <w:b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nsid w:val="77DD3214"/>
    <w:multiLevelType w:val="multilevel"/>
    <w:tmpl w:val="467EC3FA"/>
    <w:numStyleLink w:val="Estilo3"/>
  </w:abstractNum>
  <w:abstractNum w:abstractNumId="46">
    <w:nsid w:val="7C0801C1"/>
    <w:multiLevelType w:val="hybridMultilevel"/>
    <w:tmpl w:val="CACC7FEC"/>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7">
    <w:nsid w:val="7F8855EC"/>
    <w:multiLevelType w:val="multilevel"/>
    <w:tmpl w:val="9B4C5CC8"/>
    <w:lvl w:ilvl="0">
      <w:start w:val="1"/>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35"/>
  </w:num>
  <w:num w:numId="2">
    <w:abstractNumId w:val="29"/>
  </w:num>
  <w:num w:numId="3">
    <w:abstractNumId w:val="39"/>
  </w:num>
  <w:num w:numId="4">
    <w:abstractNumId w:val="13"/>
  </w:num>
  <w:num w:numId="5">
    <w:abstractNumId w:val="4"/>
  </w:num>
  <w:num w:numId="6">
    <w:abstractNumId w:val="34"/>
  </w:num>
  <w:num w:numId="7">
    <w:abstractNumId w:val="14"/>
  </w:num>
  <w:num w:numId="8">
    <w:abstractNumId w:val="41"/>
  </w:num>
  <w:num w:numId="9">
    <w:abstractNumId w:val="28"/>
  </w:num>
  <w:num w:numId="10">
    <w:abstractNumId w:val="24"/>
  </w:num>
  <w:num w:numId="11">
    <w:abstractNumId w:val="22"/>
  </w:num>
  <w:num w:numId="12">
    <w:abstractNumId w:val="37"/>
  </w:num>
  <w:num w:numId="13">
    <w:abstractNumId w:val="38"/>
  </w:num>
  <w:num w:numId="14">
    <w:abstractNumId w:val="32"/>
  </w:num>
  <w:num w:numId="15">
    <w:abstractNumId w:val="1"/>
  </w:num>
  <w:num w:numId="16">
    <w:abstractNumId w:val="2"/>
  </w:num>
  <w:num w:numId="17">
    <w:abstractNumId w:val="21"/>
  </w:num>
  <w:num w:numId="18">
    <w:abstractNumId w:val="9"/>
  </w:num>
  <w:num w:numId="19">
    <w:abstractNumId w:val="25"/>
  </w:num>
  <w:num w:numId="20">
    <w:abstractNumId w:val="36"/>
  </w:num>
  <w:num w:numId="21">
    <w:abstractNumId w:val="11"/>
  </w:num>
  <w:num w:numId="22">
    <w:abstractNumId w:val="19"/>
  </w:num>
  <w:num w:numId="23">
    <w:abstractNumId w:val="16"/>
  </w:num>
  <w:num w:numId="24">
    <w:abstractNumId w:val="33"/>
  </w:num>
  <w:num w:numId="25">
    <w:abstractNumId w:val="43"/>
  </w:num>
  <w:num w:numId="26">
    <w:abstractNumId w:val="12"/>
  </w:num>
  <w:num w:numId="27">
    <w:abstractNumId w:val="8"/>
  </w:num>
  <w:num w:numId="28">
    <w:abstractNumId w:val="23"/>
  </w:num>
  <w:num w:numId="29">
    <w:abstractNumId w:val="0"/>
  </w:num>
  <w:num w:numId="30">
    <w:abstractNumId w:val="18"/>
  </w:num>
  <w:num w:numId="31">
    <w:abstractNumId w:val="5"/>
  </w:num>
  <w:num w:numId="32">
    <w:abstractNumId w:val="31"/>
  </w:num>
  <w:num w:numId="33">
    <w:abstractNumId w:val="30"/>
  </w:num>
  <w:num w:numId="34">
    <w:abstractNumId w:val="46"/>
  </w:num>
  <w:num w:numId="35">
    <w:abstractNumId w:val="26"/>
  </w:num>
  <w:num w:numId="36">
    <w:abstractNumId w:val="20"/>
  </w:num>
  <w:num w:numId="37">
    <w:abstractNumId w:val="17"/>
  </w:num>
  <w:num w:numId="38">
    <w:abstractNumId w:val="45"/>
  </w:num>
  <w:num w:numId="39">
    <w:abstractNumId w:val="15"/>
  </w:num>
  <w:num w:numId="40">
    <w:abstractNumId w:val="10"/>
  </w:num>
  <w:num w:numId="41">
    <w:abstractNumId w:val="47"/>
  </w:num>
  <w:num w:numId="42">
    <w:abstractNumId w:val="42"/>
  </w:num>
  <w:num w:numId="43">
    <w:abstractNumId w:val="44"/>
  </w:num>
  <w:num w:numId="44">
    <w:abstractNumId w:val="7"/>
  </w:num>
  <w:num w:numId="45">
    <w:abstractNumId w:val="6"/>
  </w:num>
  <w:num w:numId="46">
    <w:abstractNumId w:val="27"/>
  </w:num>
  <w:num w:numId="47">
    <w:abstractNumId w:val="40"/>
  </w:num>
  <w:num w:numId="4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59B1"/>
    <w:rsid w:val="00002D13"/>
    <w:rsid w:val="00004F20"/>
    <w:rsid w:val="000078B6"/>
    <w:rsid w:val="000119D9"/>
    <w:rsid w:val="000157B6"/>
    <w:rsid w:val="000376F9"/>
    <w:rsid w:val="00037E51"/>
    <w:rsid w:val="000414DB"/>
    <w:rsid w:val="00042BCC"/>
    <w:rsid w:val="00042F46"/>
    <w:rsid w:val="000527C1"/>
    <w:rsid w:val="00053D48"/>
    <w:rsid w:val="00070D79"/>
    <w:rsid w:val="000722FF"/>
    <w:rsid w:val="00080CA0"/>
    <w:rsid w:val="000819D5"/>
    <w:rsid w:val="00081AD0"/>
    <w:rsid w:val="000827F3"/>
    <w:rsid w:val="000855E3"/>
    <w:rsid w:val="000A0F59"/>
    <w:rsid w:val="000A31D4"/>
    <w:rsid w:val="000B7156"/>
    <w:rsid w:val="000C480B"/>
    <w:rsid w:val="000D023A"/>
    <w:rsid w:val="000F1782"/>
    <w:rsid w:val="00100BF7"/>
    <w:rsid w:val="001038A7"/>
    <w:rsid w:val="001054C4"/>
    <w:rsid w:val="00107631"/>
    <w:rsid w:val="001209F6"/>
    <w:rsid w:val="00130C2A"/>
    <w:rsid w:val="001418F4"/>
    <w:rsid w:val="00142048"/>
    <w:rsid w:val="00151139"/>
    <w:rsid w:val="001632CF"/>
    <w:rsid w:val="00165CE1"/>
    <w:rsid w:val="00166AA2"/>
    <w:rsid w:val="00170B84"/>
    <w:rsid w:val="0017575E"/>
    <w:rsid w:val="00193020"/>
    <w:rsid w:val="00195DF4"/>
    <w:rsid w:val="00197C6B"/>
    <w:rsid w:val="00197D56"/>
    <w:rsid w:val="001B1538"/>
    <w:rsid w:val="001B3CE7"/>
    <w:rsid w:val="001B402F"/>
    <w:rsid w:val="001B492B"/>
    <w:rsid w:val="001B708D"/>
    <w:rsid w:val="001B7333"/>
    <w:rsid w:val="001C7E0F"/>
    <w:rsid w:val="001D1D7A"/>
    <w:rsid w:val="001D6C3B"/>
    <w:rsid w:val="001E7288"/>
    <w:rsid w:val="001F680F"/>
    <w:rsid w:val="002065E9"/>
    <w:rsid w:val="00207C25"/>
    <w:rsid w:val="00217A45"/>
    <w:rsid w:val="00220E10"/>
    <w:rsid w:val="002271F8"/>
    <w:rsid w:val="00242AE9"/>
    <w:rsid w:val="00245277"/>
    <w:rsid w:val="002541F9"/>
    <w:rsid w:val="00256AA1"/>
    <w:rsid w:val="002A538A"/>
    <w:rsid w:val="002A5E7A"/>
    <w:rsid w:val="002A77D8"/>
    <w:rsid w:val="002B7CE0"/>
    <w:rsid w:val="002C19F0"/>
    <w:rsid w:val="002F540B"/>
    <w:rsid w:val="00302E28"/>
    <w:rsid w:val="00304EFF"/>
    <w:rsid w:val="00313CCD"/>
    <w:rsid w:val="00316A8A"/>
    <w:rsid w:val="00327881"/>
    <w:rsid w:val="0033301C"/>
    <w:rsid w:val="003355E6"/>
    <w:rsid w:val="00340443"/>
    <w:rsid w:val="0034291B"/>
    <w:rsid w:val="003433ED"/>
    <w:rsid w:val="0034427B"/>
    <w:rsid w:val="003459D0"/>
    <w:rsid w:val="00353DDA"/>
    <w:rsid w:val="00362543"/>
    <w:rsid w:val="00371B45"/>
    <w:rsid w:val="00376BD2"/>
    <w:rsid w:val="003821ED"/>
    <w:rsid w:val="00382E5B"/>
    <w:rsid w:val="00384998"/>
    <w:rsid w:val="003859B2"/>
    <w:rsid w:val="003872A1"/>
    <w:rsid w:val="003A1A54"/>
    <w:rsid w:val="003A4612"/>
    <w:rsid w:val="003B573E"/>
    <w:rsid w:val="003C125F"/>
    <w:rsid w:val="003C570E"/>
    <w:rsid w:val="003E1F98"/>
    <w:rsid w:val="003E3CA6"/>
    <w:rsid w:val="003E7A10"/>
    <w:rsid w:val="003F67FB"/>
    <w:rsid w:val="004020FB"/>
    <w:rsid w:val="0041316B"/>
    <w:rsid w:val="0043324A"/>
    <w:rsid w:val="00460E40"/>
    <w:rsid w:val="004617C4"/>
    <w:rsid w:val="004711BA"/>
    <w:rsid w:val="00474F1B"/>
    <w:rsid w:val="00480A1F"/>
    <w:rsid w:val="004900DD"/>
    <w:rsid w:val="00491C1C"/>
    <w:rsid w:val="004C12C8"/>
    <w:rsid w:val="004C39DD"/>
    <w:rsid w:val="004C6B25"/>
    <w:rsid w:val="004D1CA5"/>
    <w:rsid w:val="004D2C38"/>
    <w:rsid w:val="004F0842"/>
    <w:rsid w:val="004F3C1F"/>
    <w:rsid w:val="004F6F0E"/>
    <w:rsid w:val="00500497"/>
    <w:rsid w:val="0050141D"/>
    <w:rsid w:val="00506AC8"/>
    <w:rsid w:val="005245B8"/>
    <w:rsid w:val="005272C8"/>
    <w:rsid w:val="005306A7"/>
    <w:rsid w:val="00533386"/>
    <w:rsid w:val="00533875"/>
    <w:rsid w:val="00534699"/>
    <w:rsid w:val="0053609D"/>
    <w:rsid w:val="00570309"/>
    <w:rsid w:val="00572B12"/>
    <w:rsid w:val="005912B6"/>
    <w:rsid w:val="005975D7"/>
    <w:rsid w:val="005A56B6"/>
    <w:rsid w:val="005A6E31"/>
    <w:rsid w:val="005B2764"/>
    <w:rsid w:val="005B6DEB"/>
    <w:rsid w:val="005C5624"/>
    <w:rsid w:val="005C73A3"/>
    <w:rsid w:val="005D0CDF"/>
    <w:rsid w:val="005F17DF"/>
    <w:rsid w:val="005F78FA"/>
    <w:rsid w:val="0060172D"/>
    <w:rsid w:val="006051D1"/>
    <w:rsid w:val="0061486A"/>
    <w:rsid w:val="00616D22"/>
    <w:rsid w:val="00617FF4"/>
    <w:rsid w:val="00626679"/>
    <w:rsid w:val="00626875"/>
    <w:rsid w:val="00630B22"/>
    <w:rsid w:val="006501BE"/>
    <w:rsid w:val="00657225"/>
    <w:rsid w:val="006573CF"/>
    <w:rsid w:val="0066296B"/>
    <w:rsid w:val="0066632F"/>
    <w:rsid w:val="006725DF"/>
    <w:rsid w:val="00687B77"/>
    <w:rsid w:val="006A7BB9"/>
    <w:rsid w:val="006B33C5"/>
    <w:rsid w:val="006C39DB"/>
    <w:rsid w:val="006D18A9"/>
    <w:rsid w:val="006D7AED"/>
    <w:rsid w:val="006E3B06"/>
    <w:rsid w:val="006F0D2E"/>
    <w:rsid w:val="006F29A3"/>
    <w:rsid w:val="006F62E6"/>
    <w:rsid w:val="00701005"/>
    <w:rsid w:val="007068A8"/>
    <w:rsid w:val="00710C14"/>
    <w:rsid w:val="00711DE7"/>
    <w:rsid w:val="00714F76"/>
    <w:rsid w:val="00716AF0"/>
    <w:rsid w:val="007179CB"/>
    <w:rsid w:val="007207DB"/>
    <w:rsid w:val="00723A10"/>
    <w:rsid w:val="0072689F"/>
    <w:rsid w:val="00727B01"/>
    <w:rsid w:val="0074458F"/>
    <w:rsid w:val="0074668C"/>
    <w:rsid w:val="00750DB1"/>
    <w:rsid w:val="00756291"/>
    <w:rsid w:val="00771ADE"/>
    <w:rsid w:val="00771D73"/>
    <w:rsid w:val="007867E6"/>
    <w:rsid w:val="007A3E54"/>
    <w:rsid w:val="007B4F66"/>
    <w:rsid w:val="007B5A86"/>
    <w:rsid w:val="007B75DE"/>
    <w:rsid w:val="007D139C"/>
    <w:rsid w:val="007E12A1"/>
    <w:rsid w:val="007E6ADE"/>
    <w:rsid w:val="007F75B6"/>
    <w:rsid w:val="00810F4C"/>
    <w:rsid w:val="00812EF4"/>
    <w:rsid w:val="00844DDF"/>
    <w:rsid w:val="00844FFC"/>
    <w:rsid w:val="00846F19"/>
    <w:rsid w:val="00856346"/>
    <w:rsid w:val="00862965"/>
    <w:rsid w:val="008739A3"/>
    <w:rsid w:val="008768F9"/>
    <w:rsid w:val="00884F87"/>
    <w:rsid w:val="008852F1"/>
    <w:rsid w:val="00887D55"/>
    <w:rsid w:val="00895252"/>
    <w:rsid w:val="008A0401"/>
    <w:rsid w:val="008A1DC4"/>
    <w:rsid w:val="008A35AB"/>
    <w:rsid w:val="008A504A"/>
    <w:rsid w:val="008B406B"/>
    <w:rsid w:val="008C1335"/>
    <w:rsid w:val="008C6535"/>
    <w:rsid w:val="008D7B6E"/>
    <w:rsid w:val="008F5203"/>
    <w:rsid w:val="009057BE"/>
    <w:rsid w:val="00905D80"/>
    <w:rsid w:val="009133D6"/>
    <w:rsid w:val="00916110"/>
    <w:rsid w:val="009206F1"/>
    <w:rsid w:val="00930C32"/>
    <w:rsid w:val="00934574"/>
    <w:rsid w:val="009476BB"/>
    <w:rsid w:val="00970332"/>
    <w:rsid w:val="00975854"/>
    <w:rsid w:val="00995461"/>
    <w:rsid w:val="00996974"/>
    <w:rsid w:val="009A3F08"/>
    <w:rsid w:val="009A7943"/>
    <w:rsid w:val="009C74DD"/>
    <w:rsid w:val="009D1748"/>
    <w:rsid w:val="009D65EA"/>
    <w:rsid w:val="009F0520"/>
    <w:rsid w:val="00A00905"/>
    <w:rsid w:val="00A15BD1"/>
    <w:rsid w:val="00A26396"/>
    <w:rsid w:val="00A26B79"/>
    <w:rsid w:val="00A26EAA"/>
    <w:rsid w:val="00A34024"/>
    <w:rsid w:val="00A47B99"/>
    <w:rsid w:val="00A47C37"/>
    <w:rsid w:val="00A536A8"/>
    <w:rsid w:val="00A61AA6"/>
    <w:rsid w:val="00A65DAF"/>
    <w:rsid w:val="00A73A6B"/>
    <w:rsid w:val="00A81E01"/>
    <w:rsid w:val="00A859B1"/>
    <w:rsid w:val="00AA0344"/>
    <w:rsid w:val="00AB1017"/>
    <w:rsid w:val="00AB408B"/>
    <w:rsid w:val="00AC1594"/>
    <w:rsid w:val="00AD1E6C"/>
    <w:rsid w:val="00AE348B"/>
    <w:rsid w:val="00AF12D4"/>
    <w:rsid w:val="00B007F0"/>
    <w:rsid w:val="00B032C9"/>
    <w:rsid w:val="00B10A36"/>
    <w:rsid w:val="00B12658"/>
    <w:rsid w:val="00B32093"/>
    <w:rsid w:val="00B3544F"/>
    <w:rsid w:val="00B36D44"/>
    <w:rsid w:val="00B40CE8"/>
    <w:rsid w:val="00B4702B"/>
    <w:rsid w:val="00B47A86"/>
    <w:rsid w:val="00B5673A"/>
    <w:rsid w:val="00B63F40"/>
    <w:rsid w:val="00B7500F"/>
    <w:rsid w:val="00B812C3"/>
    <w:rsid w:val="00B86D1C"/>
    <w:rsid w:val="00B929E8"/>
    <w:rsid w:val="00B94718"/>
    <w:rsid w:val="00BA0595"/>
    <w:rsid w:val="00BA7C97"/>
    <w:rsid w:val="00BB2A1B"/>
    <w:rsid w:val="00BC3B80"/>
    <w:rsid w:val="00BC56A6"/>
    <w:rsid w:val="00BD4D33"/>
    <w:rsid w:val="00BE0C23"/>
    <w:rsid w:val="00BE5B8E"/>
    <w:rsid w:val="00BF2EF1"/>
    <w:rsid w:val="00BF4049"/>
    <w:rsid w:val="00C04266"/>
    <w:rsid w:val="00C054CA"/>
    <w:rsid w:val="00C14C56"/>
    <w:rsid w:val="00C1557D"/>
    <w:rsid w:val="00C15661"/>
    <w:rsid w:val="00C225EE"/>
    <w:rsid w:val="00C27D3F"/>
    <w:rsid w:val="00C30F6B"/>
    <w:rsid w:val="00C3114C"/>
    <w:rsid w:val="00C33663"/>
    <w:rsid w:val="00C42965"/>
    <w:rsid w:val="00C44557"/>
    <w:rsid w:val="00C52440"/>
    <w:rsid w:val="00C54BF9"/>
    <w:rsid w:val="00C61569"/>
    <w:rsid w:val="00C6443E"/>
    <w:rsid w:val="00C71CC2"/>
    <w:rsid w:val="00C739DC"/>
    <w:rsid w:val="00C86118"/>
    <w:rsid w:val="00C94391"/>
    <w:rsid w:val="00C94C38"/>
    <w:rsid w:val="00CA54C7"/>
    <w:rsid w:val="00CA6CD4"/>
    <w:rsid w:val="00CB20FD"/>
    <w:rsid w:val="00CB3BFD"/>
    <w:rsid w:val="00CB4578"/>
    <w:rsid w:val="00CC2355"/>
    <w:rsid w:val="00CC2409"/>
    <w:rsid w:val="00CD0458"/>
    <w:rsid w:val="00CD2FE7"/>
    <w:rsid w:val="00CE0B37"/>
    <w:rsid w:val="00CF39EB"/>
    <w:rsid w:val="00D052B1"/>
    <w:rsid w:val="00D14BCA"/>
    <w:rsid w:val="00D14C7E"/>
    <w:rsid w:val="00D170C2"/>
    <w:rsid w:val="00D202ED"/>
    <w:rsid w:val="00D227DF"/>
    <w:rsid w:val="00D2367B"/>
    <w:rsid w:val="00D27B4A"/>
    <w:rsid w:val="00D46322"/>
    <w:rsid w:val="00D54712"/>
    <w:rsid w:val="00D5502F"/>
    <w:rsid w:val="00D55235"/>
    <w:rsid w:val="00D64146"/>
    <w:rsid w:val="00D7772E"/>
    <w:rsid w:val="00D807DB"/>
    <w:rsid w:val="00D96E9E"/>
    <w:rsid w:val="00DB7E85"/>
    <w:rsid w:val="00DE026F"/>
    <w:rsid w:val="00DE230E"/>
    <w:rsid w:val="00DE7A70"/>
    <w:rsid w:val="00E00E5B"/>
    <w:rsid w:val="00E03902"/>
    <w:rsid w:val="00E04557"/>
    <w:rsid w:val="00E065BB"/>
    <w:rsid w:val="00E12EAE"/>
    <w:rsid w:val="00E1328C"/>
    <w:rsid w:val="00E133EE"/>
    <w:rsid w:val="00E13E53"/>
    <w:rsid w:val="00E16EB6"/>
    <w:rsid w:val="00E204CB"/>
    <w:rsid w:val="00E3042E"/>
    <w:rsid w:val="00E33216"/>
    <w:rsid w:val="00E34FC5"/>
    <w:rsid w:val="00E524FB"/>
    <w:rsid w:val="00E525C0"/>
    <w:rsid w:val="00E64076"/>
    <w:rsid w:val="00E67DAF"/>
    <w:rsid w:val="00E71DFD"/>
    <w:rsid w:val="00E758AC"/>
    <w:rsid w:val="00E77133"/>
    <w:rsid w:val="00E7756F"/>
    <w:rsid w:val="00E80A24"/>
    <w:rsid w:val="00E83D09"/>
    <w:rsid w:val="00E85809"/>
    <w:rsid w:val="00E86EF2"/>
    <w:rsid w:val="00E87FEB"/>
    <w:rsid w:val="00E94597"/>
    <w:rsid w:val="00EB0647"/>
    <w:rsid w:val="00EB06EE"/>
    <w:rsid w:val="00EB0767"/>
    <w:rsid w:val="00EB0EE9"/>
    <w:rsid w:val="00EB33DB"/>
    <w:rsid w:val="00EB3911"/>
    <w:rsid w:val="00EB540C"/>
    <w:rsid w:val="00EC449F"/>
    <w:rsid w:val="00EC504B"/>
    <w:rsid w:val="00EE78F0"/>
    <w:rsid w:val="00F02980"/>
    <w:rsid w:val="00F04F84"/>
    <w:rsid w:val="00F072B0"/>
    <w:rsid w:val="00F11ED9"/>
    <w:rsid w:val="00F125BD"/>
    <w:rsid w:val="00F135F0"/>
    <w:rsid w:val="00F13CDA"/>
    <w:rsid w:val="00F16D09"/>
    <w:rsid w:val="00F30A6F"/>
    <w:rsid w:val="00F36192"/>
    <w:rsid w:val="00F405E2"/>
    <w:rsid w:val="00F42C82"/>
    <w:rsid w:val="00F55A7B"/>
    <w:rsid w:val="00F561C1"/>
    <w:rsid w:val="00F64957"/>
    <w:rsid w:val="00F70682"/>
    <w:rsid w:val="00F73AC5"/>
    <w:rsid w:val="00F773F4"/>
    <w:rsid w:val="00F812CC"/>
    <w:rsid w:val="00FA0C06"/>
    <w:rsid w:val="00FC257C"/>
    <w:rsid w:val="00FD3614"/>
    <w:rsid w:val="00FD7933"/>
    <w:rsid w:val="00FE1AB3"/>
    <w:rsid w:val="00FE3A3C"/>
    <w:rsid w:val="00FE4C34"/>
    <w:rsid w:val="00FE6A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77D8"/>
    <w:rPr>
      <w:sz w:val="24"/>
      <w:szCs w:val="24"/>
      <w:lang w:val="pt-PT"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Ttulo1">
    <w:name w:val="Título 1"/>
    <w:basedOn w:val="Normal"/>
    <w:next w:val="Normal"/>
    <w:qFormat/>
    <w:rsid w:val="002A77D8"/>
    <w:pPr>
      <w:keepNext/>
      <w:spacing w:line="360" w:lineRule="auto"/>
      <w:outlineLvl w:val="0"/>
    </w:pPr>
    <w:rPr>
      <w:color w:val="FF0000"/>
      <w:szCs w:val="20"/>
      <w:lang w:eastAsia="ja-JP"/>
    </w:rPr>
  </w:style>
  <w:style w:type="paragraph" w:customStyle="1" w:styleId="Ttulo2">
    <w:name w:val="Título 2"/>
    <w:basedOn w:val="Normal"/>
    <w:next w:val="Normal"/>
    <w:qFormat/>
    <w:rsid w:val="002A77D8"/>
    <w:pPr>
      <w:keepNext/>
      <w:spacing w:line="360" w:lineRule="auto"/>
      <w:outlineLvl w:val="1"/>
    </w:pPr>
    <w:rPr>
      <w:szCs w:val="20"/>
      <w:lang w:eastAsia="ja-JP"/>
    </w:rPr>
  </w:style>
  <w:style w:type="paragraph" w:customStyle="1" w:styleId="Ttulo3">
    <w:name w:val="Título 3"/>
    <w:basedOn w:val="Normal"/>
    <w:next w:val="Normal"/>
    <w:qFormat/>
    <w:rsid w:val="002A77D8"/>
    <w:pPr>
      <w:keepNext/>
      <w:spacing w:line="360" w:lineRule="auto"/>
      <w:outlineLvl w:val="2"/>
    </w:pPr>
    <w:rPr>
      <w:rFonts w:ascii="Comic Sans MS" w:hAnsi="Comic Sans MS"/>
      <w:i/>
      <w:color w:val="000000"/>
      <w:sz w:val="16"/>
      <w:szCs w:val="20"/>
      <w:lang w:eastAsia="ja-JP"/>
    </w:rPr>
  </w:style>
  <w:style w:type="paragraph" w:customStyle="1" w:styleId="Ttulo4">
    <w:name w:val="Título 4"/>
    <w:basedOn w:val="Normal"/>
    <w:next w:val="Normal"/>
    <w:qFormat/>
    <w:rsid w:val="002A77D8"/>
    <w:pPr>
      <w:keepNext/>
      <w:tabs>
        <w:tab w:val="center" w:pos="492"/>
        <w:tab w:val="right" w:pos="985"/>
      </w:tabs>
      <w:autoSpaceDE w:val="0"/>
      <w:autoSpaceDN w:val="0"/>
      <w:adjustRightInd w:val="0"/>
      <w:spacing w:line="360" w:lineRule="auto"/>
      <w:jc w:val="center"/>
      <w:outlineLvl w:val="3"/>
    </w:pPr>
    <w:rPr>
      <w:rFonts w:ascii="Comic Sans MS" w:hAnsi="Comic Sans MS"/>
      <w:i/>
      <w:color w:val="000000"/>
      <w:sz w:val="20"/>
      <w:szCs w:val="20"/>
      <w:lang w:eastAsia="ja-JP"/>
    </w:rPr>
  </w:style>
  <w:style w:type="paragraph" w:customStyle="1" w:styleId="Ttulo5">
    <w:name w:val="Título 5"/>
    <w:basedOn w:val="Normal"/>
    <w:next w:val="Normal"/>
    <w:qFormat/>
    <w:rsid w:val="002A77D8"/>
    <w:pPr>
      <w:keepNext/>
      <w:outlineLvl w:val="4"/>
    </w:pPr>
    <w:rPr>
      <w:b/>
      <w:sz w:val="20"/>
      <w:szCs w:val="20"/>
      <w:lang w:eastAsia="ja-JP"/>
    </w:rPr>
  </w:style>
  <w:style w:type="character" w:styleId="Hiperligao">
    <w:name w:val="Hyperlink"/>
    <w:basedOn w:val="Tipodeletrapredefinidodopargrafo"/>
    <w:rsid w:val="002A77D8"/>
    <w:rPr>
      <w:color w:val="0000FF"/>
      <w:u w:val="single"/>
    </w:rPr>
  </w:style>
  <w:style w:type="paragraph" w:styleId="Textodenotaderodap">
    <w:name w:val="footnote text"/>
    <w:basedOn w:val="Normal"/>
    <w:semiHidden/>
    <w:rsid w:val="002A77D8"/>
    <w:rPr>
      <w:sz w:val="20"/>
      <w:szCs w:val="20"/>
    </w:rPr>
  </w:style>
  <w:style w:type="character" w:styleId="Refdenotaderodap">
    <w:name w:val="footnote reference"/>
    <w:basedOn w:val="Tipodeletrapredefinidodopargrafo"/>
    <w:semiHidden/>
    <w:rsid w:val="002A77D8"/>
    <w:rPr>
      <w:vertAlign w:val="superscript"/>
    </w:rPr>
  </w:style>
  <w:style w:type="paragraph" w:styleId="Corpodetexto">
    <w:name w:val="Body Text"/>
    <w:basedOn w:val="Normal"/>
    <w:rsid w:val="002A77D8"/>
    <w:pPr>
      <w:spacing w:line="360" w:lineRule="auto"/>
    </w:pPr>
    <w:rPr>
      <w:szCs w:val="20"/>
      <w:lang w:eastAsia="ja-JP"/>
    </w:rPr>
  </w:style>
  <w:style w:type="paragraph" w:styleId="Corpodetexto2">
    <w:name w:val="Body Text 2"/>
    <w:basedOn w:val="Normal"/>
    <w:rsid w:val="002A77D8"/>
    <w:pPr>
      <w:spacing w:line="360" w:lineRule="auto"/>
    </w:pPr>
    <w:rPr>
      <w:color w:val="FF0000"/>
      <w:szCs w:val="20"/>
      <w:lang w:eastAsia="ja-JP"/>
    </w:rPr>
  </w:style>
  <w:style w:type="paragraph" w:styleId="Corpodetexto3">
    <w:name w:val="Body Text 3"/>
    <w:basedOn w:val="Normal"/>
    <w:rsid w:val="002A77D8"/>
    <w:pPr>
      <w:autoSpaceDE w:val="0"/>
      <w:autoSpaceDN w:val="0"/>
      <w:adjustRightInd w:val="0"/>
    </w:pPr>
    <w:rPr>
      <w:rFonts w:ascii="Comic Sans MS" w:hAnsi="Comic Sans MS"/>
      <w:color w:val="000000"/>
      <w:sz w:val="20"/>
      <w:szCs w:val="20"/>
      <w:lang w:eastAsia="ja-JP"/>
    </w:rPr>
  </w:style>
  <w:style w:type="paragraph" w:styleId="Avanodecorpodetexto">
    <w:name w:val="Body Text Indent"/>
    <w:basedOn w:val="Normal"/>
    <w:rsid w:val="002A77D8"/>
    <w:pPr>
      <w:spacing w:line="360" w:lineRule="auto"/>
      <w:ind w:firstLine="708"/>
    </w:pPr>
    <w:rPr>
      <w:rFonts w:ascii="Comic Sans MS" w:hAnsi="Comic Sans MS"/>
      <w:color w:val="000000"/>
      <w:sz w:val="20"/>
      <w:szCs w:val="20"/>
      <w:lang w:eastAsia="ja-JP"/>
    </w:rPr>
  </w:style>
  <w:style w:type="paragraph" w:styleId="Avanodecorpodetexto2">
    <w:name w:val="Body Text Indent 2"/>
    <w:basedOn w:val="Normal"/>
    <w:rsid w:val="002A77D8"/>
    <w:pPr>
      <w:spacing w:line="360" w:lineRule="auto"/>
      <w:ind w:firstLine="708"/>
    </w:pPr>
    <w:rPr>
      <w:rFonts w:ascii="Comic Sans MS" w:hAnsi="Comic Sans MS"/>
      <w:sz w:val="20"/>
      <w:szCs w:val="20"/>
      <w:lang w:eastAsia="ja-JP"/>
    </w:rPr>
  </w:style>
  <w:style w:type="paragraph" w:styleId="Avanodecorpodetexto3">
    <w:name w:val="Body Text Indent 3"/>
    <w:basedOn w:val="Normal"/>
    <w:rsid w:val="002A77D8"/>
    <w:pPr>
      <w:spacing w:line="360" w:lineRule="auto"/>
      <w:ind w:firstLine="567"/>
    </w:pPr>
    <w:rPr>
      <w:rFonts w:ascii="Comic Sans MS" w:hAnsi="Comic Sans MS"/>
      <w:color w:val="000000"/>
      <w:sz w:val="20"/>
      <w:szCs w:val="20"/>
      <w:lang w:eastAsia="ja-JP"/>
    </w:rPr>
  </w:style>
  <w:style w:type="paragraph" w:styleId="Rodap">
    <w:name w:val="footer"/>
    <w:basedOn w:val="Normal"/>
    <w:rsid w:val="002A77D8"/>
    <w:pPr>
      <w:tabs>
        <w:tab w:val="center" w:pos="4252"/>
        <w:tab w:val="right" w:pos="8504"/>
      </w:tabs>
    </w:pPr>
  </w:style>
  <w:style w:type="character" w:styleId="Nmerodepgina">
    <w:name w:val="page number"/>
    <w:basedOn w:val="Tipodeletrapredefinidodopargrafo"/>
    <w:rsid w:val="002A77D8"/>
  </w:style>
  <w:style w:type="table" w:styleId="Tabelasimples1">
    <w:name w:val="Table Simple 1"/>
    <w:basedOn w:val="Tabelanormal"/>
    <w:rsid w:val="002A77D8"/>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medium-bold1">
    <w:name w:val="medium-bold1"/>
    <w:basedOn w:val="Tipodeletrapredefinidodopargrafo"/>
    <w:rsid w:val="00EC449F"/>
    <w:rPr>
      <w:rFonts w:ascii="Arial" w:hAnsi="Arial" w:cs="Arial" w:hint="default"/>
      <w:b/>
      <w:bCs/>
      <w:i w:val="0"/>
      <w:iCs w:val="0"/>
      <w:sz w:val="26"/>
      <w:szCs w:val="26"/>
    </w:rPr>
  </w:style>
  <w:style w:type="character" w:customStyle="1" w:styleId="medium-normal1">
    <w:name w:val="medium-normal1"/>
    <w:basedOn w:val="Tipodeletrapredefinidodopargrafo"/>
    <w:rsid w:val="00EC449F"/>
    <w:rPr>
      <w:rFonts w:ascii="Arial" w:hAnsi="Arial" w:cs="Arial" w:hint="default"/>
      <w:b w:val="0"/>
      <w:bCs w:val="0"/>
      <w:i w:val="0"/>
      <w:iCs w:val="0"/>
      <w:sz w:val="26"/>
      <w:szCs w:val="26"/>
    </w:rPr>
  </w:style>
  <w:style w:type="character" w:styleId="nfase">
    <w:name w:val="Emphasis"/>
    <w:basedOn w:val="Tipodeletrapredefinidodopargrafo"/>
    <w:qFormat/>
    <w:rsid w:val="00EC449F"/>
    <w:rPr>
      <w:i/>
      <w:iCs/>
    </w:rPr>
  </w:style>
  <w:style w:type="paragraph" w:styleId="NormalWeb">
    <w:name w:val="Normal (Web)"/>
    <w:basedOn w:val="Normal"/>
    <w:rsid w:val="003A1A54"/>
    <w:pPr>
      <w:spacing w:before="100" w:beforeAutospacing="1" w:after="100" w:afterAutospacing="1"/>
    </w:pPr>
  </w:style>
  <w:style w:type="character" w:styleId="CitaoHTML">
    <w:name w:val="HTML Cite"/>
    <w:basedOn w:val="Tipodeletrapredefinidodopargrafo"/>
    <w:rsid w:val="000157B6"/>
    <w:rPr>
      <w:i/>
      <w:iCs/>
    </w:rPr>
  </w:style>
  <w:style w:type="character" w:styleId="Refdecomentrio">
    <w:name w:val="annotation reference"/>
    <w:basedOn w:val="Tipodeletrapredefinidodopargrafo"/>
    <w:semiHidden/>
    <w:rsid w:val="007F75B6"/>
    <w:rPr>
      <w:sz w:val="16"/>
      <w:szCs w:val="16"/>
    </w:rPr>
  </w:style>
  <w:style w:type="paragraph" w:styleId="Textodecomentrio">
    <w:name w:val="annotation text"/>
    <w:basedOn w:val="Normal"/>
    <w:semiHidden/>
    <w:rsid w:val="007F75B6"/>
    <w:rPr>
      <w:sz w:val="20"/>
      <w:szCs w:val="20"/>
    </w:rPr>
  </w:style>
  <w:style w:type="paragraph" w:styleId="Assuntodecomentrio">
    <w:name w:val="annotation subject"/>
    <w:basedOn w:val="Textodecomentrio"/>
    <w:next w:val="Textodecomentrio"/>
    <w:semiHidden/>
    <w:rsid w:val="007F75B6"/>
    <w:rPr>
      <w:b/>
      <w:bCs/>
    </w:rPr>
  </w:style>
  <w:style w:type="paragraph" w:styleId="Textodebalo">
    <w:name w:val="Balloon Text"/>
    <w:basedOn w:val="Normal"/>
    <w:semiHidden/>
    <w:rsid w:val="007F75B6"/>
    <w:rPr>
      <w:rFonts w:ascii="Tahoma" w:hAnsi="Tahoma" w:cs="Tahoma"/>
      <w:sz w:val="16"/>
      <w:szCs w:val="16"/>
    </w:rPr>
  </w:style>
  <w:style w:type="table" w:styleId="Tabelacomgrelha">
    <w:name w:val="Table Grid"/>
    <w:basedOn w:val="Tabelanormal"/>
    <w:uiPriority w:val="59"/>
    <w:rsid w:val="00242AE9"/>
    <w:rPr>
      <w:rFonts w:ascii="Calibri" w:eastAsia="Calibri" w:hAnsi="Calibri"/>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longtext">
    <w:name w:val="long_text"/>
    <w:basedOn w:val="Tipodeletrapredefinidodopargrafo"/>
    <w:rsid w:val="00242AE9"/>
  </w:style>
  <w:style w:type="numbering" w:customStyle="1" w:styleId="Estilo1">
    <w:name w:val="Estilo1"/>
    <w:rsid w:val="008739A3"/>
    <w:pPr>
      <w:numPr>
        <w:numId w:val="18"/>
      </w:numPr>
    </w:pPr>
  </w:style>
  <w:style w:type="numbering" w:customStyle="1" w:styleId="Estilo2">
    <w:name w:val="Estilo2"/>
    <w:rsid w:val="00A81E01"/>
    <w:pPr>
      <w:numPr>
        <w:numId w:val="22"/>
      </w:numPr>
    </w:pPr>
  </w:style>
  <w:style w:type="numbering" w:customStyle="1" w:styleId="Estilo3">
    <w:name w:val="Estilo3"/>
    <w:rsid w:val="00B40CE8"/>
    <w:pPr>
      <w:numPr>
        <w:numId w:val="28"/>
      </w:numPr>
    </w:pPr>
  </w:style>
  <w:style w:type="paragraph" w:styleId="PargrafodaLista">
    <w:name w:val="List Paragraph"/>
    <w:basedOn w:val="Normal"/>
    <w:uiPriority w:val="34"/>
    <w:qFormat/>
    <w:rsid w:val="00EB06EE"/>
    <w:pPr>
      <w:spacing w:after="200" w:line="276" w:lineRule="auto"/>
      <w:ind w:left="720"/>
      <w:contextualSpacing/>
    </w:pPr>
    <w:rPr>
      <w:rFonts w:ascii="Calibri" w:eastAsia="Calibri" w:hAnsi="Calibri"/>
      <w:sz w:val="22"/>
      <w:szCs w:val="22"/>
      <w:lang w:eastAsia="en-US"/>
    </w:rPr>
  </w:style>
  <w:style w:type="paragraph" w:styleId="Mapadodocumento">
    <w:name w:val="Document Map"/>
    <w:basedOn w:val="Normal"/>
    <w:link w:val="MapadodocumentoCarcter"/>
    <w:uiPriority w:val="99"/>
    <w:semiHidden/>
    <w:unhideWhenUsed/>
    <w:rsid w:val="00E133EE"/>
    <w:rPr>
      <w:rFonts w:ascii="Tahoma" w:hAnsi="Tahoma" w:cs="Tahoma"/>
      <w:sz w:val="16"/>
      <w:szCs w:val="16"/>
    </w:rPr>
  </w:style>
  <w:style w:type="character" w:customStyle="1" w:styleId="MapadodocumentoCarcter">
    <w:name w:val="Mapa do documento Carácter"/>
    <w:basedOn w:val="Tipodeletrapredefinidodopargrafo"/>
    <w:link w:val="Mapadodocumento"/>
    <w:uiPriority w:val="99"/>
    <w:semiHidden/>
    <w:rsid w:val="00E133E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77D8"/>
    <w:rPr>
      <w:sz w:val="24"/>
      <w:szCs w:val="24"/>
      <w:lang w:val="pt-PT"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Ttulo1">
    <w:name w:val="Título 1"/>
    <w:basedOn w:val="Normal"/>
    <w:next w:val="Normal"/>
    <w:qFormat/>
    <w:rsid w:val="002A77D8"/>
    <w:pPr>
      <w:keepNext/>
      <w:spacing w:line="360" w:lineRule="auto"/>
      <w:outlineLvl w:val="0"/>
    </w:pPr>
    <w:rPr>
      <w:color w:val="FF0000"/>
      <w:szCs w:val="20"/>
      <w:lang w:eastAsia="ja-JP"/>
    </w:rPr>
  </w:style>
  <w:style w:type="paragraph" w:customStyle="1" w:styleId="Ttulo2">
    <w:name w:val="Título 2"/>
    <w:basedOn w:val="Normal"/>
    <w:next w:val="Normal"/>
    <w:qFormat/>
    <w:rsid w:val="002A77D8"/>
    <w:pPr>
      <w:keepNext/>
      <w:spacing w:line="360" w:lineRule="auto"/>
      <w:outlineLvl w:val="1"/>
    </w:pPr>
    <w:rPr>
      <w:szCs w:val="20"/>
      <w:lang w:eastAsia="ja-JP"/>
    </w:rPr>
  </w:style>
  <w:style w:type="paragraph" w:customStyle="1" w:styleId="Ttulo3">
    <w:name w:val="Título 3"/>
    <w:basedOn w:val="Normal"/>
    <w:next w:val="Normal"/>
    <w:qFormat/>
    <w:rsid w:val="002A77D8"/>
    <w:pPr>
      <w:keepNext/>
      <w:spacing w:line="360" w:lineRule="auto"/>
      <w:outlineLvl w:val="2"/>
    </w:pPr>
    <w:rPr>
      <w:rFonts w:ascii="Comic Sans MS" w:hAnsi="Comic Sans MS"/>
      <w:i/>
      <w:color w:val="000000"/>
      <w:sz w:val="16"/>
      <w:szCs w:val="20"/>
      <w:lang w:eastAsia="ja-JP"/>
    </w:rPr>
  </w:style>
  <w:style w:type="paragraph" w:customStyle="1" w:styleId="Ttulo4">
    <w:name w:val="Título 4"/>
    <w:basedOn w:val="Normal"/>
    <w:next w:val="Normal"/>
    <w:qFormat/>
    <w:rsid w:val="002A77D8"/>
    <w:pPr>
      <w:keepNext/>
      <w:tabs>
        <w:tab w:val="center" w:pos="492"/>
        <w:tab w:val="right" w:pos="985"/>
      </w:tabs>
      <w:autoSpaceDE w:val="0"/>
      <w:autoSpaceDN w:val="0"/>
      <w:adjustRightInd w:val="0"/>
      <w:spacing w:line="360" w:lineRule="auto"/>
      <w:jc w:val="center"/>
      <w:outlineLvl w:val="3"/>
    </w:pPr>
    <w:rPr>
      <w:rFonts w:ascii="Comic Sans MS" w:hAnsi="Comic Sans MS"/>
      <w:i/>
      <w:color w:val="000000"/>
      <w:sz w:val="20"/>
      <w:szCs w:val="20"/>
      <w:lang w:eastAsia="ja-JP"/>
    </w:rPr>
  </w:style>
  <w:style w:type="paragraph" w:customStyle="1" w:styleId="Ttulo5">
    <w:name w:val="Título 5"/>
    <w:basedOn w:val="Normal"/>
    <w:next w:val="Normal"/>
    <w:qFormat/>
    <w:rsid w:val="002A77D8"/>
    <w:pPr>
      <w:keepNext/>
      <w:outlineLvl w:val="4"/>
    </w:pPr>
    <w:rPr>
      <w:b/>
      <w:sz w:val="20"/>
      <w:szCs w:val="20"/>
      <w:lang w:eastAsia="ja-JP"/>
    </w:rPr>
  </w:style>
  <w:style w:type="character" w:styleId="Hiperligao">
    <w:name w:val="Hyperlink"/>
    <w:basedOn w:val="Tipodeletrapredefinidodopargrafo"/>
    <w:rsid w:val="002A77D8"/>
    <w:rPr>
      <w:color w:val="0000FF"/>
      <w:u w:val="single"/>
    </w:rPr>
  </w:style>
  <w:style w:type="paragraph" w:styleId="Textodenotaderodap">
    <w:name w:val="footnote text"/>
    <w:basedOn w:val="Normal"/>
    <w:semiHidden/>
    <w:rsid w:val="002A77D8"/>
    <w:rPr>
      <w:sz w:val="20"/>
      <w:szCs w:val="20"/>
    </w:rPr>
  </w:style>
  <w:style w:type="character" w:styleId="Refdenotaderodap">
    <w:name w:val="footnote reference"/>
    <w:basedOn w:val="Tipodeletrapredefinidodopargrafo"/>
    <w:semiHidden/>
    <w:rsid w:val="002A77D8"/>
    <w:rPr>
      <w:vertAlign w:val="superscript"/>
    </w:rPr>
  </w:style>
  <w:style w:type="paragraph" w:styleId="Corpodetexto">
    <w:name w:val="Body Text"/>
    <w:basedOn w:val="Normal"/>
    <w:rsid w:val="002A77D8"/>
    <w:pPr>
      <w:spacing w:line="360" w:lineRule="auto"/>
    </w:pPr>
    <w:rPr>
      <w:szCs w:val="20"/>
      <w:lang w:eastAsia="ja-JP"/>
    </w:rPr>
  </w:style>
  <w:style w:type="paragraph" w:styleId="Corpodetexto2">
    <w:name w:val="Body Text 2"/>
    <w:basedOn w:val="Normal"/>
    <w:rsid w:val="002A77D8"/>
    <w:pPr>
      <w:spacing w:line="360" w:lineRule="auto"/>
    </w:pPr>
    <w:rPr>
      <w:color w:val="FF0000"/>
      <w:szCs w:val="20"/>
      <w:lang w:eastAsia="ja-JP"/>
    </w:rPr>
  </w:style>
  <w:style w:type="paragraph" w:styleId="Corpodetexto3">
    <w:name w:val="Body Text 3"/>
    <w:basedOn w:val="Normal"/>
    <w:rsid w:val="002A77D8"/>
    <w:pPr>
      <w:autoSpaceDE w:val="0"/>
      <w:autoSpaceDN w:val="0"/>
      <w:adjustRightInd w:val="0"/>
    </w:pPr>
    <w:rPr>
      <w:rFonts w:ascii="Comic Sans MS" w:hAnsi="Comic Sans MS"/>
      <w:color w:val="000000"/>
      <w:sz w:val="20"/>
      <w:szCs w:val="20"/>
      <w:lang w:eastAsia="ja-JP"/>
    </w:rPr>
  </w:style>
  <w:style w:type="paragraph" w:styleId="Avanodecorpodetexto">
    <w:name w:val="Body Text Indent"/>
    <w:basedOn w:val="Normal"/>
    <w:rsid w:val="002A77D8"/>
    <w:pPr>
      <w:spacing w:line="360" w:lineRule="auto"/>
      <w:ind w:firstLine="708"/>
    </w:pPr>
    <w:rPr>
      <w:rFonts w:ascii="Comic Sans MS" w:hAnsi="Comic Sans MS"/>
      <w:color w:val="000000"/>
      <w:sz w:val="20"/>
      <w:szCs w:val="20"/>
      <w:lang w:eastAsia="ja-JP"/>
    </w:rPr>
  </w:style>
  <w:style w:type="paragraph" w:styleId="Avanodecorpodetexto2">
    <w:name w:val="Body Text Indent 2"/>
    <w:basedOn w:val="Normal"/>
    <w:rsid w:val="002A77D8"/>
    <w:pPr>
      <w:spacing w:line="360" w:lineRule="auto"/>
      <w:ind w:firstLine="708"/>
    </w:pPr>
    <w:rPr>
      <w:rFonts w:ascii="Comic Sans MS" w:hAnsi="Comic Sans MS"/>
      <w:sz w:val="20"/>
      <w:szCs w:val="20"/>
      <w:lang w:eastAsia="ja-JP"/>
    </w:rPr>
  </w:style>
  <w:style w:type="paragraph" w:styleId="Avanodecorpodetexto3">
    <w:name w:val="Body Text Indent 3"/>
    <w:basedOn w:val="Normal"/>
    <w:rsid w:val="002A77D8"/>
    <w:pPr>
      <w:spacing w:line="360" w:lineRule="auto"/>
      <w:ind w:firstLine="567"/>
    </w:pPr>
    <w:rPr>
      <w:rFonts w:ascii="Comic Sans MS" w:hAnsi="Comic Sans MS"/>
      <w:color w:val="000000"/>
      <w:sz w:val="20"/>
      <w:szCs w:val="20"/>
      <w:lang w:eastAsia="ja-JP"/>
    </w:rPr>
  </w:style>
  <w:style w:type="paragraph" w:styleId="Rodap">
    <w:name w:val="footer"/>
    <w:basedOn w:val="Normal"/>
    <w:rsid w:val="002A77D8"/>
    <w:pPr>
      <w:tabs>
        <w:tab w:val="center" w:pos="4252"/>
        <w:tab w:val="right" w:pos="8504"/>
      </w:tabs>
    </w:pPr>
  </w:style>
  <w:style w:type="character" w:styleId="Nmerodepgina">
    <w:name w:val="page number"/>
    <w:basedOn w:val="Tipodeletrapredefinidodopargrafo"/>
    <w:rsid w:val="002A77D8"/>
  </w:style>
  <w:style w:type="table" w:styleId="Tabelasimples1">
    <w:name w:val="Table Simple 1"/>
    <w:basedOn w:val="Tabelanormal"/>
    <w:rsid w:val="002A77D8"/>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medium-bold1">
    <w:name w:val="medium-bold1"/>
    <w:basedOn w:val="Tipodeletrapredefinidodopargrafo"/>
    <w:rsid w:val="00EC449F"/>
    <w:rPr>
      <w:rFonts w:ascii="Arial" w:hAnsi="Arial" w:cs="Arial" w:hint="default"/>
      <w:b/>
      <w:bCs/>
      <w:i w:val="0"/>
      <w:iCs w:val="0"/>
      <w:sz w:val="26"/>
      <w:szCs w:val="26"/>
    </w:rPr>
  </w:style>
  <w:style w:type="character" w:customStyle="1" w:styleId="medium-normal1">
    <w:name w:val="medium-normal1"/>
    <w:basedOn w:val="Tipodeletrapredefinidodopargrafo"/>
    <w:rsid w:val="00EC449F"/>
    <w:rPr>
      <w:rFonts w:ascii="Arial" w:hAnsi="Arial" w:cs="Arial" w:hint="default"/>
      <w:b w:val="0"/>
      <w:bCs w:val="0"/>
      <w:i w:val="0"/>
      <w:iCs w:val="0"/>
      <w:sz w:val="26"/>
      <w:szCs w:val="26"/>
    </w:rPr>
  </w:style>
  <w:style w:type="character" w:styleId="nfase">
    <w:name w:val="Emphasis"/>
    <w:basedOn w:val="Tipodeletrapredefinidodopargrafo"/>
    <w:qFormat/>
    <w:rsid w:val="00EC449F"/>
    <w:rPr>
      <w:i/>
      <w:iCs/>
    </w:rPr>
  </w:style>
  <w:style w:type="paragraph" w:styleId="NormalWeb">
    <w:name w:val="Normal (Web)"/>
    <w:basedOn w:val="Normal"/>
    <w:rsid w:val="003A1A54"/>
    <w:pPr>
      <w:spacing w:before="100" w:beforeAutospacing="1" w:after="100" w:afterAutospacing="1"/>
    </w:pPr>
  </w:style>
  <w:style w:type="character" w:styleId="CitaoHTML">
    <w:name w:val="HTML Cite"/>
    <w:basedOn w:val="Tipodeletrapredefinidodopargrafo"/>
    <w:rsid w:val="000157B6"/>
    <w:rPr>
      <w:i/>
      <w:iCs/>
    </w:rPr>
  </w:style>
  <w:style w:type="character" w:styleId="Refdecomentrio">
    <w:name w:val="annotation reference"/>
    <w:basedOn w:val="Tipodeletrapredefinidodopargrafo"/>
    <w:semiHidden/>
    <w:rsid w:val="007F75B6"/>
    <w:rPr>
      <w:sz w:val="16"/>
      <w:szCs w:val="16"/>
    </w:rPr>
  </w:style>
  <w:style w:type="paragraph" w:styleId="Textodecomentrio">
    <w:name w:val="annotation text"/>
    <w:basedOn w:val="Normal"/>
    <w:semiHidden/>
    <w:rsid w:val="007F75B6"/>
    <w:rPr>
      <w:sz w:val="20"/>
      <w:szCs w:val="20"/>
    </w:rPr>
  </w:style>
  <w:style w:type="paragraph" w:styleId="Assuntodecomentrio">
    <w:name w:val="annotation subject"/>
    <w:basedOn w:val="Textodecomentrio"/>
    <w:next w:val="Textodecomentrio"/>
    <w:semiHidden/>
    <w:rsid w:val="007F75B6"/>
    <w:rPr>
      <w:b/>
      <w:bCs/>
    </w:rPr>
  </w:style>
  <w:style w:type="paragraph" w:styleId="Textodebalo">
    <w:name w:val="Balloon Text"/>
    <w:basedOn w:val="Normal"/>
    <w:semiHidden/>
    <w:rsid w:val="007F75B6"/>
    <w:rPr>
      <w:rFonts w:ascii="Tahoma" w:hAnsi="Tahoma" w:cs="Tahoma"/>
      <w:sz w:val="16"/>
      <w:szCs w:val="16"/>
    </w:rPr>
  </w:style>
  <w:style w:type="table" w:styleId="Tabelacomgrelha">
    <w:name w:val="Table Grid"/>
    <w:basedOn w:val="Tabelanormal"/>
    <w:uiPriority w:val="59"/>
    <w:rsid w:val="00242AE9"/>
    <w:rPr>
      <w:rFonts w:ascii="Calibri" w:eastAsia="Calibri" w:hAnsi="Calibri"/>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longtext">
    <w:name w:val="long_text"/>
    <w:basedOn w:val="Tipodeletrapredefinidodopargrafo"/>
    <w:rsid w:val="00242AE9"/>
  </w:style>
  <w:style w:type="numbering" w:customStyle="1" w:styleId="Estilo1">
    <w:name w:val="Estilo1"/>
    <w:rsid w:val="008739A3"/>
    <w:pPr>
      <w:numPr>
        <w:numId w:val="18"/>
      </w:numPr>
    </w:pPr>
  </w:style>
  <w:style w:type="numbering" w:customStyle="1" w:styleId="Estilo2">
    <w:name w:val="Estilo2"/>
    <w:rsid w:val="00A81E01"/>
    <w:pPr>
      <w:numPr>
        <w:numId w:val="22"/>
      </w:numPr>
    </w:pPr>
  </w:style>
  <w:style w:type="numbering" w:customStyle="1" w:styleId="Estilo3">
    <w:name w:val="Estilo3"/>
    <w:rsid w:val="00B40CE8"/>
    <w:pPr>
      <w:numPr>
        <w:numId w:val="28"/>
      </w:numPr>
    </w:pPr>
  </w:style>
  <w:style w:type="paragraph" w:styleId="PargrafodaLista">
    <w:name w:val="List Paragraph"/>
    <w:basedOn w:val="Normal"/>
    <w:uiPriority w:val="34"/>
    <w:qFormat/>
    <w:rsid w:val="00EB06EE"/>
    <w:pPr>
      <w:spacing w:after="200" w:line="276" w:lineRule="auto"/>
      <w:ind w:left="720"/>
      <w:contextualSpacing/>
    </w:pPr>
    <w:rPr>
      <w:rFonts w:ascii="Calibri" w:eastAsia="Calibri" w:hAnsi="Calibri"/>
      <w:sz w:val="22"/>
      <w:szCs w:val="22"/>
      <w:lang w:eastAsia="en-US"/>
    </w:rPr>
  </w:style>
  <w:style w:type="paragraph" w:styleId="Mapadodocumento">
    <w:name w:val="Document Map"/>
    <w:basedOn w:val="Normal"/>
    <w:link w:val="MapadodocumentoCarcter"/>
    <w:uiPriority w:val="99"/>
    <w:semiHidden/>
    <w:unhideWhenUsed/>
    <w:rsid w:val="00E133EE"/>
    <w:rPr>
      <w:rFonts w:ascii="Tahoma" w:hAnsi="Tahoma" w:cs="Tahoma"/>
      <w:sz w:val="16"/>
      <w:szCs w:val="16"/>
    </w:rPr>
  </w:style>
  <w:style w:type="character" w:customStyle="1" w:styleId="MapadodocumentoCarcter">
    <w:name w:val="Mapa do documento Carácter"/>
    <w:basedOn w:val="Tipodeletrapredefinidodopargrafo"/>
    <w:link w:val="Mapadodocumento"/>
    <w:uiPriority w:val="99"/>
    <w:semiHidden/>
    <w:rsid w:val="00E133E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8155530">
      <w:bodyDiv w:val="1"/>
      <w:marLeft w:val="220"/>
      <w:marRight w:val="220"/>
      <w:marTop w:val="220"/>
      <w:marBottom w:val="220"/>
      <w:divBdr>
        <w:top w:val="none" w:sz="0" w:space="0" w:color="auto"/>
        <w:left w:val="none" w:sz="0" w:space="0" w:color="auto"/>
        <w:bottom w:val="none" w:sz="0" w:space="0" w:color="auto"/>
        <w:right w:val="none" w:sz="0" w:space="0" w:color="auto"/>
      </w:divBdr>
    </w:div>
    <w:div w:id="780341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file:///C:\Users\idalina\ifjorge\Desktop\conferencias%20comunica&#231;&#245;es\cwas\1"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98B687-4CA2-4F38-B23A-C7ABB4530D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6507</Words>
  <Characters>37090</Characters>
  <Application>Microsoft Office Word</Application>
  <DocSecurity>0</DocSecurity>
  <Lines>309</Lines>
  <Paragraphs>87</Paragraphs>
  <ScaleCrop>false</ScaleCrop>
  <HeadingPairs>
    <vt:vector size="2" baseType="variant">
      <vt:variant>
        <vt:lpstr>Título</vt:lpstr>
      </vt:variant>
      <vt:variant>
        <vt:i4>1</vt:i4>
      </vt:variant>
    </vt:vector>
  </HeadingPairs>
  <TitlesOfParts>
    <vt:vector size="1" baseType="lpstr">
      <vt:lpstr>Título: Adaptação de um questionário sobre atitudes face aos computadores e à Web</vt:lpstr>
    </vt:vector>
  </TitlesOfParts>
  <Company>Faculdade de Psicologia | Instituto de Educação</Company>
  <LinksUpToDate>false</LinksUpToDate>
  <CharactersWithSpaces>43510</CharactersWithSpaces>
  <SharedDoc>false</SharedDoc>
  <HLinks>
    <vt:vector size="12" baseType="variant">
      <vt:variant>
        <vt:i4>12517547</vt:i4>
      </vt:variant>
      <vt:variant>
        <vt:i4>3</vt:i4>
      </vt:variant>
      <vt:variant>
        <vt:i4>0</vt:i4>
      </vt:variant>
      <vt:variant>
        <vt:i4>5</vt:i4>
      </vt:variant>
      <vt:variant>
        <vt:lpwstr>../ifjorge/Desktop/conferencias comunicações/cwas/2</vt:lpwstr>
      </vt:variant>
      <vt:variant>
        <vt:lpwstr/>
      </vt:variant>
      <vt:variant>
        <vt:i4>12517547</vt:i4>
      </vt:variant>
      <vt:variant>
        <vt:i4>0</vt:i4>
      </vt:variant>
      <vt:variant>
        <vt:i4>0</vt:i4>
      </vt:variant>
      <vt:variant>
        <vt:i4>5</vt:i4>
      </vt:variant>
      <vt:variant>
        <vt:lpwstr>../ifjorge/Desktop/conferencias comunicações/cwas/1</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Título: Adaptação de um questionário sobre atitudes face aos computadores e à Web</dc:title>
  <dc:creator>Idalina Jorge</dc:creator>
  <cp:lastModifiedBy>idalina</cp:lastModifiedBy>
  <cp:revision>2</cp:revision>
  <dcterms:created xsi:type="dcterms:W3CDTF">2011-09-05T17:43:00Z</dcterms:created>
  <dcterms:modified xsi:type="dcterms:W3CDTF">2011-09-05T17:43:00Z</dcterms:modified>
</cp:coreProperties>
</file>