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5FE1" w:rsidRPr="006543B0" w:rsidRDefault="00F85FE1" w:rsidP="00F85FE1">
      <w:pPr>
        <w:jc w:val="center"/>
        <w:rPr>
          <w:rFonts w:ascii="Arial" w:hAnsi="Arial" w:cs="Arial"/>
          <w:sz w:val="52"/>
          <w:szCs w:val="32"/>
        </w:rPr>
      </w:pPr>
    </w:p>
    <w:p w:rsidR="002F66A7" w:rsidRPr="006543B0" w:rsidRDefault="002F66A7" w:rsidP="00F85FE1">
      <w:pPr>
        <w:jc w:val="center"/>
        <w:rPr>
          <w:rFonts w:ascii="Arial" w:hAnsi="Arial" w:cs="Arial"/>
          <w:sz w:val="52"/>
          <w:szCs w:val="32"/>
        </w:rPr>
      </w:pPr>
    </w:p>
    <w:p w:rsidR="00F85FE1" w:rsidRPr="006543B0" w:rsidRDefault="002F66A7" w:rsidP="00F85FE1">
      <w:pPr>
        <w:jc w:val="center"/>
        <w:rPr>
          <w:rFonts w:ascii="Arial" w:hAnsi="Arial" w:cs="Arial"/>
          <w:sz w:val="24"/>
          <w:szCs w:val="24"/>
        </w:rPr>
      </w:pPr>
      <w:r w:rsidRPr="006543B0">
        <w:rPr>
          <w:rFonts w:ascii="Arial" w:hAnsi="Arial" w:cs="Arial"/>
          <w:sz w:val="24"/>
          <w:szCs w:val="24"/>
        </w:rPr>
        <w:t>Mestrado em Ensino da Educação Física nos Ensinos Básico e Secundário</w:t>
      </w:r>
    </w:p>
    <w:p w:rsidR="00F85FE1" w:rsidRPr="006543B0" w:rsidRDefault="00F85FE1" w:rsidP="00F85FE1">
      <w:pPr>
        <w:jc w:val="center"/>
        <w:rPr>
          <w:rFonts w:ascii="Arial" w:hAnsi="Arial" w:cs="Arial"/>
          <w:sz w:val="52"/>
          <w:szCs w:val="32"/>
        </w:rPr>
      </w:pPr>
    </w:p>
    <w:p w:rsidR="00F85FE1" w:rsidRPr="006543B0" w:rsidRDefault="00F85FE1" w:rsidP="00F85FE1">
      <w:pPr>
        <w:jc w:val="center"/>
        <w:rPr>
          <w:rFonts w:ascii="Arial" w:hAnsi="Arial" w:cs="Arial"/>
          <w:sz w:val="52"/>
          <w:szCs w:val="32"/>
        </w:rPr>
      </w:pPr>
      <w:r w:rsidRPr="006543B0">
        <w:rPr>
          <w:rFonts w:ascii="Arial" w:hAnsi="Arial" w:cs="Arial"/>
          <w:sz w:val="52"/>
          <w:szCs w:val="32"/>
        </w:rPr>
        <w:t>Projeto da Área 3</w:t>
      </w:r>
    </w:p>
    <w:p w:rsidR="00F85FE1" w:rsidRPr="006543B0" w:rsidRDefault="00F85FE1" w:rsidP="00F85FE1">
      <w:pPr>
        <w:jc w:val="center"/>
        <w:rPr>
          <w:rFonts w:ascii="Arial" w:hAnsi="Arial" w:cs="Arial"/>
          <w:sz w:val="32"/>
          <w:szCs w:val="32"/>
        </w:rPr>
      </w:pPr>
      <w:r w:rsidRPr="006543B0">
        <w:rPr>
          <w:rFonts w:ascii="Arial" w:hAnsi="Arial" w:cs="Arial"/>
          <w:sz w:val="44"/>
          <w:szCs w:val="32"/>
        </w:rPr>
        <w:t>Participação na Escola</w:t>
      </w:r>
    </w:p>
    <w:p w:rsidR="00F85FE1" w:rsidRPr="006543B0" w:rsidRDefault="00F85FE1" w:rsidP="00F85FE1">
      <w:pPr>
        <w:jc w:val="center"/>
        <w:rPr>
          <w:rFonts w:ascii="Arial" w:hAnsi="Arial" w:cs="Arial"/>
          <w:sz w:val="32"/>
          <w:szCs w:val="32"/>
        </w:rPr>
      </w:pPr>
    </w:p>
    <w:p w:rsidR="00F85FE1" w:rsidRPr="006543B0" w:rsidRDefault="00F85FE1" w:rsidP="00F85FE1">
      <w:pPr>
        <w:jc w:val="center"/>
        <w:rPr>
          <w:rFonts w:ascii="Arial" w:hAnsi="Arial" w:cs="Arial"/>
          <w:sz w:val="32"/>
          <w:szCs w:val="32"/>
        </w:rPr>
      </w:pPr>
    </w:p>
    <w:p w:rsidR="00F85FE1" w:rsidRPr="006543B0" w:rsidRDefault="00F85FE1" w:rsidP="00F85FE1">
      <w:pPr>
        <w:jc w:val="center"/>
        <w:rPr>
          <w:rFonts w:ascii="Arial" w:hAnsi="Arial" w:cs="Arial"/>
          <w:sz w:val="32"/>
          <w:szCs w:val="32"/>
        </w:rPr>
      </w:pPr>
    </w:p>
    <w:p w:rsidR="00F85FE1" w:rsidRPr="006543B0" w:rsidRDefault="00F85FE1" w:rsidP="00F85FE1">
      <w:pPr>
        <w:jc w:val="center"/>
        <w:rPr>
          <w:rFonts w:ascii="Arial" w:hAnsi="Arial" w:cs="Arial"/>
          <w:sz w:val="32"/>
          <w:szCs w:val="32"/>
        </w:rPr>
      </w:pPr>
    </w:p>
    <w:p w:rsidR="00F85FE1" w:rsidRPr="006543B0" w:rsidRDefault="00F85FE1" w:rsidP="00F85FE1">
      <w:pPr>
        <w:jc w:val="center"/>
        <w:rPr>
          <w:rFonts w:ascii="Arial" w:hAnsi="Arial" w:cs="Arial"/>
          <w:sz w:val="32"/>
          <w:szCs w:val="32"/>
        </w:rPr>
      </w:pPr>
    </w:p>
    <w:p w:rsidR="00F85FE1" w:rsidRPr="006543B0" w:rsidRDefault="00F85FE1" w:rsidP="00F85FE1">
      <w:pPr>
        <w:jc w:val="center"/>
        <w:rPr>
          <w:rFonts w:ascii="Arial" w:hAnsi="Arial" w:cs="Arial"/>
          <w:sz w:val="24"/>
          <w:szCs w:val="24"/>
        </w:rPr>
      </w:pPr>
      <w:r w:rsidRPr="006543B0">
        <w:rPr>
          <w:rFonts w:ascii="Arial" w:hAnsi="Arial" w:cs="Arial"/>
          <w:sz w:val="24"/>
          <w:szCs w:val="24"/>
        </w:rPr>
        <w:t>Professora Estagiária: Inês Miranda</w:t>
      </w:r>
    </w:p>
    <w:p w:rsidR="00F85FE1" w:rsidRPr="006543B0" w:rsidRDefault="00F85FE1" w:rsidP="00F85FE1">
      <w:pPr>
        <w:jc w:val="center"/>
        <w:rPr>
          <w:rFonts w:ascii="Arial" w:hAnsi="Arial" w:cs="Arial"/>
          <w:sz w:val="24"/>
          <w:szCs w:val="24"/>
        </w:rPr>
      </w:pPr>
      <w:r w:rsidRPr="006543B0">
        <w:rPr>
          <w:rFonts w:ascii="Arial" w:hAnsi="Arial" w:cs="Arial"/>
          <w:sz w:val="24"/>
          <w:szCs w:val="24"/>
        </w:rPr>
        <w:t>Orientador de Escola: Professor Luís Mateus</w:t>
      </w:r>
    </w:p>
    <w:p w:rsidR="00F85FE1" w:rsidRPr="006543B0" w:rsidRDefault="00F85FE1" w:rsidP="00F85FE1">
      <w:pPr>
        <w:jc w:val="center"/>
        <w:rPr>
          <w:rFonts w:ascii="Arial" w:hAnsi="Arial" w:cs="Arial"/>
          <w:sz w:val="24"/>
          <w:szCs w:val="24"/>
        </w:rPr>
      </w:pPr>
      <w:r w:rsidRPr="006543B0">
        <w:rPr>
          <w:rFonts w:ascii="Arial" w:hAnsi="Arial" w:cs="Arial"/>
          <w:sz w:val="24"/>
          <w:szCs w:val="24"/>
        </w:rPr>
        <w:t>Orientador de Faculdade: Professora Maria da Conceição Pedro</w:t>
      </w:r>
    </w:p>
    <w:p w:rsidR="00F85FE1" w:rsidRPr="006543B0" w:rsidRDefault="00F85FE1" w:rsidP="00F85FE1">
      <w:pPr>
        <w:jc w:val="center"/>
        <w:rPr>
          <w:rFonts w:ascii="Arial" w:hAnsi="Arial" w:cs="Arial"/>
          <w:sz w:val="24"/>
          <w:szCs w:val="24"/>
        </w:rPr>
      </w:pPr>
    </w:p>
    <w:p w:rsidR="00F85FE1" w:rsidRPr="006543B0" w:rsidRDefault="00F85FE1" w:rsidP="00F85FE1">
      <w:pPr>
        <w:jc w:val="center"/>
        <w:rPr>
          <w:rFonts w:ascii="Arial" w:hAnsi="Arial" w:cs="Arial"/>
          <w:sz w:val="24"/>
          <w:szCs w:val="24"/>
        </w:rPr>
      </w:pPr>
    </w:p>
    <w:p w:rsidR="00F85FE1" w:rsidRPr="006543B0" w:rsidRDefault="00F85FE1" w:rsidP="00F85FE1">
      <w:pPr>
        <w:jc w:val="center"/>
        <w:rPr>
          <w:rFonts w:ascii="Arial" w:hAnsi="Arial" w:cs="Arial"/>
          <w:sz w:val="24"/>
          <w:szCs w:val="24"/>
        </w:rPr>
      </w:pPr>
    </w:p>
    <w:p w:rsidR="00F85FE1" w:rsidRPr="006543B0" w:rsidRDefault="00F85FE1" w:rsidP="00F85FE1">
      <w:pPr>
        <w:jc w:val="center"/>
        <w:rPr>
          <w:rFonts w:ascii="Arial" w:hAnsi="Arial" w:cs="Arial"/>
          <w:sz w:val="24"/>
          <w:szCs w:val="24"/>
        </w:rPr>
      </w:pPr>
    </w:p>
    <w:p w:rsidR="00531CFB" w:rsidRPr="006543B0" w:rsidRDefault="00531CFB" w:rsidP="00F85FE1">
      <w:pPr>
        <w:jc w:val="center"/>
        <w:rPr>
          <w:rFonts w:ascii="Arial" w:hAnsi="Arial" w:cs="Arial"/>
          <w:sz w:val="24"/>
          <w:szCs w:val="24"/>
        </w:rPr>
      </w:pPr>
    </w:p>
    <w:p w:rsidR="00F85FE1" w:rsidRPr="006543B0" w:rsidRDefault="00F85FE1" w:rsidP="00F85FE1">
      <w:pPr>
        <w:jc w:val="center"/>
        <w:rPr>
          <w:rFonts w:ascii="Arial" w:hAnsi="Arial" w:cs="Arial"/>
          <w:sz w:val="24"/>
          <w:szCs w:val="24"/>
        </w:rPr>
      </w:pPr>
    </w:p>
    <w:p w:rsidR="00F85FE1" w:rsidRPr="006543B0" w:rsidRDefault="00F85FE1" w:rsidP="00F85FE1">
      <w:pPr>
        <w:jc w:val="right"/>
        <w:rPr>
          <w:rFonts w:ascii="Arial" w:hAnsi="Arial" w:cs="Arial"/>
          <w:sz w:val="24"/>
          <w:szCs w:val="24"/>
        </w:rPr>
      </w:pPr>
      <w:r w:rsidRPr="006543B0">
        <w:rPr>
          <w:rFonts w:ascii="Arial" w:hAnsi="Arial" w:cs="Arial"/>
          <w:sz w:val="24"/>
          <w:szCs w:val="24"/>
        </w:rPr>
        <w:t>Janeiro 2015</w:t>
      </w:r>
    </w:p>
    <w:p w:rsidR="00F85FE1" w:rsidRPr="006543B0" w:rsidRDefault="00F85FE1">
      <w:pPr>
        <w:rPr>
          <w:rFonts w:ascii="Arial" w:hAnsi="Arial" w:cs="Arial"/>
        </w:rPr>
        <w:sectPr w:rsidR="00F85FE1" w:rsidRPr="006543B0" w:rsidSect="006543B0">
          <w:headerReference w:type="default" r:id="rId8"/>
          <w:footerReference w:type="default" r:id="rId9"/>
          <w:headerReference w:type="first" r:id="rId10"/>
          <w:pgSz w:w="11906" w:h="16838"/>
          <w:pgMar w:top="1701" w:right="1418" w:bottom="1701" w:left="1701" w:header="708" w:footer="708" w:gutter="0"/>
          <w:cols w:space="708"/>
          <w:titlePg/>
          <w:docGrid w:linePitch="360"/>
        </w:sectPr>
      </w:pPr>
    </w:p>
    <w:p w:rsidR="009D5F06" w:rsidRPr="00D50707" w:rsidRDefault="00F85FE1">
      <w:pPr>
        <w:rPr>
          <w:rFonts w:ascii="Arial" w:hAnsi="Arial" w:cs="Arial"/>
          <w:sz w:val="24"/>
        </w:rPr>
      </w:pPr>
      <w:r w:rsidRPr="00D50707">
        <w:rPr>
          <w:rFonts w:ascii="Arial" w:hAnsi="Arial" w:cs="Arial"/>
          <w:sz w:val="24"/>
        </w:rPr>
        <w:lastRenderedPageBreak/>
        <w:t>Índice</w:t>
      </w:r>
    </w:p>
    <w:p w:rsidR="00D50707" w:rsidRPr="00D50707" w:rsidRDefault="0066545D">
      <w:pPr>
        <w:pStyle w:val="ndice1"/>
        <w:tabs>
          <w:tab w:val="right" w:leader="dot" w:pos="8777"/>
        </w:tabs>
        <w:rPr>
          <w:rFonts w:eastAsiaTheme="minorEastAsia" w:cs="Arial"/>
          <w:noProof/>
          <w:lang w:eastAsia="pt-PT"/>
        </w:rPr>
      </w:pPr>
      <w:r w:rsidRPr="00D50707">
        <w:rPr>
          <w:rFonts w:cs="Arial"/>
        </w:rPr>
        <w:fldChar w:fldCharType="begin"/>
      </w:r>
      <w:r w:rsidRPr="00D50707">
        <w:rPr>
          <w:rFonts w:cs="Arial"/>
        </w:rPr>
        <w:instrText xml:space="preserve"> TOC \o "1-3" \h \z \u </w:instrText>
      </w:r>
      <w:r w:rsidRPr="00D50707">
        <w:rPr>
          <w:rFonts w:cs="Arial"/>
        </w:rPr>
        <w:fldChar w:fldCharType="separate"/>
      </w:r>
      <w:hyperlink w:anchor="_Toc409383196" w:history="1">
        <w:r w:rsidR="00D50707" w:rsidRPr="00D50707">
          <w:rPr>
            <w:rStyle w:val="Hiperligao"/>
            <w:rFonts w:cs="Arial"/>
            <w:noProof/>
          </w:rPr>
          <w:t>Introdução</w:t>
        </w:r>
        <w:r w:rsidR="00D50707" w:rsidRPr="00D50707">
          <w:rPr>
            <w:rFonts w:cs="Arial"/>
            <w:noProof/>
            <w:webHidden/>
          </w:rPr>
          <w:tab/>
        </w:r>
        <w:r w:rsidR="00D50707" w:rsidRPr="00D50707">
          <w:rPr>
            <w:rFonts w:cs="Arial"/>
            <w:noProof/>
            <w:webHidden/>
          </w:rPr>
          <w:fldChar w:fldCharType="begin"/>
        </w:r>
        <w:r w:rsidR="00D50707" w:rsidRPr="00D50707">
          <w:rPr>
            <w:rFonts w:cs="Arial"/>
            <w:noProof/>
            <w:webHidden/>
          </w:rPr>
          <w:instrText xml:space="preserve"> PAGEREF _Toc409383196 \h </w:instrText>
        </w:r>
        <w:r w:rsidR="00D50707" w:rsidRPr="00D50707">
          <w:rPr>
            <w:rFonts w:cs="Arial"/>
            <w:noProof/>
            <w:webHidden/>
          </w:rPr>
        </w:r>
        <w:r w:rsidR="00D50707" w:rsidRPr="00D50707">
          <w:rPr>
            <w:rFonts w:cs="Arial"/>
            <w:noProof/>
            <w:webHidden/>
          </w:rPr>
          <w:fldChar w:fldCharType="separate"/>
        </w:r>
        <w:r w:rsidR="00D50707" w:rsidRPr="00D50707">
          <w:rPr>
            <w:rFonts w:cs="Arial"/>
            <w:noProof/>
            <w:webHidden/>
          </w:rPr>
          <w:t>3</w:t>
        </w:r>
        <w:r w:rsidR="00D50707" w:rsidRPr="00D50707">
          <w:rPr>
            <w:rFonts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1"/>
        <w:tabs>
          <w:tab w:val="right" w:leader="dot" w:pos="8777"/>
        </w:tabs>
        <w:rPr>
          <w:rFonts w:eastAsiaTheme="minorEastAsia" w:cs="Arial"/>
          <w:noProof/>
          <w:lang w:eastAsia="pt-PT"/>
        </w:rPr>
      </w:pPr>
      <w:hyperlink w:anchor="_Toc409383197" w:history="1">
        <w:r w:rsidR="00D50707" w:rsidRPr="00D50707">
          <w:rPr>
            <w:rStyle w:val="Hiperligao"/>
            <w:rFonts w:cs="Arial"/>
            <w:noProof/>
          </w:rPr>
          <w:t>Área 3 – Participação na Escola</w:t>
        </w:r>
        <w:r w:rsidR="00D50707" w:rsidRPr="00D50707">
          <w:rPr>
            <w:rFonts w:cs="Arial"/>
            <w:noProof/>
            <w:webHidden/>
          </w:rPr>
          <w:tab/>
        </w:r>
        <w:r w:rsidR="00D50707" w:rsidRPr="00D50707">
          <w:rPr>
            <w:rFonts w:cs="Arial"/>
            <w:noProof/>
            <w:webHidden/>
          </w:rPr>
          <w:fldChar w:fldCharType="begin"/>
        </w:r>
        <w:r w:rsidR="00D50707" w:rsidRPr="00D50707">
          <w:rPr>
            <w:rFonts w:cs="Arial"/>
            <w:noProof/>
            <w:webHidden/>
          </w:rPr>
          <w:instrText xml:space="preserve"> PAGEREF _Toc409383197 \h </w:instrText>
        </w:r>
        <w:r w:rsidR="00D50707" w:rsidRPr="00D50707">
          <w:rPr>
            <w:rFonts w:cs="Arial"/>
            <w:noProof/>
            <w:webHidden/>
          </w:rPr>
        </w:r>
        <w:r w:rsidR="00D50707" w:rsidRPr="00D50707">
          <w:rPr>
            <w:rFonts w:cs="Arial"/>
            <w:noProof/>
            <w:webHidden/>
          </w:rPr>
          <w:fldChar w:fldCharType="separate"/>
        </w:r>
        <w:r w:rsidR="00D50707" w:rsidRPr="00D50707">
          <w:rPr>
            <w:rFonts w:cs="Arial"/>
            <w:noProof/>
            <w:webHidden/>
          </w:rPr>
          <w:t>4</w:t>
        </w:r>
        <w:r w:rsidR="00D50707" w:rsidRPr="00D50707">
          <w:rPr>
            <w:rFonts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2"/>
        <w:tabs>
          <w:tab w:val="right" w:leader="dot" w:pos="8777"/>
        </w:tabs>
        <w:rPr>
          <w:rFonts w:ascii="Arial" w:eastAsiaTheme="minorEastAsia" w:hAnsi="Arial" w:cs="Arial"/>
          <w:noProof/>
          <w:lang w:eastAsia="pt-PT"/>
        </w:rPr>
      </w:pPr>
      <w:hyperlink w:anchor="_Toc409383198" w:history="1">
        <w:r w:rsidR="00D50707" w:rsidRPr="00D50707">
          <w:rPr>
            <w:rStyle w:val="Hiperligao"/>
            <w:rFonts w:ascii="Arial" w:hAnsi="Arial" w:cs="Arial"/>
            <w:noProof/>
          </w:rPr>
          <w:t>Desporto Escolar</w:t>
        </w:r>
        <w:r w:rsidR="00D50707" w:rsidRPr="00D50707">
          <w:rPr>
            <w:rFonts w:ascii="Arial" w:hAnsi="Arial" w:cs="Arial"/>
            <w:noProof/>
            <w:webHidden/>
          </w:rPr>
          <w:tab/>
        </w:r>
        <w:r w:rsidR="00D50707" w:rsidRPr="00D50707">
          <w:rPr>
            <w:rFonts w:ascii="Arial" w:hAnsi="Arial" w:cs="Arial"/>
            <w:noProof/>
            <w:webHidden/>
          </w:rPr>
          <w:fldChar w:fldCharType="begin"/>
        </w:r>
        <w:r w:rsidR="00D50707" w:rsidRPr="00D50707">
          <w:rPr>
            <w:rFonts w:ascii="Arial" w:hAnsi="Arial" w:cs="Arial"/>
            <w:noProof/>
            <w:webHidden/>
          </w:rPr>
          <w:instrText xml:space="preserve"> PAGEREF _Toc409383198 \h </w:instrText>
        </w:r>
        <w:r w:rsidR="00D50707" w:rsidRPr="00D50707">
          <w:rPr>
            <w:rFonts w:ascii="Arial" w:hAnsi="Arial" w:cs="Arial"/>
            <w:noProof/>
            <w:webHidden/>
          </w:rPr>
        </w:r>
        <w:r w:rsidR="00D50707" w:rsidRPr="00D50707">
          <w:rPr>
            <w:rFonts w:ascii="Arial" w:hAnsi="Arial" w:cs="Arial"/>
            <w:noProof/>
            <w:webHidden/>
          </w:rPr>
          <w:fldChar w:fldCharType="separate"/>
        </w:r>
        <w:r w:rsidR="00D50707" w:rsidRPr="00D50707">
          <w:rPr>
            <w:rFonts w:ascii="Arial" w:hAnsi="Arial" w:cs="Arial"/>
            <w:noProof/>
            <w:webHidden/>
          </w:rPr>
          <w:t>5</w:t>
        </w:r>
        <w:r w:rsidR="00D50707" w:rsidRPr="00D50707">
          <w:rPr>
            <w:rFonts w:ascii="Arial" w:hAnsi="Arial"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3"/>
        <w:tabs>
          <w:tab w:val="right" w:leader="dot" w:pos="8777"/>
        </w:tabs>
        <w:rPr>
          <w:rFonts w:ascii="Arial" w:eastAsiaTheme="minorEastAsia" w:hAnsi="Arial" w:cs="Arial"/>
          <w:noProof/>
          <w:lang w:eastAsia="pt-PT"/>
        </w:rPr>
      </w:pPr>
      <w:hyperlink w:anchor="_Toc409383199" w:history="1">
        <w:r w:rsidR="00D50707" w:rsidRPr="00D50707">
          <w:rPr>
            <w:rStyle w:val="Hiperligao"/>
            <w:rFonts w:ascii="Arial" w:hAnsi="Arial" w:cs="Arial"/>
            <w:noProof/>
          </w:rPr>
          <w:t>Núcleo de Juvenis e Juniores Femininos de Voleibol</w:t>
        </w:r>
        <w:r w:rsidR="00D50707" w:rsidRPr="00D50707">
          <w:rPr>
            <w:rFonts w:ascii="Arial" w:hAnsi="Arial" w:cs="Arial"/>
            <w:noProof/>
            <w:webHidden/>
          </w:rPr>
          <w:tab/>
        </w:r>
        <w:r w:rsidR="00D50707" w:rsidRPr="00D50707">
          <w:rPr>
            <w:rFonts w:ascii="Arial" w:hAnsi="Arial" w:cs="Arial"/>
            <w:noProof/>
            <w:webHidden/>
          </w:rPr>
          <w:fldChar w:fldCharType="begin"/>
        </w:r>
        <w:r w:rsidR="00D50707" w:rsidRPr="00D50707">
          <w:rPr>
            <w:rFonts w:ascii="Arial" w:hAnsi="Arial" w:cs="Arial"/>
            <w:noProof/>
            <w:webHidden/>
          </w:rPr>
          <w:instrText xml:space="preserve"> PAGEREF _Toc409383199 \h </w:instrText>
        </w:r>
        <w:r w:rsidR="00D50707" w:rsidRPr="00D50707">
          <w:rPr>
            <w:rFonts w:ascii="Arial" w:hAnsi="Arial" w:cs="Arial"/>
            <w:noProof/>
            <w:webHidden/>
          </w:rPr>
        </w:r>
        <w:r w:rsidR="00D50707" w:rsidRPr="00D50707">
          <w:rPr>
            <w:rFonts w:ascii="Arial" w:hAnsi="Arial" w:cs="Arial"/>
            <w:noProof/>
            <w:webHidden/>
          </w:rPr>
          <w:fldChar w:fldCharType="separate"/>
        </w:r>
        <w:r w:rsidR="00D50707" w:rsidRPr="00D50707">
          <w:rPr>
            <w:rFonts w:ascii="Arial" w:hAnsi="Arial" w:cs="Arial"/>
            <w:noProof/>
            <w:webHidden/>
          </w:rPr>
          <w:t>5</w:t>
        </w:r>
        <w:r w:rsidR="00D50707" w:rsidRPr="00D50707">
          <w:rPr>
            <w:rFonts w:ascii="Arial" w:hAnsi="Arial"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3"/>
        <w:tabs>
          <w:tab w:val="right" w:leader="dot" w:pos="8777"/>
        </w:tabs>
        <w:rPr>
          <w:rFonts w:ascii="Arial" w:eastAsiaTheme="minorEastAsia" w:hAnsi="Arial" w:cs="Arial"/>
          <w:noProof/>
          <w:lang w:eastAsia="pt-PT"/>
        </w:rPr>
      </w:pPr>
      <w:hyperlink w:anchor="_Toc409383200" w:history="1">
        <w:r w:rsidR="00D50707" w:rsidRPr="00D50707">
          <w:rPr>
            <w:rStyle w:val="Hiperligao"/>
            <w:rFonts w:ascii="Arial" w:hAnsi="Arial" w:cs="Arial"/>
            <w:noProof/>
          </w:rPr>
          <w:t>Objetivos de aprendizagem de acordo com os níveis dos PNEF</w:t>
        </w:r>
        <w:r w:rsidR="00D50707" w:rsidRPr="00D50707">
          <w:rPr>
            <w:rFonts w:ascii="Arial" w:hAnsi="Arial" w:cs="Arial"/>
            <w:noProof/>
            <w:webHidden/>
          </w:rPr>
          <w:tab/>
        </w:r>
        <w:r w:rsidR="00D50707" w:rsidRPr="00D50707">
          <w:rPr>
            <w:rFonts w:ascii="Arial" w:hAnsi="Arial" w:cs="Arial"/>
            <w:noProof/>
            <w:webHidden/>
          </w:rPr>
          <w:fldChar w:fldCharType="begin"/>
        </w:r>
        <w:r w:rsidR="00D50707" w:rsidRPr="00D50707">
          <w:rPr>
            <w:rFonts w:ascii="Arial" w:hAnsi="Arial" w:cs="Arial"/>
            <w:noProof/>
            <w:webHidden/>
          </w:rPr>
          <w:instrText xml:space="preserve"> PAGEREF _Toc409383200 \h </w:instrText>
        </w:r>
        <w:r w:rsidR="00D50707" w:rsidRPr="00D50707">
          <w:rPr>
            <w:rFonts w:ascii="Arial" w:hAnsi="Arial" w:cs="Arial"/>
            <w:noProof/>
            <w:webHidden/>
          </w:rPr>
        </w:r>
        <w:r w:rsidR="00D50707" w:rsidRPr="00D50707">
          <w:rPr>
            <w:rFonts w:ascii="Arial" w:hAnsi="Arial" w:cs="Arial"/>
            <w:noProof/>
            <w:webHidden/>
          </w:rPr>
          <w:fldChar w:fldCharType="separate"/>
        </w:r>
        <w:r w:rsidR="00D50707" w:rsidRPr="00D50707">
          <w:rPr>
            <w:rFonts w:ascii="Arial" w:hAnsi="Arial" w:cs="Arial"/>
            <w:noProof/>
            <w:webHidden/>
          </w:rPr>
          <w:t>7</w:t>
        </w:r>
        <w:r w:rsidR="00D50707" w:rsidRPr="00D50707">
          <w:rPr>
            <w:rFonts w:ascii="Arial" w:hAnsi="Arial"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3"/>
        <w:tabs>
          <w:tab w:val="right" w:leader="dot" w:pos="8777"/>
        </w:tabs>
        <w:rPr>
          <w:rFonts w:ascii="Arial" w:eastAsiaTheme="minorEastAsia" w:hAnsi="Arial" w:cs="Arial"/>
          <w:noProof/>
          <w:lang w:eastAsia="pt-PT"/>
        </w:rPr>
      </w:pPr>
      <w:hyperlink w:anchor="_Toc409383201" w:history="1">
        <w:r w:rsidR="00D50707" w:rsidRPr="00D50707">
          <w:rPr>
            <w:rStyle w:val="Hiperligao"/>
            <w:rFonts w:ascii="Arial" w:hAnsi="Arial" w:cs="Arial"/>
            <w:noProof/>
          </w:rPr>
          <w:t>Avaliação inicial, Prognóstico e Objetivos para as alunas do Núcleo de Desporto Escolar de Voleibol</w:t>
        </w:r>
        <w:r w:rsidR="00D50707" w:rsidRPr="00D50707">
          <w:rPr>
            <w:rFonts w:ascii="Arial" w:hAnsi="Arial" w:cs="Arial"/>
            <w:noProof/>
            <w:webHidden/>
          </w:rPr>
          <w:tab/>
        </w:r>
        <w:r w:rsidR="00D50707" w:rsidRPr="00D50707">
          <w:rPr>
            <w:rFonts w:ascii="Arial" w:hAnsi="Arial" w:cs="Arial"/>
            <w:noProof/>
            <w:webHidden/>
          </w:rPr>
          <w:fldChar w:fldCharType="begin"/>
        </w:r>
        <w:r w:rsidR="00D50707" w:rsidRPr="00D50707">
          <w:rPr>
            <w:rFonts w:ascii="Arial" w:hAnsi="Arial" w:cs="Arial"/>
            <w:noProof/>
            <w:webHidden/>
          </w:rPr>
          <w:instrText xml:space="preserve"> PAGEREF _Toc409383201 \h </w:instrText>
        </w:r>
        <w:r w:rsidR="00D50707" w:rsidRPr="00D50707">
          <w:rPr>
            <w:rFonts w:ascii="Arial" w:hAnsi="Arial" w:cs="Arial"/>
            <w:noProof/>
            <w:webHidden/>
          </w:rPr>
        </w:r>
        <w:r w:rsidR="00D50707" w:rsidRPr="00D50707">
          <w:rPr>
            <w:rFonts w:ascii="Arial" w:hAnsi="Arial" w:cs="Arial"/>
            <w:noProof/>
            <w:webHidden/>
          </w:rPr>
          <w:fldChar w:fldCharType="separate"/>
        </w:r>
        <w:r w:rsidR="00D50707" w:rsidRPr="00D50707">
          <w:rPr>
            <w:rFonts w:ascii="Arial" w:hAnsi="Arial" w:cs="Arial"/>
            <w:noProof/>
            <w:webHidden/>
          </w:rPr>
          <w:t>8</w:t>
        </w:r>
        <w:r w:rsidR="00D50707" w:rsidRPr="00D50707">
          <w:rPr>
            <w:rFonts w:ascii="Arial" w:hAnsi="Arial"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2"/>
        <w:tabs>
          <w:tab w:val="right" w:leader="dot" w:pos="8777"/>
        </w:tabs>
        <w:rPr>
          <w:rFonts w:ascii="Arial" w:eastAsiaTheme="minorEastAsia" w:hAnsi="Arial" w:cs="Arial"/>
          <w:noProof/>
          <w:lang w:eastAsia="pt-PT"/>
        </w:rPr>
      </w:pPr>
      <w:hyperlink w:anchor="_Toc409383202" w:history="1">
        <w:r w:rsidR="00D50707" w:rsidRPr="00D50707">
          <w:rPr>
            <w:rStyle w:val="Hiperligao"/>
            <w:rFonts w:ascii="Arial" w:hAnsi="Arial" w:cs="Arial"/>
            <w:noProof/>
          </w:rPr>
          <w:t>Planeamento anual do Núcleo de Desporto Escolar de Voleibol</w:t>
        </w:r>
        <w:r w:rsidR="00D50707" w:rsidRPr="00D50707">
          <w:rPr>
            <w:rFonts w:ascii="Arial" w:hAnsi="Arial" w:cs="Arial"/>
            <w:noProof/>
            <w:webHidden/>
          </w:rPr>
          <w:tab/>
        </w:r>
        <w:r w:rsidR="00D50707" w:rsidRPr="00D50707">
          <w:rPr>
            <w:rFonts w:ascii="Arial" w:hAnsi="Arial" w:cs="Arial"/>
            <w:noProof/>
            <w:webHidden/>
          </w:rPr>
          <w:fldChar w:fldCharType="begin"/>
        </w:r>
        <w:r w:rsidR="00D50707" w:rsidRPr="00D50707">
          <w:rPr>
            <w:rFonts w:ascii="Arial" w:hAnsi="Arial" w:cs="Arial"/>
            <w:noProof/>
            <w:webHidden/>
          </w:rPr>
          <w:instrText xml:space="preserve"> PAGEREF _Toc409383202 \h </w:instrText>
        </w:r>
        <w:r w:rsidR="00D50707" w:rsidRPr="00D50707">
          <w:rPr>
            <w:rFonts w:ascii="Arial" w:hAnsi="Arial" w:cs="Arial"/>
            <w:noProof/>
            <w:webHidden/>
          </w:rPr>
        </w:r>
        <w:r w:rsidR="00D50707" w:rsidRPr="00D50707">
          <w:rPr>
            <w:rFonts w:ascii="Arial" w:hAnsi="Arial" w:cs="Arial"/>
            <w:noProof/>
            <w:webHidden/>
          </w:rPr>
          <w:fldChar w:fldCharType="separate"/>
        </w:r>
        <w:r w:rsidR="00D50707" w:rsidRPr="00D50707">
          <w:rPr>
            <w:rFonts w:ascii="Arial" w:hAnsi="Arial" w:cs="Arial"/>
            <w:noProof/>
            <w:webHidden/>
          </w:rPr>
          <w:t>10</w:t>
        </w:r>
        <w:r w:rsidR="00D50707" w:rsidRPr="00D50707">
          <w:rPr>
            <w:rFonts w:ascii="Arial" w:hAnsi="Arial"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3"/>
        <w:tabs>
          <w:tab w:val="right" w:leader="dot" w:pos="8777"/>
        </w:tabs>
        <w:rPr>
          <w:rFonts w:ascii="Arial" w:eastAsiaTheme="minorEastAsia" w:hAnsi="Arial" w:cs="Arial"/>
          <w:noProof/>
          <w:lang w:eastAsia="pt-PT"/>
        </w:rPr>
      </w:pPr>
      <w:hyperlink w:anchor="_Toc409383203" w:history="1">
        <w:r w:rsidR="00D50707" w:rsidRPr="00D50707">
          <w:rPr>
            <w:rStyle w:val="Hiperligao"/>
            <w:rFonts w:ascii="Arial" w:hAnsi="Arial" w:cs="Arial"/>
            <w:noProof/>
          </w:rPr>
          <w:t>Calendarização das competições (Juvenis)</w:t>
        </w:r>
        <w:r w:rsidR="00D50707" w:rsidRPr="00D50707">
          <w:rPr>
            <w:rFonts w:ascii="Arial" w:hAnsi="Arial" w:cs="Arial"/>
            <w:noProof/>
            <w:webHidden/>
          </w:rPr>
          <w:tab/>
        </w:r>
        <w:r w:rsidR="00D50707" w:rsidRPr="00D50707">
          <w:rPr>
            <w:rFonts w:ascii="Arial" w:hAnsi="Arial" w:cs="Arial"/>
            <w:noProof/>
            <w:webHidden/>
          </w:rPr>
          <w:fldChar w:fldCharType="begin"/>
        </w:r>
        <w:r w:rsidR="00D50707" w:rsidRPr="00D50707">
          <w:rPr>
            <w:rFonts w:ascii="Arial" w:hAnsi="Arial" w:cs="Arial"/>
            <w:noProof/>
            <w:webHidden/>
          </w:rPr>
          <w:instrText xml:space="preserve"> PAGEREF _Toc409383203 \h </w:instrText>
        </w:r>
        <w:r w:rsidR="00D50707" w:rsidRPr="00D50707">
          <w:rPr>
            <w:rFonts w:ascii="Arial" w:hAnsi="Arial" w:cs="Arial"/>
            <w:noProof/>
            <w:webHidden/>
          </w:rPr>
        </w:r>
        <w:r w:rsidR="00D50707" w:rsidRPr="00D50707">
          <w:rPr>
            <w:rFonts w:ascii="Arial" w:hAnsi="Arial" w:cs="Arial"/>
            <w:noProof/>
            <w:webHidden/>
          </w:rPr>
          <w:fldChar w:fldCharType="separate"/>
        </w:r>
        <w:r w:rsidR="00D50707" w:rsidRPr="00D50707">
          <w:rPr>
            <w:rFonts w:ascii="Arial" w:hAnsi="Arial" w:cs="Arial"/>
            <w:noProof/>
            <w:webHidden/>
          </w:rPr>
          <w:t>11</w:t>
        </w:r>
        <w:r w:rsidR="00D50707" w:rsidRPr="00D50707">
          <w:rPr>
            <w:rFonts w:ascii="Arial" w:hAnsi="Arial"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3"/>
        <w:tabs>
          <w:tab w:val="right" w:leader="dot" w:pos="8777"/>
        </w:tabs>
        <w:rPr>
          <w:rFonts w:ascii="Arial" w:eastAsiaTheme="minorEastAsia" w:hAnsi="Arial" w:cs="Arial"/>
          <w:noProof/>
          <w:lang w:eastAsia="pt-PT"/>
        </w:rPr>
      </w:pPr>
      <w:hyperlink w:anchor="_Toc409383204" w:history="1">
        <w:r w:rsidR="00D50707" w:rsidRPr="00D50707">
          <w:rPr>
            <w:rStyle w:val="Hiperligao"/>
            <w:rFonts w:ascii="Arial" w:hAnsi="Arial" w:cs="Arial"/>
            <w:noProof/>
          </w:rPr>
          <w:t>Calendarização das competições (Juniores)</w:t>
        </w:r>
        <w:r w:rsidR="00D50707" w:rsidRPr="00D50707">
          <w:rPr>
            <w:rFonts w:ascii="Arial" w:hAnsi="Arial" w:cs="Arial"/>
            <w:noProof/>
            <w:webHidden/>
          </w:rPr>
          <w:tab/>
        </w:r>
        <w:r w:rsidR="00D50707" w:rsidRPr="00D50707">
          <w:rPr>
            <w:rFonts w:ascii="Arial" w:hAnsi="Arial" w:cs="Arial"/>
            <w:noProof/>
            <w:webHidden/>
          </w:rPr>
          <w:fldChar w:fldCharType="begin"/>
        </w:r>
        <w:r w:rsidR="00D50707" w:rsidRPr="00D50707">
          <w:rPr>
            <w:rFonts w:ascii="Arial" w:hAnsi="Arial" w:cs="Arial"/>
            <w:noProof/>
            <w:webHidden/>
          </w:rPr>
          <w:instrText xml:space="preserve"> PAGEREF _Toc409383204 \h </w:instrText>
        </w:r>
        <w:r w:rsidR="00D50707" w:rsidRPr="00D50707">
          <w:rPr>
            <w:rFonts w:ascii="Arial" w:hAnsi="Arial" w:cs="Arial"/>
            <w:noProof/>
            <w:webHidden/>
          </w:rPr>
        </w:r>
        <w:r w:rsidR="00D50707" w:rsidRPr="00D50707">
          <w:rPr>
            <w:rFonts w:ascii="Arial" w:hAnsi="Arial" w:cs="Arial"/>
            <w:noProof/>
            <w:webHidden/>
          </w:rPr>
          <w:fldChar w:fldCharType="separate"/>
        </w:r>
        <w:r w:rsidR="00D50707" w:rsidRPr="00D50707">
          <w:rPr>
            <w:rFonts w:ascii="Arial" w:hAnsi="Arial" w:cs="Arial"/>
            <w:noProof/>
            <w:webHidden/>
          </w:rPr>
          <w:t>12</w:t>
        </w:r>
        <w:r w:rsidR="00D50707" w:rsidRPr="00D50707">
          <w:rPr>
            <w:rFonts w:ascii="Arial" w:hAnsi="Arial"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3"/>
        <w:tabs>
          <w:tab w:val="right" w:leader="dot" w:pos="8777"/>
        </w:tabs>
        <w:rPr>
          <w:rFonts w:ascii="Arial" w:eastAsiaTheme="minorEastAsia" w:hAnsi="Arial" w:cs="Arial"/>
          <w:noProof/>
          <w:lang w:eastAsia="pt-PT"/>
        </w:rPr>
      </w:pPr>
      <w:hyperlink w:anchor="_Toc409383205" w:history="1">
        <w:r w:rsidR="00D50707" w:rsidRPr="00D50707">
          <w:rPr>
            <w:rStyle w:val="Hiperligao"/>
            <w:rFonts w:ascii="Arial" w:hAnsi="Arial" w:cs="Arial"/>
            <w:noProof/>
          </w:rPr>
          <w:t>Planeamento Anual/Macrociclo</w:t>
        </w:r>
        <w:r w:rsidR="00D50707" w:rsidRPr="00D50707">
          <w:rPr>
            <w:rFonts w:ascii="Arial" w:hAnsi="Arial" w:cs="Arial"/>
            <w:noProof/>
            <w:webHidden/>
          </w:rPr>
          <w:tab/>
        </w:r>
        <w:r w:rsidR="00D50707" w:rsidRPr="00D50707">
          <w:rPr>
            <w:rFonts w:ascii="Arial" w:hAnsi="Arial" w:cs="Arial"/>
            <w:noProof/>
            <w:webHidden/>
          </w:rPr>
          <w:fldChar w:fldCharType="begin"/>
        </w:r>
        <w:r w:rsidR="00D50707" w:rsidRPr="00D50707">
          <w:rPr>
            <w:rFonts w:ascii="Arial" w:hAnsi="Arial" w:cs="Arial"/>
            <w:noProof/>
            <w:webHidden/>
          </w:rPr>
          <w:instrText xml:space="preserve"> PAGEREF _Toc409383205 \h </w:instrText>
        </w:r>
        <w:r w:rsidR="00D50707" w:rsidRPr="00D50707">
          <w:rPr>
            <w:rFonts w:ascii="Arial" w:hAnsi="Arial" w:cs="Arial"/>
            <w:noProof/>
            <w:webHidden/>
          </w:rPr>
        </w:r>
        <w:r w:rsidR="00D50707" w:rsidRPr="00D50707">
          <w:rPr>
            <w:rFonts w:ascii="Arial" w:hAnsi="Arial" w:cs="Arial"/>
            <w:noProof/>
            <w:webHidden/>
          </w:rPr>
          <w:fldChar w:fldCharType="separate"/>
        </w:r>
        <w:r w:rsidR="00D50707" w:rsidRPr="00D50707">
          <w:rPr>
            <w:rFonts w:ascii="Arial" w:hAnsi="Arial" w:cs="Arial"/>
            <w:noProof/>
            <w:webHidden/>
          </w:rPr>
          <w:t>13</w:t>
        </w:r>
        <w:r w:rsidR="00D50707" w:rsidRPr="00D50707">
          <w:rPr>
            <w:rFonts w:ascii="Arial" w:hAnsi="Arial"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1"/>
        <w:tabs>
          <w:tab w:val="right" w:leader="dot" w:pos="8777"/>
        </w:tabs>
        <w:rPr>
          <w:rFonts w:eastAsiaTheme="minorEastAsia" w:cs="Arial"/>
          <w:noProof/>
          <w:lang w:eastAsia="pt-PT"/>
        </w:rPr>
      </w:pPr>
      <w:hyperlink w:anchor="_Toc409383206" w:history="1">
        <w:r w:rsidR="00D50707" w:rsidRPr="00D50707">
          <w:rPr>
            <w:rStyle w:val="Hiperligao"/>
            <w:rFonts w:cs="Arial"/>
            <w:noProof/>
          </w:rPr>
          <w:t>Funções e Objetivo do Professor Estagiário</w:t>
        </w:r>
        <w:r w:rsidR="00D50707" w:rsidRPr="00D50707">
          <w:rPr>
            <w:rFonts w:cs="Arial"/>
            <w:noProof/>
            <w:webHidden/>
          </w:rPr>
          <w:tab/>
        </w:r>
        <w:r w:rsidR="00D50707" w:rsidRPr="00D50707">
          <w:rPr>
            <w:rFonts w:cs="Arial"/>
            <w:noProof/>
            <w:webHidden/>
          </w:rPr>
          <w:fldChar w:fldCharType="begin"/>
        </w:r>
        <w:r w:rsidR="00D50707" w:rsidRPr="00D50707">
          <w:rPr>
            <w:rFonts w:cs="Arial"/>
            <w:noProof/>
            <w:webHidden/>
          </w:rPr>
          <w:instrText xml:space="preserve"> PAGEREF _Toc409383206 \h </w:instrText>
        </w:r>
        <w:r w:rsidR="00D50707" w:rsidRPr="00D50707">
          <w:rPr>
            <w:rFonts w:cs="Arial"/>
            <w:noProof/>
            <w:webHidden/>
          </w:rPr>
        </w:r>
        <w:r w:rsidR="00D50707" w:rsidRPr="00D50707">
          <w:rPr>
            <w:rFonts w:cs="Arial"/>
            <w:noProof/>
            <w:webHidden/>
          </w:rPr>
          <w:fldChar w:fldCharType="separate"/>
        </w:r>
        <w:r w:rsidR="00D50707" w:rsidRPr="00D50707">
          <w:rPr>
            <w:rFonts w:cs="Arial"/>
            <w:noProof/>
            <w:webHidden/>
          </w:rPr>
          <w:t>15</w:t>
        </w:r>
        <w:r w:rsidR="00D50707" w:rsidRPr="00D50707">
          <w:rPr>
            <w:rFonts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1"/>
        <w:tabs>
          <w:tab w:val="right" w:leader="dot" w:pos="8777"/>
        </w:tabs>
        <w:rPr>
          <w:rFonts w:eastAsiaTheme="minorEastAsia" w:cs="Arial"/>
          <w:noProof/>
          <w:lang w:eastAsia="pt-PT"/>
        </w:rPr>
      </w:pPr>
      <w:hyperlink w:anchor="_Toc409383207" w:history="1">
        <w:r w:rsidR="00D50707" w:rsidRPr="00D50707">
          <w:rPr>
            <w:rStyle w:val="Hiperligao"/>
            <w:rFonts w:cs="Arial"/>
            <w:noProof/>
          </w:rPr>
          <w:t>Dinamizações</w:t>
        </w:r>
        <w:r w:rsidR="00D50707" w:rsidRPr="00D50707">
          <w:rPr>
            <w:rFonts w:cs="Arial"/>
            <w:noProof/>
            <w:webHidden/>
          </w:rPr>
          <w:tab/>
        </w:r>
        <w:r w:rsidR="00D50707" w:rsidRPr="00D50707">
          <w:rPr>
            <w:rFonts w:cs="Arial"/>
            <w:noProof/>
            <w:webHidden/>
          </w:rPr>
          <w:fldChar w:fldCharType="begin"/>
        </w:r>
        <w:r w:rsidR="00D50707" w:rsidRPr="00D50707">
          <w:rPr>
            <w:rFonts w:cs="Arial"/>
            <w:noProof/>
            <w:webHidden/>
          </w:rPr>
          <w:instrText xml:space="preserve"> PAGEREF _Toc409383207 \h </w:instrText>
        </w:r>
        <w:r w:rsidR="00D50707" w:rsidRPr="00D50707">
          <w:rPr>
            <w:rFonts w:cs="Arial"/>
            <w:noProof/>
            <w:webHidden/>
          </w:rPr>
        </w:r>
        <w:r w:rsidR="00D50707" w:rsidRPr="00D50707">
          <w:rPr>
            <w:rFonts w:cs="Arial"/>
            <w:noProof/>
            <w:webHidden/>
          </w:rPr>
          <w:fldChar w:fldCharType="separate"/>
        </w:r>
        <w:r w:rsidR="00D50707" w:rsidRPr="00D50707">
          <w:rPr>
            <w:rFonts w:cs="Arial"/>
            <w:noProof/>
            <w:webHidden/>
          </w:rPr>
          <w:t>16</w:t>
        </w:r>
        <w:r w:rsidR="00D50707" w:rsidRPr="00D50707">
          <w:rPr>
            <w:rFonts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2"/>
        <w:tabs>
          <w:tab w:val="right" w:leader="dot" w:pos="8777"/>
        </w:tabs>
        <w:rPr>
          <w:rFonts w:ascii="Arial" w:eastAsiaTheme="minorEastAsia" w:hAnsi="Arial" w:cs="Arial"/>
          <w:noProof/>
          <w:lang w:eastAsia="pt-PT"/>
        </w:rPr>
      </w:pPr>
      <w:hyperlink w:anchor="_Toc409383208" w:history="1">
        <w:r w:rsidR="00D50707" w:rsidRPr="00D50707">
          <w:rPr>
            <w:rStyle w:val="Hiperligao"/>
            <w:rFonts w:ascii="Arial" w:hAnsi="Arial" w:cs="Arial"/>
            <w:noProof/>
          </w:rPr>
          <w:t>Dia do Voleibol</w:t>
        </w:r>
        <w:r w:rsidR="00D50707" w:rsidRPr="00D50707">
          <w:rPr>
            <w:rFonts w:ascii="Arial" w:hAnsi="Arial" w:cs="Arial"/>
            <w:noProof/>
            <w:webHidden/>
          </w:rPr>
          <w:tab/>
        </w:r>
        <w:r w:rsidR="00D50707" w:rsidRPr="00D50707">
          <w:rPr>
            <w:rFonts w:ascii="Arial" w:hAnsi="Arial" w:cs="Arial"/>
            <w:noProof/>
            <w:webHidden/>
          </w:rPr>
          <w:fldChar w:fldCharType="begin"/>
        </w:r>
        <w:r w:rsidR="00D50707" w:rsidRPr="00D50707">
          <w:rPr>
            <w:rFonts w:ascii="Arial" w:hAnsi="Arial" w:cs="Arial"/>
            <w:noProof/>
            <w:webHidden/>
          </w:rPr>
          <w:instrText xml:space="preserve"> PAGEREF _Toc409383208 \h </w:instrText>
        </w:r>
        <w:r w:rsidR="00D50707" w:rsidRPr="00D50707">
          <w:rPr>
            <w:rFonts w:ascii="Arial" w:hAnsi="Arial" w:cs="Arial"/>
            <w:noProof/>
            <w:webHidden/>
          </w:rPr>
        </w:r>
        <w:r w:rsidR="00D50707" w:rsidRPr="00D50707">
          <w:rPr>
            <w:rFonts w:ascii="Arial" w:hAnsi="Arial" w:cs="Arial"/>
            <w:noProof/>
            <w:webHidden/>
          </w:rPr>
          <w:fldChar w:fldCharType="separate"/>
        </w:r>
        <w:r w:rsidR="00D50707" w:rsidRPr="00D50707">
          <w:rPr>
            <w:rFonts w:ascii="Arial" w:hAnsi="Arial" w:cs="Arial"/>
            <w:noProof/>
            <w:webHidden/>
          </w:rPr>
          <w:t>16</w:t>
        </w:r>
        <w:r w:rsidR="00D50707" w:rsidRPr="00D50707">
          <w:rPr>
            <w:rFonts w:ascii="Arial" w:hAnsi="Arial"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2"/>
        <w:tabs>
          <w:tab w:val="right" w:leader="dot" w:pos="8777"/>
        </w:tabs>
        <w:rPr>
          <w:rFonts w:ascii="Arial" w:eastAsiaTheme="minorEastAsia" w:hAnsi="Arial" w:cs="Arial"/>
          <w:noProof/>
          <w:lang w:eastAsia="pt-PT"/>
        </w:rPr>
      </w:pPr>
      <w:hyperlink w:anchor="_Toc409383209" w:history="1">
        <w:r w:rsidR="00D50707" w:rsidRPr="00D50707">
          <w:rPr>
            <w:rStyle w:val="Hiperligao"/>
            <w:rFonts w:ascii="Arial" w:hAnsi="Arial" w:cs="Arial"/>
            <w:noProof/>
          </w:rPr>
          <w:t xml:space="preserve">Peddy Paper da </w:t>
        </w:r>
        <w:r w:rsidR="00D50707" w:rsidRPr="00D50707">
          <w:rPr>
            <w:rStyle w:val="Hiperligao"/>
            <w:rFonts w:ascii="Arial" w:hAnsi="Arial" w:cs="Arial"/>
            <w:noProof/>
            <w:color w:val="auto"/>
          </w:rPr>
          <w:t>Família</w:t>
        </w:r>
        <w:r w:rsidR="00D50707" w:rsidRPr="00D50707">
          <w:rPr>
            <w:rFonts w:ascii="Arial" w:hAnsi="Arial" w:cs="Arial"/>
            <w:noProof/>
            <w:webHidden/>
          </w:rPr>
          <w:tab/>
        </w:r>
        <w:r w:rsidR="00D50707" w:rsidRPr="00D50707">
          <w:rPr>
            <w:rFonts w:ascii="Arial" w:hAnsi="Arial" w:cs="Arial"/>
            <w:noProof/>
            <w:webHidden/>
          </w:rPr>
          <w:fldChar w:fldCharType="begin"/>
        </w:r>
        <w:r w:rsidR="00D50707" w:rsidRPr="00D50707">
          <w:rPr>
            <w:rFonts w:ascii="Arial" w:hAnsi="Arial" w:cs="Arial"/>
            <w:noProof/>
            <w:webHidden/>
          </w:rPr>
          <w:instrText xml:space="preserve"> PAGEREF _Toc409383209 \h </w:instrText>
        </w:r>
        <w:r w:rsidR="00D50707" w:rsidRPr="00D50707">
          <w:rPr>
            <w:rFonts w:ascii="Arial" w:hAnsi="Arial" w:cs="Arial"/>
            <w:noProof/>
            <w:webHidden/>
          </w:rPr>
        </w:r>
        <w:r w:rsidR="00D50707" w:rsidRPr="00D50707">
          <w:rPr>
            <w:rFonts w:ascii="Arial" w:hAnsi="Arial" w:cs="Arial"/>
            <w:noProof/>
            <w:webHidden/>
          </w:rPr>
          <w:fldChar w:fldCharType="separate"/>
        </w:r>
        <w:r w:rsidR="00D50707" w:rsidRPr="00D50707">
          <w:rPr>
            <w:rFonts w:ascii="Arial" w:hAnsi="Arial" w:cs="Arial"/>
            <w:noProof/>
            <w:webHidden/>
          </w:rPr>
          <w:t>16</w:t>
        </w:r>
        <w:r w:rsidR="00D50707" w:rsidRPr="00D50707">
          <w:rPr>
            <w:rFonts w:ascii="Arial" w:hAnsi="Arial"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2"/>
        <w:tabs>
          <w:tab w:val="right" w:leader="dot" w:pos="8777"/>
        </w:tabs>
        <w:rPr>
          <w:rFonts w:ascii="Arial" w:eastAsiaTheme="minorEastAsia" w:hAnsi="Arial" w:cs="Arial"/>
          <w:noProof/>
          <w:lang w:eastAsia="pt-PT"/>
        </w:rPr>
      </w:pPr>
      <w:hyperlink w:anchor="_Toc409383210" w:history="1">
        <w:r w:rsidR="00D50707" w:rsidRPr="00D50707">
          <w:rPr>
            <w:rStyle w:val="Hiperligao"/>
            <w:rFonts w:ascii="Arial" w:hAnsi="Arial" w:cs="Arial"/>
            <w:noProof/>
          </w:rPr>
          <w:t>Páscoa Desportiva</w:t>
        </w:r>
        <w:r w:rsidR="00D50707" w:rsidRPr="00D50707">
          <w:rPr>
            <w:rFonts w:ascii="Arial" w:hAnsi="Arial" w:cs="Arial"/>
            <w:noProof/>
            <w:webHidden/>
          </w:rPr>
          <w:tab/>
        </w:r>
        <w:r w:rsidR="00D50707" w:rsidRPr="00D50707">
          <w:rPr>
            <w:rFonts w:ascii="Arial" w:hAnsi="Arial" w:cs="Arial"/>
            <w:noProof/>
            <w:webHidden/>
          </w:rPr>
          <w:fldChar w:fldCharType="begin"/>
        </w:r>
        <w:r w:rsidR="00D50707" w:rsidRPr="00D50707">
          <w:rPr>
            <w:rFonts w:ascii="Arial" w:hAnsi="Arial" w:cs="Arial"/>
            <w:noProof/>
            <w:webHidden/>
          </w:rPr>
          <w:instrText xml:space="preserve"> PAGEREF _Toc409383210 \h </w:instrText>
        </w:r>
        <w:r w:rsidR="00D50707" w:rsidRPr="00D50707">
          <w:rPr>
            <w:rFonts w:ascii="Arial" w:hAnsi="Arial" w:cs="Arial"/>
            <w:noProof/>
            <w:webHidden/>
          </w:rPr>
        </w:r>
        <w:r w:rsidR="00D50707" w:rsidRPr="00D50707">
          <w:rPr>
            <w:rFonts w:ascii="Arial" w:hAnsi="Arial" w:cs="Arial"/>
            <w:noProof/>
            <w:webHidden/>
          </w:rPr>
          <w:fldChar w:fldCharType="separate"/>
        </w:r>
        <w:r w:rsidR="00D50707" w:rsidRPr="00D50707">
          <w:rPr>
            <w:rFonts w:ascii="Arial" w:hAnsi="Arial" w:cs="Arial"/>
            <w:noProof/>
            <w:webHidden/>
          </w:rPr>
          <w:t>18</w:t>
        </w:r>
        <w:r w:rsidR="00D50707" w:rsidRPr="00D50707">
          <w:rPr>
            <w:rFonts w:ascii="Arial" w:hAnsi="Arial"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1"/>
        <w:tabs>
          <w:tab w:val="right" w:leader="dot" w:pos="8777"/>
        </w:tabs>
        <w:rPr>
          <w:rFonts w:eastAsiaTheme="minorEastAsia" w:cs="Arial"/>
          <w:noProof/>
          <w:lang w:eastAsia="pt-PT"/>
        </w:rPr>
      </w:pPr>
      <w:hyperlink w:anchor="_Toc409383211" w:history="1">
        <w:r w:rsidR="00D50707" w:rsidRPr="00D50707">
          <w:rPr>
            <w:rStyle w:val="Hiperligao"/>
            <w:rFonts w:cs="Arial"/>
            <w:noProof/>
          </w:rPr>
          <w:t>Avaliação área 3</w:t>
        </w:r>
        <w:r w:rsidR="00D50707" w:rsidRPr="00D50707">
          <w:rPr>
            <w:rFonts w:cs="Arial"/>
            <w:noProof/>
            <w:webHidden/>
          </w:rPr>
          <w:tab/>
        </w:r>
        <w:r w:rsidR="00D50707" w:rsidRPr="00D50707">
          <w:rPr>
            <w:rFonts w:cs="Arial"/>
            <w:noProof/>
            <w:webHidden/>
          </w:rPr>
          <w:fldChar w:fldCharType="begin"/>
        </w:r>
        <w:r w:rsidR="00D50707" w:rsidRPr="00D50707">
          <w:rPr>
            <w:rFonts w:cs="Arial"/>
            <w:noProof/>
            <w:webHidden/>
          </w:rPr>
          <w:instrText xml:space="preserve"> PAGEREF _Toc409383211 \h </w:instrText>
        </w:r>
        <w:r w:rsidR="00D50707" w:rsidRPr="00D50707">
          <w:rPr>
            <w:rFonts w:cs="Arial"/>
            <w:noProof/>
            <w:webHidden/>
          </w:rPr>
        </w:r>
        <w:r w:rsidR="00D50707" w:rsidRPr="00D50707">
          <w:rPr>
            <w:rFonts w:cs="Arial"/>
            <w:noProof/>
            <w:webHidden/>
          </w:rPr>
          <w:fldChar w:fldCharType="separate"/>
        </w:r>
        <w:r w:rsidR="00D50707" w:rsidRPr="00D50707">
          <w:rPr>
            <w:rFonts w:cs="Arial"/>
            <w:noProof/>
            <w:webHidden/>
          </w:rPr>
          <w:t>19</w:t>
        </w:r>
        <w:r w:rsidR="00D50707" w:rsidRPr="00D50707">
          <w:rPr>
            <w:rFonts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1"/>
        <w:tabs>
          <w:tab w:val="right" w:leader="dot" w:pos="8777"/>
        </w:tabs>
        <w:rPr>
          <w:rFonts w:eastAsiaTheme="minorEastAsia" w:cs="Arial"/>
          <w:noProof/>
          <w:lang w:eastAsia="pt-PT"/>
        </w:rPr>
      </w:pPr>
      <w:hyperlink w:anchor="_Toc409383212" w:history="1">
        <w:r w:rsidR="00D50707" w:rsidRPr="00D50707">
          <w:rPr>
            <w:rStyle w:val="Hiperligao"/>
            <w:rFonts w:cs="Arial"/>
            <w:noProof/>
          </w:rPr>
          <w:t>Conclusões</w:t>
        </w:r>
        <w:r w:rsidR="00D50707" w:rsidRPr="00D50707">
          <w:rPr>
            <w:rFonts w:cs="Arial"/>
            <w:noProof/>
            <w:webHidden/>
          </w:rPr>
          <w:tab/>
        </w:r>
        <w:r w:rsidR="00D50707" w:rsidRPr="00D50707">
          <w:rPr>
            <w:rFonts w:cs="Arial"/>
            <w:noProof/>
            <w:webHidden/>
          </w:rPr>
          <w:fldChar w:fldCharType="begin"/>
        </w:r>
        <w:r w:rsidR="00D50707" w:rsidRPr="00D50707">
          <w:rPr>
            <w:rFonts w:cs="Arial"/>
            <w:noProof/>
            <w:webHidden/>
          </w:rPr>
          <w:instrText xml:space="preserve"> PAGEREF _Toc409383212 \h </w:instrText>
        </w:r>
        <w:r w:rsidR="00D50707" w:rsidRPr="00D50707">
          <w:rPr>
            <w:rFonts w:cs="Arial"/>
            <w:noProof/>
            <w:webHidden/>
          </w:rPr>
        </w:r>
        <w:r w:rsidR="00D50707" w:rsidRPr="00D50707">
          <w:rPr>
            <w:rFonts w:cs="Arial"/>
            <w:noProof/>
            <w:webHidden/>
          </w:rPr>
          <w:fldChar w:fldCharType="separate"/>
        </w:r>
        <w:r w:rsidR="00D50707" w:rsidRPr="00D50707">
          <w:rPr>
            <w:rFonts w:cs="Arial"/>
            <w:noProof/>
            <w:webHidden/>
          </w:rPr>
          <w:t>19</w:t>
        </w:r>
        <w:r w:rsidR="00D50707" w:rsidRPr="00D50707">
          <w:rPr>
            <w:rFonts w:cs="Arial"/>
            <w:noProof/>
            <w:webHidden/>
          </w:rPr>
          <w:fldChar w:fldCharType="end"/>
        </w:r>
      </w:hyperlink>
    </w:p>
    <w:p w:rsidR="00D50707" w:rsidRPr="00D50707" w:rsidRDefault="000767BF">
      <w:pPr>
        <w:pStyle w:val="ndice1"/>
        <w:tabs>
          <w:tab w:val="right" w:leader="dot" w:pos="8777"/>
        </w:tabs>
        <w:rPr>
          <w:rFonts w:eastAsiaTheme="minorEastAsia" w:cs="Arial"/>
          <w:noProof/>
          <w:lang w:eastAsia="pt-PT"/>
        </w:rPr>
      </w:pPr>
      <w:hyperlink w:anchor="_Toc409383213" w:history="1">
        <w:r w:rsidR="00D50707" w:rsidRPr="00D50707">
          <w:rPr>
            <w:rStyle w:val="Hiperligao"/>
            <w:rFonts w:cs="Arial"/>
            <w:noProof/>
          </w:rPr>
          <w:t>Referências Bibliográficas</w:t>
        </w:r>
        <w:r w:rsidR="00D50707" w:rsidRPr="00D50707">
          <w:rPr>
            <w:rFonts w:cs="Arial"/>
            <w:noProof/>
            <w:webHidden/>
          </w:rPr>
          <w:tab/>
        </w:r>
        <w:r w:rsidR="00D50707" w:rsidRPr="00D50707">
          <w:rPr>
            <w:rFonts w:cs="Arial"/>
            <w:noProof/>
            <w:webHidden/>
          </w:rPr>
          <w:fldChar w:fldCharType="begin"/>
        </w:r>
        <w:r w:rsidR="00D50707" w:rsidRPr="00D50707">
          <w:rPr>
            <w:rFonts w:cs="Arial"/>
            <w:noProof/>
            <w:webHidden/>
          </w:rPr>
          <w:instrText xml:space="preserve"> PAGEREF _Toc409383213 \h </w:instrText>
        </w:r>
        <w:r w:rsidR="00D50707" w:rsidRPr="00D50707">
          <w:rPr>
            <w:rFonts w:cs="Arial"/>
            <w:noProof/>
            <w:webHidden/>
          </w:rPr>
        </w:r>
        <w:r w:rsidR="00D50707" w:rsidRPr="00D50707">
          <w:rPr>
            <w:rFonts w:cs="Arial"/>
            <w:noProof/>
            <w:webHidden/>
          </w:rPr>
          <w:fldChar w:fldCharType="separate"/>
        </w:r>
        <w:r w:rsidR="00D50707" w:rsidRPr="00D50707">
          <w:rPr>
            <w:rFonts w:cs="Arial"/>
            <w:noProof/>
            <w:webHidden/>
          </w:rPr>
          <w:t>20</w:t>
        </w:r>
        <w:r w:rsidR="00D50707" w:rsidRPr="00D50707">
          <w:rPr>
            <w:rFonts w:cs="Arial"/>
            <w:noProof/>
            <w:webHidden/>
          </w:rPr>
          <w:fldChar w:fldCharType="end"/>
        </w:r>
      </w:hyperlink>
    </w:p>
    <w:p w:rsidR="00F85FE1" w:rsidRPr="00D50707" w:rsidRDefault="0066545D">
      <w:pPr>
        <w:rPr>
          <w:rFonts w:ascii="Arial" w:hAnsi="Arial" w:cs="Arial"/>
          <w:sz w:val="24"/>
        </w:rPr>
      </w:pPr>
      <w:r w:rsidRPr="00D50707">
        <w:rPr>
          <w:rFonts w:ascii="Arial" w:hAnsi="Arial" w:cs="Arial"/>
        </w:rPr>
        <w:fldChar w:fldCharType="end"/>
      </w:r>
      <w:r w:rsidR="00D50707" w:rsidRPr="00D50707">
        <w:rPr>
          <w:rFonts w:ascii="Arial" w:hAnsi="Arial" w:cs="Arial"/>
          <w:sz w:val="24"/>
        </w:rPr>
        <w:t>Índice de Ilustrações</w:t>
      </w:r>
    </w:p>
    <w:p w:rsidR="00D50707" w:rsidRDefault="00D50707">
      <w:pPr>
        <w:pStyle w:val="ndicedeilustraes"/>
        <w:tabs>
          <w:tab w:val="right" w:leader="dot" w:pos="8777"/>
        </w:tabs>
        <w:rPr>
          <w:rFonts w:asciiTheme="minorHAnsi" w:eastAsiaTheme="minorEastAsia" w:hAnsiTheme="minorHAnsi"/>
          <w:noProof/>
          <w:lang w:eastAsia="pt-PT"/>
        </w:rPr>
      </w:pPr>
      <w:r>
        <w:rPr>
          <w:rFonts w:cs="Arial"/>
        </w:rPr>
        <w:fldChar w:fldCharType="begin"/>
      </w:r>
      <w:r>
        <w:rPr>
          <w:rFonts w:cs="Arial"/>
        </w:rPr>
        <w:instrText xml:space="preserve"> TOC \h \z \c "Tabela" </w:instrText>
      </w:r>
      <w:r>
        <w:rPr>
          <w:rFonts w:cs="Arial"/>
        </w:rPr>
        <w:fldChar w:fldCharType="separate"/>
      </w:r>
      <w:hyperlink w:anchor="_Toc409383412" w:history="1">
        <w:r w:rsidRPr="009171C2">
          <w:rPr>
            <w:rStyle w:val="Hiperligao"/>
            <w:noProof/>
          </w:rPr>
          <w:t>Tabela 1 - Escalões por modalidade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_Toc409383412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D50707" w:rsidRDefault="000767BF">
      <w:pPr>
        <w:pStyle w:val="ndicedeilustraes"/>
        <w:tabs>
          <w:tab w:val="right" w:leader="dot" w:pos="8777"/>
        </w:tabs>
        <w:rPr>
          <w:rFonts w:asciiTheme="minorHAnsi" w:eastAsiaTheme="minorEastAsia" w:hAnsiTheme="minorHAnsi"/>
          <w:noProof/>
          <w:lang w:eastAsia="pt-PT"/>
        </w:rPr>
      </w:pPr>
      <w:hyperlink w:anchor="_Toc409383413" w:history="1">
        <w:r w:rsidR="00D50707" w:rsidRPr="009171C2">
          <w:rPr>
            <w:rStyle w:val="Hiperligao"/>
            <w:noProof/>
          </w:rPr>
          <w:t>Tabela 2 - Caracterização Alunas Juvenis</w:t>
        </w:r>
        <w:r w:rsidR="00D50707">
          <w:rPr>
            <w:noProof/>
            <w:webHidden/>
          </w:rPr>
          <w:tab/>
        </w:r>
        <w:r w:rsidR="00D50707">
          <w:rPr>
            <w:noProof/>
            <w:webHidden/>
          </w:rPr>
          <w:fldChar w:fldCharType="begin"/>
        </w:r>
        <w:r w:rsidR="00D50707">
          <w:rPr>
            <w:noProof/>
            <w:webHidden/>
          </w:rPr>
          <w:instrText xml:space="preserve"> PAGEREF _Toc409383413 \h </w:instrText>
        </w:r>
        <w:r w:rsidR="00D50707">
          <w:rPr>
            <w:noProof/>
            <w:webHidden/>
          </w:rPr>
        </w:r>
        <w:r w:rsidR="00D50707">
          <w:rPr>
            <w:noProof/>
            <w:webHidden/>
          </w:rPr>
          <w:fldChar w:fldCharType="separate"/>
        </w:r>
        <w:r w:rsidR="00D50707">
          <w:rPr>
            <w:noProof/>
            <w:webHidden/>
          </w:rPr>
          <w:t>9</w:t>
        </w:r>
        <w:r w:rsidR="00D50707">
          <w:rPr>
            <w:noProof/>
            <w:webHidden/>
          </w:rPr>
          <w:fldChar w:fldCharType="end"/>
        </w:r>
      </w:hyperlink>
    </w:p>
    <w:p w:rsidR="00D50707" w:rsidRDefault="000767BF">
      <w:pPr>
        <w:pStyle w:val="ndicedeilustraes"/>
        <w:tabs>
          <w:tab w:val="right" w:leader="dot" w:pos="8777"/>
        </w:tabs>
        <w:rPr>
          <w:rFonts w:asciiTheme="minorHAnsi" w:eastAsiaTheme="minorEastAsia" w:hAnsiTheme="minorHAnsi"/>
          <w:noProof/>
          <w:lang w:eastAsia="pt-PT"/>
        </w:rPr>
      </w:pPr>
      <w:hyperlink w:anchor="_Toc409383414" w:history="1">
        <w:r w:rsidR="00D50707" w:rsidRPr="009171C2">
          <w:rPr>
            <w:rStyle w:val="Hiperligao"/>
            <w:noProof/>
          </w:rPr>
          <w:t>Tabela 3 - Caracterização Alunas Juniores</w:t>
        </w:r>
        <w:r w:rsidR="00D50707">
          <w:rPr>
            <w:noProof/>
            <w:webHidden/>
          </w:rPr>
          <w:tab/>
        </w:r>
        <w:r w:rsidR="00D50707">
          <w:rPr>
            <w:noProof/>
            <w:webHidden/>
          </w:rPr>
          <w:fldChar w:fldCharType="begin"/>
        </w:r>
        <w:r w:rsidR="00D50707">
          <w:rPr>
            <w:noProof/>
            <w:webHidden/>
          </w:rPr>
          <w:instrText xml:space="preserve"> PAGEREF _Toc409383414 \h </w:instrText>
        </w:r>
        <w:r w:rsidR="00D50707">
          <w:rPr>
            <w:noProof/>
            <w:webHidden/>
          </w:rPr>
        </w:r>
        <w:r w:rsidR="00D50707">
          <w:rPr>
            <w:noProof/>
            <w:webHidden/>
          </w:rPr>
          <w:fldChar w:fldCharType="separate"/>
        </w:r>
        <w:r w:rsidR="00D50707">
          <w:rPr>
            <w:noProof/>
            <w:webHidden/>
          </w:rPr>
          <w:t>9</w:t>
        </w:r>
        <w:r w:rsidR="00D50707">
          <w:rPr>
            <w:noProof/>
            <w:webHidden/>
          </w:rPr>
          <w:fldChar w:fldCharType="end"/>
        </w:r>
      </w:hyperlink>
    </w:p>
    <w:p w:rsidR="00D50707" w:rsidRDefault="000767BF">
      <w:pPr>
        <w:pStyle w:val="ndicedeilustraes"/>
        <w:tabs>
          <w:tab w:val="right" w:leader="dot" w:pos="8777"/>
        </w:tabs>
        <w:rPr>
          <w:rFonts w:asciiTheme="minorHAnsi" w:eastAsiaTheme="minorEastAsia" w:hAnsiTheme="minorHAnsi"/>
          <w:noProof/>
          <w:lang w:eastAsia="pt-PT"/>
        </w:rPr>
      </w:pPr>
      <w:hyperlink w:anchor="_Toc409383415" w:history="1">
        <w:r w:rsidR="00D50707" w:rsidRPr="009171C2">
          <w:rPr>
            <w:rStyle w:val="Hiperligao"/>
            <w:noProof/>
          </w:rPr>
          <w:t>Tabela 4 - Necessidades, Prioridades e Estratégias de Planemanento</w:t>
        </w:r>
        <w:r w:rsidR="00D50707">
          <w:rPr>
            <w:noProof/>
            <w:webHidden/>
          </w:rPr>
          <w:tab/>
        </w:r>
        <w:r w:rsidR="00D50707">
          <w:rPr>
            <w:noProof/>
            <w:webHidden/>
          </w:rPr>
          <w:fldChar w:fldCharType="begin"/>
        </w:r>
        <w:r w:rsidR="00D50707">
          <w:rPr>
            <w:noProof/>
            <w:webHidden/>
          </w:rPr>
          <w:instrText xml:space="preserve"> PAGEREF _Toc409383415 \h </w:instrText>
        </w:r>
        <w:r w:rsidR="00D50707">
          <w:rPr>
            <w:noProof/>
            <w:webHidden/>
          </w:rPr>
        </w:r>
        <w:r w:rsidR="00D50707">
          <w:rPr>
            <w:noProof/>
            <w:webHidden/>
          </w:rPr>
          <w:fldChar w:fldCharType="separate"/>
        </w:r>
        <w:r w:rsidR="00D50707">
          <w:rPr>
            <w:noProof/>
            <w:webHidden/>
          </w:rPr>
          <w:t>10</w:t>
        </w:r>
        <w:r w:rsidR="00D50707">
          <w:rPr>
            <w:noProof/>
            <w:webHidden/>
          </w:rPr>
          <w:fldChar w:fldCharType="end"/>
        </w:r>
      </w:hyperlink>
    </w:p>
    <w:p w:rsidR="00D50707" w:rsidRDefault="000767BF">
      <w:pPr>
        <w:pStyle w:val="ndicedeilustraes"/>
        <w:tabs>
          <w:tab w:val="right" w:leader="dot" w:pos="8777"/>
        </w:tabs>
        <w:rPr>
          <w:rFonts w:asciiTheme="minorHAnsi" w:eastAsiaTheme="minorEastAsia" w:hAnsiTheme="minorHAnsi"/>
          <w:noProof/>
          <w:lang w:eastAsia="pt-PT"/>
        </w:rPr>
      </w:pPr>
      <w:hyperlink r:id="rId11" w:anchor="_Toc409383416" w:history="1">
        <w:r w:rsidR="00D50707" w:rsidRPr="009171C2">
          <w:rPr>
            <w:rStyle w:val="Hiperligao"/>
            <w:noProof/>
          </w:rPr>
          <w:t>Tabela 5 - Calendarização Competições Juvenis</w:t>
        </w:r>
        <w:r w:rsidR="00D50707">
          <w:rPr>
            <w:noProof/>
            <w:webHidden/>
          </w:rPr>
          <w:tab/>
        </w:r>
        <w:r w:rsidR="00D50707">
          <w:rPr>
            <w:noProof/>
            <w:webHidden/>
          </w:rPr>
          <w:fldChar w:fldCharType="begin"/>
        </w:r>
        <w:r w:rsidR="00D50707">
          <w:rPr>
            <w:noProof/>
            <w:webHidden/>
          </w:rPr>
          <w:instrText xml:space="preserve"> PAGEREF _Toc409383416 \h </w:instrText>
        </w:r>
        <w:r w:rsidR="00D50707">
          <w:rPr>
            <w:noProof/>
            <w:webHidden/>
          </w:rPr>
        </w:r>
        <w:r w:rsidR="00D50707">
          <w:rPr>
            <w:noProof/>
            <w:webHidden/>
          </w:rPr>
          <w:fldChar w:fldCharType="separate"/>
        </w:r>
        <w:r w:rsidR="00D50707">
          <w:rPr>
            <w:noProof/>
            <w:webHidden/>
          </w:rPr>
          <w:t>11</w:t>
        </w:r>
        <w:r w:rsidR="00D50707">
          <w:rPr>
            <w:noProof/>
            <w:webHidden/>
          </w:rPr>
          <w:fldChar w:fldCharType="end"/>
        </w:r>
      </w:hyperlink>
    </w:p>
    <w:p w:rsidR="00D50707" w:rsidRDefault="000767BF">
      <w:pPr>
        <w:pStyle w:val="ndicedeilustraes"/>
        <w:tabs>
          <w:tab w:val="right" w:leader="dot" w:pos="8777"/>
        </w:tabs>
        <w:rPr>
          <w:rFonts w:asciiTheme="minorHAnsi" w:eastAsiaTheme="minorEastAsia" w:hAnsiTheme="minorHAnsi"/>
          <w:noProof/>
          <w:lang w:eastAsia="pt-PT"/>
        </w:rPr>
      </w:pPr>
      <w:hyperlink r:id="rId12" w:anchor="_Toc409383417" w:history="1">
        <w:r w:rsidR="00D50707" w:rsidRPr="009171C2">
          <w:rPr>
            <w:rStyle w:val="Hiperligao"/>
            <w:noProof/>
          </w:rPr>
          <w:t>Tabela 6 - Calendarização Competições Juniores</w:t>
        </w:r>
        <w:r w:rsidR="00D50707">
          <w:rPr>
            <w:noProof/>
            <w:webHidden/>
          </w:rPr>
          <w:tab/>
        </w:r>
        <w:r w:rsidR="00D50707">
          <w:rPr>
            <w:noProof/>
            <w:webHidden/>
          </w:rPr>
          <w:fldChar w:fldCharType="begin"/>
        </w:r>
        <w:r w:rsidR="00D50707">
          <w:rPr>
            <w:noProof/>
            <w:webHidden/>
          </w:rPr>
          <w:instrText xml:space="preserve"> PAGEREF _Toc409383417 \h </w:instrText>
        </w:r>
        <w:r w:rsidR="00D50707">
          <w:rPr>
            <w:noProof/>
            <w:webHidden/>
          </w:rPr>
        </w:r>
        <w:r w:rsidR="00D50707">
          <w:rPr>
            <w:noProof/>
            <w:webHidden/>
          </w:rPr>
          <w:fldChar w:fldCharType="separate"/>
        </w:r>
        <w:r w:rsidR="00D50707">
          <w:rPr>
            <w:noProof/>
            <w:webHidden/>
          </w:rPr>
          <w:t>12</w:t>
        </w:r>
        <w:r w:rsidR="00D50707">
          <w:rPr>
            <w:noProof/>
            <w:webHidden/>
          </w:rPr>
          <w:fldChar w:fldCharType="end"/>
        </w:r>
      </w:hyperlink>
    </w:p>
    <w:p w:rsidR="00D50707" w:rsidRDefault="000767BF">
      <w:pPr>
        <w:pStyle w:val="ndicedeilustraes"/>
        <w:tabs>
          <w:tab w:val="right" w:leader="dot" w:pos="8777"/>
        </w:tabs>
        <w:rPr>
          <w:rFonts w:asciiTheme="minorHAnsi" w:eastAsiaTheme="minorEastAsia" w:hAnsiTheme="minorHAnsi"/>
          <w:noProof/>
          <w:lang w:eastAsia="pt-PT"/>
        </w:rPr>
      </w:pPr>
      <w:hyperlink w:anchor="_Toc409383418" w:history="1">
        <w:r w:rsidR="00D50707" w:rsidRPr="009171C2">
          <w:rPr>
            <w:rStyle w:val="Hiperligao"/>
            <w:noProof/>
          </w:rPr>
          <w:t>Tabela 7 - Planeamento Anual (Set/Out/Nov/Dez/Jan/Fev)</w:t>
        </w:r>
        <w:r w:rsidR="00D50707">
          <w:rPr>
            <w:noProof/>
            <w:webHidden/>
          </w:rPr>
          <w:tab/>
        </w:r>
        <w:r w:rsidR="00D50707">
          <w:rPr>
            <w:noProof/>
            <w:webHidden/>
          </w:rPr>
          <w:fldChar w:fldCharType="begin"/>
        </w:r>
        <w:r w:rsidR="00D50707">
          <w:rPr>
            <w:noProof/>
            <w:webHidden/>
          </w:rPr>
          <w:instrText xml:space="preserve"> PAGEREF _Toc409383418 \h </w:instrText>
        </w:r>
        <w:r w:rsidR="00D50707">
          <w:rPr>
            <w:noProof/>
            <w:webHidden/>
          </w:rPr>
        </w:r>
        <w:r w:rsidR="00D50707">
          <w:rPr>
            <w:noProof/>
            <w:webHidden/>
          </w:rPr>
          <w:fldChar w:fldCharType="separate"/>
        </w:r>
        <w:r w:rsidR="00D50707">
          <w:rPr>
            <w:noProof/>
            <w:webHidden/>
          </w:rPr>
          <w:t>13</w:t>
        </w:r>
        <w:r w:rsidR="00D50707">
          <w:rPr>
            <w:noProof/>
            <w:webHidden/>
          </w:rPr>
          <w:fldChar w:fldCharType="end"/>
        </w:r>
      </w:hyperlink>
    </w:p>
    <w:p w:rsidR="00D50707" w:rsidRDefault="000767BF">
      <w:pPr>
        <w:pStyle w:val="ndicedeilustraes"/>
        <w:tabs>
          <w:tab w:val="right" w:leader="dot" w:pos="8777"/>
        </w:tabs>
        <w:rPr>
          <w:rFonts w:asciiTheme="minorHAnsi" w:eastAsiaTheme="minorEastAsia" w:hAnsiTheme="minorHAnsi"/>
          <w:noProof/>
          <w:lang w:eastAsia="pt-PT"/>
        </w:rPr>
      </w:pPr>
      <w:hyperlink w:anchor="_Toc409383419" w:history="1">
        <w:r w:rsidR="00D50707" w:rsidRPr="009171C2">
          <w:rPr>
            <w:rStyle w:val="Hiperligao"/>
            <w:noProof/>
          </w:rPr>
          <w:t>Tabela 8 - Planeamento Anual (Março/Abril/Maio/Junho)</w:t>
        </w:r>
        <w:r w:rsidR="00D50707">
          <w:rPr>
            <w:noProof/>
            <w:webHidden/>
          </w:rPr>
          <w:tab/>
        </w:r>
        <w:r w:rsidR="00D50707">
          <w:rPr>
            <w:noProof/>
            <w:webHidden/>
          </w:rPr>
          <w:fldChar w:fldCharType="begin"/>
        </w:r>
        <w:r w:rsidR="00D50707">
          <w:rPr>
            <w:noProof/>
            <w:webHidden/>
          </w:rPr>
          <w:instrText xml:space="preserve"> PAGEREF _Toc409383419 \h </w:instrText>
        </w:r>
        <w:r w:rsidR="00D50707">
          <w:rPr>
            <w:noProof/>
            <w:webHidden/>
          </w:rPr>
        </w:r>
        <w:r w:rsidR="00D50707">
          <w:rPr>
            <w:noProof/>
            <w:webHidden/>
          </w:rPr>
          <w:fldChar w:fldCharType="separate"/>
        </w:r>
        <w:r w:rsidR="00D50707">
          <w:rPr>
            <w:noProof/>
            <w:webHidden/>
          </w:rPr>
          <w:t>14</w:t>
        </w:r>
        <w:r w:rsidR="00D50707">
          <w:rPr>
            <w:noProof/>
            <w:webHidden/>
          </w:rPr>
          <w:fldChar w:fldCharType="end"/>
        </w:r>
      </w:hyperlink>
    </w:p>
    <w:p w:rsidR="00D50707" w:rsidRPr="006543B0" w:rsidRDefault="00D50707">
      <w:pPr>
        <w:rPr>
          <w:rFonts w:ascii="Arial" w:hAnsi="Arial" w:cs="Arial"/>
        </w:rPr>
      </w:pPr>
      <w:r>
        <w:rPr>
          <w:rFonts w:ascii="Arial" w:hAnsi="Arial" w:cs="Arial"/>
        </w:rPr>
        <w:fldChar w:fldCharType="end"/>
      </w:r>
    </w:p>
    <w:p w:rsidR="00F85FE1" w:rsidRPr="006543B0" w:rsidRDefault="00F85FE1">
      <w:pPr>
        <w:rPr>
          <w:rFonts w:ascii="Arial" w:hAnsi="Arial" w:cs="Arial"/>
        </w:rPr>
      </w:pPr>
    </w:p>
    <w:p w:rsidR="00531CFB" w:rsidRPr="006543B0" w:rsidRDefault="00531CFB">
      <w:pPr>
        <w:rPr>
          <w:rFonts w:ascii="Arial" w:hAnsi="Arial" w:cs="Arial"/>
        </w:rPr>
        <w:sectPr w:rsidR="00531CFB" w:rsidRPr="006543B0" w:rsidSect="006543B0">
          <w:pgSz w:w="11906" w:h="16838"/>
          <w:pgMar w:top="1701" w:right="1418" w:bottom="1701" w:left="1701" w:header="708" w:footer="708" w:gutter="0"/>
          <w:cols w:space="708"/>
          <w:docGrid w:linePitch="360"/>
        </w:sectPr>
      </w:pPr>
    </w:p>
    <w:p w:rsidR="00303EDF" w:rsidRPr="00135C87" w:rsidRDefault="00531CFB" w:rsidP="00135C87">
      <w:pPr>
        <w:pStyle w:val="Cabealho1"/>
      </w:pPr>
      <w:bookmarkStart w:id="0" w:name="_Toc409383196"/>
      <w:r w:rsidRPr="00135C87">
        <w:lastRenderedPageBreak/>
        <w:t>Introdução</w:t>
      </w:r>
      <w:bookmarkEnd w:id="0"/>
    </w:p>
    <w:p w:rsidR="009D2257" w:rsidRPr="006543B0" w:rsidRDefault="00303EDF" w:rsidP="00D50707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O professor de Educação Física tem uma participação na escola muito ativa, como se pode verificar</w:t>
      </w:r>
      <w:r w:rsidR="008D5B8F" w:rsidRPr="006543B0">
        <w:rPr>
          <w:rFonts w:ascii="Arial" w:hAnsi="Arial" w:cs="Arial"/>
        </w:rPr>
        <w:t xml:space="preserve"> por todas as atividades que o D</w:t>
      </w:r>
      <w:r w:rsidRPr="006543B0">
        <w:rPr>
          <w:rFonts w:ascii="Arial" w:hAnsi="Arial" w:cs="Arial"/>
        </w:rPr>
        <w:t xml:space="preserve">epartamento de Educação Física </w:t>
      </w:r>
      <w:r w:rsidR="008D5B8F" w:rsidRPr="006543B0">
        <w:rPr>
          <w:rFonts w:ascii="Arial" w:hAnsi="Arial" w:cs="Arial"/>
        </w:rPr>
        <w:t xml:space="preserve">(DEF) </w:t>
      </w:r>
      <w:r w:rsidRPr="006543B0">
        <w:rPr>
          <w:rFonts w:ascii="Arial" w:hAnsi="Arial" w:cs="Arial"/>
        </w:rPr>
        <w:t>organiza e dinamiza na escola. Desde torneios, atividades fora da escola, ao desporto escolar.</w:t>
      </w:r>
      <w:r w:rsidR="009D2257" w:rsidRPr="006543B0">
        <w:rPr>
          <w:rFonts w:ascii="Arial" w:hAnsi="Arial" w:cs="Arial"/>
        </w:rPr>
        <w:t xml:space="preserve"> </w:t>
      </w:r>
    </w:p>
    <w:p w:rsidR="0066545D" w:rsidRPr="006543B0" w:rsidRDefault="00303EDF" w:rsidP="00D50707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Segundo o Guia de Estágio (2014), a área relativa à participação na escola deve reportar-se ao desenvolvimento de competências relacionadas com dois âmbitos preferências de intervenção profissional:</w:t>
      </w:r>
    </w:p>
    <w:p w:rsidR="009D2257" w:rsidRPr="006543B0" w:rsidRDefault="009D2257" w:rsidP="009D2257">
      <w:pPr>
        <w:pStyle w:val="PargrafodaLista"/>
        <w:numPr>
          <w:ilvl w:val="0"/>
          <w:numId w:val="6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A conceção e dinamização de atividades de Desporto Escolar ou de Atividade de enriquecimento curricular de caracter sistemático.</w:t>
      </w:r>
    </w:p>
    <w:p w:rsidR="009D2257" w:rsidRPr="006543B0" w:rsidRDefault="009D2257" w:rsidP="009D2257">
      <w:pPr>
        <w:pStyle w:val="PargrafodaLista"/>
        <w:numPr>
          <w:ilvl w:val="0"/>
          <w:numId w:val="6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A conceção, implementação e avaliação de uma atividades de dinamização da escola.</w:t>
      </w:r>
    </w:p>
    <w:p w:rsidR="00F37384" w:rsidRPr="006543B0" w:rsidRDefault="00F37384" w:rsidP="00D50707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Logo, esta área é importante para o estagiário desenvolver competências que lhe permitam coadjuvar projetos de complemento curricular como o Desporto Escolar e outros de caráter mais episódico, que visem ampliar a formação a desenvolver no âmbito do projeto curricular da disciplina de EF.</w:t>
      </w:r>
    </w:p>
    <w:p w:rsidR="008D5B8F" w:rsidRPr="006543B0" w:rsidRDefault="008D5B8F" w:rsidP="00D50707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De modo a enriquecer os meus conhecimentos e experiência no Voleibol, escolhi participar na dinamização do Núcleo de Desporto Escolar de Voleibol, ficando a coadjuvar com o Professor Luís Mateus as equipas de Juvenis e Juniores femininos.</w:t>
      </w:r>
    </w:p>
    <w:p w:rsidR="008D5B8F" w:rsidRDefault="008D5B8F" w:rsidP="00D50707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Foi decisão do Núcleo de Estágio de Educação Física organizar mais duas atividades de dinamização na escola, a “Páscoa Desportiva” e o “</w:t>
      </w:r>
      <w:proofErr w:type="spellStart"/>
      <w:r w:rsidRPr="006543B0">
        <w:rPr>
          <w:rFonts w:ascii="Arial" w:hAnsi="Arial" w:cs="Arial"/>
        </w:rPr>
        <w:t>Peddy</w:t>
      </w:r>
      <w:proofErr w:type="spellEnd"/>
      <w:r w:rsidRPr="006543B0">
        <w:rPr>
          <w:rFonts w:ascii="Arial" w:hAnsi="Arial" w:cs="Arial"/>
        </w:rPr>
        <w:t xml:space="preserve"> </w:t>
      </w:r>
      <w:proofErr w:type="spellStart"/>
      <w:r w:rsidRPr="006543B0">
        <w:rPr>
          <w:rFonts w:ascii="Arial" w:hAnsi="Arial" w:cs="Arial"/>
        </w:rPr>
        <w:t>Paper</w:t>
      </w:r>
      <w:proofErr w:type="spellEnd"/>
      <w:r w:rsidRPr="006543B0">
        <w:rPr>
          <w:rFonts w:ascii="Arial" w:hAnsi="Arial" w:cs="Arial"/>
        </w:rPr>
        <w:t xml:space="preserve"> da Família”, para além da atividade do “Dia do Voleibol” que já estava programada no plano anual de atividades do DEF.</w:t>
      </w:r>
    </w:p>
    <w:p w:rsidR="0066545D" w:rsidRPr="006543B0" w:rsidRDefault="00D50707" w:rsidP="00607B15">
      <w:pPr>
        <w:spacing w:line="360" w:lineRule="auto"/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>Neste documento</w:t>
      </w:r>
      <w:r w:rsidR="00EC0098">
        <w:rPr>
          <w:rFonts w:ascii="Arial" w:hAnsi="Arial" w:cs="Arial"/>
        </w:rPr>
        <w:t xml:space="preserve"> irei apresentar o projeto do núcleo de desporto escolar, do grupo equipa juvenis e juniores femininas</w:t>
      </w:r>
      <w:r w:rsidR="00135C87">
        <w:rPr>
          <w:rFonts w:ascii="Arial" w:hAnsi="Arial" w:cs="Arial"/>
        </w:rPr>
        <w:t xml:space="preserve"> do voleibol e as atividades de dinamização na escola pelas quais vamos estar responsáveis</w:t>
      </w:r>
      <w:r w:rsidR="00607B15">
        <w:rPr>
          <w:rFonts w:ascii="Arial" w:hAnsi="Arial" w:cs="Arial"/>
        </w:rPr>
        <w:t>.</w:t>
      </w:r>
    </w:p>
    <w:p w:rsidR="00531CFB" w:rsidRPr="006543B0" w:rsidRDefault="00531CFB" w:rsidP="00135C87">
      <w:pPr>
        <w:pStyle w:val="Cabealho1"/>
      </w:pPr>
    </w:p>
    <w:p w:rsidR="00531CFB" w:rsidRPr="006543B0" w:rsidRDefault="00531CFB" w:rsidP="00135C87">
      <w:pPr>
        <w:pStyle w:val="Cabealho1"/>
        <w:sectPr w:rsidR="00531CFB" w:rsidRPr="006543B0" w:rsidSect="006543B0">
          <w:pgSz w:w="11906" w:h="16838"/>
          <w:pgMar w:top="1701" w:right="1418" w:bottom="1701" w:left="1701" w:header="708" w:footer="708" w:gutter="0"/>
          <w:cols w:space="708"/>
          <w:docGrid w:linePitch="360"/>
        </w:sectPr>
      </w:pPr>
    </w:p>
    <w:p w:rsidR="002F66A7" w:rsidRPr="00135C87" w:rsidRDefault="002F66A7" w:rsidP="00135C87">
      <w:pPr>
        <w:pStyle w:val="Cabealho1"/>
      </w:pPr>
      <w:bookmarkStart w:id="1" w:name="_Toc409383197"/>
      <w:r w:rsidRPr="00135C87">
        <w:lastRenderedPageBreak/>
        <w:t>Área 3 – Participação na Escola</w:t>
      </w:r>
      <w:bookmarkEnd w:id="1"/>
    </w:p>
    <w:p w:rsidR="0066545D" w:rsidRPr="006543B0" w:rsidRDefault="005E4682" w:rsidP="00607B15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O Agrupamento de Escolas de Caneças (AEC) e principalmente a Escola Secundária</w:t>
      </w:r>
      <w:proofErr w:type="gramStart"/>
      <w:r w:rsidRPr="006543B0">
        <w:rPr>
          <w:rFonts w:ascii="Arial" w:hAnsi="Arial" w:cs="Arial"/>
        </w:rPr>
        <w:t>,</w:t>
      </w:r>
      <w:proofErr w:type="gramEnd"/>
      <w:r w:rsidRPr="006543B0">
        <w:rPr>
          <w:rFonts w:ascii="Arial" w:hAnsi="Arial" w:cs="Arial"/>
        </w:rPr>
        <w:t xml:space="preserve"> apresentam um grande número de núcleos de desporto escolar (NDE). No total o AEC oferece 20 NDE</w:t>
      </w:r>
      <w:r w:rsidR="001F69CC" w:rsidRPr="006543B0">
        <w:rPr>
          <w:rFonts w:ascii="Arial" w:hAnsi="Arial" w:cs="Arial"/>
        </w:rPr>
        <w:t xml:space="preserve"> de 11 modalidades. Um dos núcleos com mais sucesso é o voleibol, é a modalidade com mais tradição e mais participantes na escola.</w:t>
      </w:r>
      <w:r w:rsidR="00A83D7A" w:rsidRPr="006543B0">
        <w:rPr>
          <w:rFonts w:ascii="Arial" w:hAnsi="Arial" w:cs="Arial"/>
        </w:rPr>
        <w:t xml:space="preserve"> </w:t>
      </w:r>
    </w:p>
    <w:p w:rsidR="00A83D7A" w:rsidRPr="006543B0" w:rsidRDefault="00A83D7A" w:rsidP="00607B15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De seguida apresento uma tabela que faz a síntese dos escalões por modalidade.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1526"/>
        <w:gridCol w:w="2796"/>
        <w:gridCol w:w="1882"/>
        <w:gridCol w:w="2440"/>
      </w:tblGrid>
      <w:tr w:rsidR="00A83D7A" w:rsidRPr="006543B0" w:rsidTr="00B11267">
        <w:trPr>
          <w:trHeight w:val="324"/>
        </w:trPr>
        <w:tc>
          <w:tcPr>
            <w:tcW w:w="1526" w:type="dxa"/>
            <w:shd w:val="clear" w:color="auto" w:fill="FF0066"/>
          </w:tcPr>
          <w:p w:rsidR="00A83D7A" w:rsidRPr="006543B0" w:rsidRDefault="00A83D7A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Modalidade</w:t>
            </w:r>
          </w:p>
        </w:tc>
        <w:tc>
          <w:tcPr>
            <w:tcW w:w="2796" w:type="dxa"/>
            <w:shd w:val="clear" w:color="auto" w:fill="FF0066"/>
          </w:tcPr>
          <w:p w:rsidR="00A83D7A" w:rsidRPr="006543B0" w:rsidRDefault="00A83D7A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Escalões</w:t>
            </w:r>
          </w:p>
        </w:tc>
        <w:tc>
          <w:tcPr>
            <w:tcW w:w="1882" w:type="dxa"/>
            <w:shd w:val="clear" w:color="auto" w:fill="FF0066"/>
          </w:tcPr>
          <w:p w:rsidR="00A83D7A" w:rsidRPr="006543B0" w:rsidRDefault="00A83D7A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Modalidade</w:t>
            </w:r>
          </w:p>
        </w:tc>
        <w:tc>
          <w:tcPr>
            <w:tcW w:w="2440" w:type="dxa"/>
            <w:shd w:val="clear" w:color="auto" w:fill="FF0066"/>
          </w:tcPr>
          <w:p w:rsidR="00A83D7A" w:rsidRPr="006543B0" w:rsidRDefault="00A83D7A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Escalões</w:t>
            </w:r>
          </w:p>
        </w:tc>
      </w:tr>
      <w:tr w:rsidR="00B11267" w:rsidRPr="006543B0" w:rsidTr="00B11267">
        <w:trPr>
          <w:trHeight w:val="75"/>
        </w:trPr>
        <w:tc>
          <w:tcPr>
            <w:tcW w:w="1526" w:type="dxa"/>
            <w:vMerge w:val="restart"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Voleibol</w:t>
            </w:r>
          </w:p>
        </w:tc>
        <w:tc>
          <w:tcPr>
            <w:tcW w:w="2796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Iniciados femininos</w:t>
            </w:r>
          </w:p>
        </w:tc>
        <w:tc>
          <w:tcPr>
            <w:tcW w:w="1882" w:type="dxa"/>
            <w:vMerge w:val="restart"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Basquetebol</w:t>
            </w:r>
          </w:p>
        </w:tc>
        <w:tc>
          <w:tcPr>
            <w:tcW w:w="2440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Iniciados femininos</w:t>
            </w:r>
          </w:p>
        </w:tc>
      </w:tr>
      <w:tr w:rsidR="00B11267" w:rsidRPr="006543B0" w:rsidTr="00B11267">
        <w:trPr>
          <w:trHeight w:val="75"/>
        </w:trPr>
        <w:tc>
          <w:tcPr>
            <w:tcW w:w="1526" w:type="dxa"/>
            <w:vMerge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796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Juvenis masculinos</w:t>
            </w:r>
          </w:p>
        </w:tc>
        <w:tc>
          <w:tcPr>
            <w:tcW w:w="1882" w:type="dxa"/>
            <w:vMerge/>
            <w:shd w:val="clear" w:color="auto" w:fill="FFB9D5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40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Juniores masculinos</w:t>
            </w:r>
          </w:p>
        </w:tc>
      </w:tr>
      <w:tr w:rsidR="00B11267" w:rsidRPr="006543B0" w:rsidTr="00B11267">
        <w:trPr>
          <w:trHeight w:val="75"/>
        </w:trPr>
        <w:tc>
          <w:tcPr>
            <w:tcW w:w="1526" w:type="dxa"/>
            <w:vMerge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796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Juvenis femininos</w:t>
            </w:r>
          </w:p>
        </w:tc>
        <w:tc>
          <w:tcPr>
            <w:tcW w:w="1882" w:type="dxa"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  <w:proofErr w:type="gramStart"/>
            <w:r w:rsidRPr="006543B0">
              <w:rPr>
                <w:rFonts w:ascii="Arial" w:hAnsi="Arial" w:cs="Arial"/>
              </w:rPr>
              <w:t>Badminton</w:t>
            </w:r>
            <w:proofErr w:type="gramEnd"/>
          </w:p>
        </w:tc>
        <w:tc>
          <w:tcPr>
            <w:tcW w:w="2440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Todos os escalões</w:t>
            </w:r>
          </w:p>
        </w:tc>
      </w:tr>
      <w:tr w:rsidR="00B11267" w:rsidRPr="006543B0" w:rsidTr="00B11267">
        <w:trPr>
          <w:trHeight w:val="75"/>
        </w:trPr>
        <w:tc>
          <w:tcPr>
            <w:tcW w:w="1526" w:type="dxa"/>
            <w:vMerge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796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Juniores masculinos</w:t>
            </w:r>
          </w:p>
        </w:tc>
        <w:tc>
          <w:tcPr>
            <w:tcW w:w="1882" w:type="dxa"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Dança</w:t>
            </w:r>
          </w:p>
        </w:tc>
        <w:tc>
          <w:tcPr>
            <w:tcW w:w="2440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Todos os escalões</w:t>
            </w:r>
          </w:p>
        </w:tc>
      </w:tr>
      <w:tr w:rsidR="00B11267" w:rsidRPr="006543B0" w:rsidTr="00B11267">
        <w:trPr>
          <w:trHeight w:val="75"/>
        </w:trPr>
        <w:tc>
          <w:tcPr>
            <w:tcW w:w="1526" w:type="dxa"/>
            <w:vMerge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796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Juniores femininos</w:t>
            </w:r>
          </w:p>
        </w:tc>
        <w:tc>
          <w:tcPr>
            <w:tcW w:w="1882" w:type="dxa"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Desportos Gim.</w:t>
            </w:r>
          </w:p>
        </w:tc>
        <w:tc>
          <w:tcPr>
            <w:tcW w:w="2440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Todos os escalões</w:t>
            </w:r>
          </w:p>
        </w:tc>
      </w:tr>
      <w:tr w:rsidR="00B11267" w:rsidRPr="006543B0" w:rsidTr="00B11267">
        <w:trPr>
          <w:trHeight w:val="153"/>
        </w:trPr>
        <w:tc>
          <w:tcPr>
            <w:tcW w:w="1526" w:type="dxa"/>
            <w:vMerge w:val="restart"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Futsal</w:t>
            </w:r>
          </w:p>
        </w:tc>
        <w:tc>
          <w:tcPr>
            <w:tcW w:w="2796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Infantis masculinos</w:t>
            </w:r>
          </w:p>
        </w:tc>
        <w:tc>
          <w:tcPr>
            <w:tcW w:w="1882" w:type="dxa"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Escalada</w:t>
            </w:r>
          </w:p>
        </w:tc>
        <w:tc>
          <w:tcPr>
            <w:tcW w:w="2440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Todos os escalões</w:t>
            </w:r>
          </w:p>
        </w:tc>
      </w:tr>
      <w:tr w:rsidR="00B11267" w:rsidRPr="006543B0" w:rsidTr="00B11267">
        <w:trPr>
          <w:trHeight w:val="153"/>
        </w:trPr>
        <w:tc>
          <w:tcPr>
            <w:tcW w:w="1526" w:type="dxa"/>
            <w:vMerge/>
            <w:shd w:val="clear" w:color="auto" w:fill="FFB9D5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796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Infantis femininos</w:t>
            </w:r>
          </w:p>
        </w:tc>
        <w:tc>
          <w:tcPr>
            <w:tcW w:w="1882" w:type="dxa"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  <w:proofErr w:type="spellStart"/>
            <w:r w:rsidRPr="006543B0">
              <w:rPr>
                <w:rFonts w:ascii="Arial" w:hAnsi="Arial" w:cs="Arial"/>
              </w:rPr>
              <w:t>Multiatividades</w:t>
            </w:r>
            <w:proofErr w:type="spellEnd"/>
          </w:p>
        </w:tc>
        <w:tc>
          <w:tcPr>
            <w:tcW w:w="2440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Todos os escalões</w:t>
            </w:r>
          </w:p>
        </w:tc>
      </w:tr>
      <w:tr w:rsidR="00B11267" w:rsidRPr="006543B0" w:rsidTr="00B11267">
        <w:trPr>
          <w:trHeight w:val="153"/>
        </w:trPr>
        <w:tc>
          <w:tcPr>
            <w:tcW w:w="1526" w:type="dxa"/>
            <w:vMerge/>
            <w:shd w:val="clear" w:color="auto" w:fill="FFB9D5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796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Iniciados masculinos</w:t>
            </w:r>
          </w:p>
        </w:tc>
        <w:tc>
          <w:tcPr>
            <w:tcW w:w="1882" w:type="dxa"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Taekwondo</w:t>
            </w:r>
          </w:p>
        </w:tc>
        <w:tc>
          <w:tcPr>
            <w:tcW w:w="2440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Todos os escalões</w:t>
            </w:r>
          </w:p>
        </w:tc>
      </w:tr>
      <w:tr w:rsidR="00B11267" w:rsidRPr="006543B0" w:rsidTr="00B11267">
        <w:trPr>
          <w:trHeight w:val="153"/>
        </w:trPr>
        <w:tc>
          <w:tcPr>
            <w:tcW w:w="1526" w:type="dxa"/>
            <w:vMerge/>
            <w:shd w:val="clear" w:color="auto" w:fill="FFB9D5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796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Juvenis Femininos</w:t>
            </w:r>
          </w:p>
        </w:tc>
        <w:tc>
          <w:tcPr>
            <w:tcW w:w="1882" w:type="dxa"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Ténis</w:t>
            </w:r>
          </w:p>
        </w:tc>
        <w:tc>
          <w:tcPr>
            <w:tcW w:w="2440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Todos os escalões</w:t>
            </w:r>
          </w:p>
        </w:tc>
      </w:tr>
      <w:tr w:rsidR="00B11267" w:rsidRPr="006543B0" w:rsidTr="00B11267">
        <w:trPr>
          <w:trHeight w:val="153"/>
        </w:trPr>
        <w:tc>
          <w:tcPr>
            <w:tcW w:w="1526" w:type="dxa"/>
            <w:vMerge/>
            <w:shd w:val="clear" w:color="auto" w:fill="FFB9D5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796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Juniores femininos</w:t>
            </w:r>
          </w:p>
        </w:tc>
        <w:tc>
          <w:tcPr>
            <w:tcW w:w="1882" w:type="dxa"/>
            <w:shd w:val="clear" w:color="auto" w:fill="FFB9D5"/>
            <w:vAlign w:val="center"/>
          </w:tcPr>
          <w:p w:rsidR="00B11267" w:rsidRPr="006543B0" w:rsidRDefault="00B11267" w:rsidP="00B1126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Ténis de mesa</w:t>
            </w:r>
          </w:p>
        </w:tc>
        <w:tc>
          <w:tcPr>
            <w:tcW w:w="2440" w:type="dxa"/>
          </w:tcPr>
          <w:p w:rsidR="00B11267" w:rsidRPr="006543B0" w:rsidRDefault="00B11267" w:rsidP="0066545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Todos os escalões</w:t>
            </w:r>
          </w:p>
        </w:tc>
      </w:tr>
    </w:tbl>
    <w:p w:rsidR="00A83D7A" w:rsidRPr="006543B0" w:rsidRDefault="003076C4" w:rsidP="003076C4">
      <w:pPr>
        <w:pStyle w:val="Legenda"/>
        <w:rPr>
          <w:rFonts w:ascii="Arial" w:hAnsi="Arial" w:cs="Arial"/>
        </w:rPr>
      </w:pPr>
      <w:bookmarkStart w:id="2" w:name="_Toc409383412"/>
      <w:r>
        <w:t xml:space="preserve">Tabela </w:t>
      </w:r>
      <w:r w:rsidR="000767BF">
        <w:fldChar w:fldCharType="begin"/>
      </w:r>
      <w:r w:rsidR="000767BF">
        <w:instrText xml:space="preserve"> SEQ Tabela \* ARABIC </w:instrText>
      </w:r>
      <w:r w:rsidR="000767BF">
        <w:fldChar w:fldCharType="separate"/>
      </w:r>
      <w:r w:rsidR="00C038A1">
        <w:rPr>
          <w:noProof/>
        </w:rPr>
        <w:t>1</w:t>
      </w:r>
      <w:r w:rsidR="000767BF">
        <w:rPr>
          <w:noProof/>
        </w:rPr>
        <w:fldChar w:fldCharType="end"/>
      </w:r>
      <w:r>
        <w:t xml:space="preserve"> - Escalões por modalidade</w:t>
      </w:r>
      <w:bookmarkEnd w:id="2"/>
    </w:p>
    <w:p w:rsidR="0066545D" w:rsidRPr="006543B0" w:rsidRDefault="00BA5BD9" w:rsidP="00607B15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Como objetivos específicos de formação, o Guia de Estágio </w:t>
      </w:r>
      <w:r w:rsidR="007449DD" w:rsidRPr="006543B0">
        <w:rPr>
          <w:rFonts w:ascii="Arial" w:hAnsi="Arial" w:cs="Arial"/>
        </w:rPr>
        <w:t>(</w:t>
      </w:r>
      <w:r w:rsidR="00607B15" w:rsidRPr="006543B0">
        <w:rPr>
          <w:rFonts w:ascii="Arial" w:hAnsi="Arial" w:cs="Arial"/>
        </w:rPr>
        <w:t>2014), apresenta</w:t>
      </w:r>
      <w:r w:rsidRPr="006543B0">
        <w:rPr>
          <w:rFonts w:ascii="Arial" w:hAnsi="Arial" w:cs="Arial"/>
        </w:rPr>
        <w:t xml:space="preserve"> os seguintes:</w:t>
      </w:r>
    </w:p>
    <w:p w:rsidR="007449DD" w:rsidRPr="006543B0" w:rsidRDefault="007449DD" w:rsidP="007449DD">
      <w:pPr>
        <w:pStyle w:val="PargrafodaLista"/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Participação ativa na coadjuvação do planeamento e avaliação da atividade de um NDE ou de uma atividade física alternativa de caráter sistemático, de ocorrência semanal ao longo do ano letivo.</w:t>
      </w:r>
    </w:p>
    <w:p w:rsidR="007449DD" w:rsidRPr="006543B0" w:rsidRDefault="007449DD" w:rsidP="007449DD">
      <w:pPr>
        <w:pStyle w:val="PargrafodaLista"/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Participação ativa na coadjuvação da condução e atividade de um NDE ou de uma atividade física alternativa de caráter sistemático, de ocorrência semanal ao longo do ano letivo</w:t>
      </w:r>
    </w:p>
    <w:p w:rsidR="007449DD" w:rsidRPr="006543B0" w:rsidRDefault="007449DD" w:rsidP="007449DD">
      <w:pPr>
        <w:pStyle w:val="PargrafodaLista"/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Conceção, implementação e avaliação de uma ação de intervenção adaptada às características e às necessidades da escola.</w:t>
      </w:r>
    </w:p>
    <w:p w:rsidR="0066545D" w:rsidRPr="003076C4" w:rsidRDefault="007449DD" w:rsidP="0066545D">
      <w:pPr>
        <w:pStyle w:val="PargrafodaLista"/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076C4">
        <w:rPr>
          <w:rFonts w:ascii="Arial" w:hAnsi="Arial" w:cs="Arial"/>
        </w:rPr>
        <w:t xml:space="preserve">Durante o desenvolvimento das atividades da área 3 manifesta a capacidade de cooperação com os seus pares, num clima de cordialidade e respeito, de interajuda e sentido crítico, manifesta responsabilidade, iniciativa, criatividade e adaptabilidade. </w:t>
      </w:r>
    </w:p>
    <w:p w:rsidR="002F66A7" w:rsidRPr="006543B0" w:rsidRDefault="002F66A7" w:rsidP="00135C87">
      <w:pPr>
        <w:pStyle w:val="Cabealho1"/>
        <w:sectPr w:rsidR="002F66A7" w:rsidRPr="006543B0" w:rsidSect="006543B0">
          <w:pgSz w:w="11906" w:h="16838"/>
          <w:pgMar w:top="1701" w:right="1418" w:bottom="1701" w:left="1701" w:header="708" w:footer="708" w:gutter="0"/>
          <w:cols w:space="708"/>
          <w:docGrid w:linePitch="360"/>
        </w:sectPr>
      </w:pPr>
    </w:p>
    <w:p w:rsidR="007449DD" w:rsidRPr="00135C87" w:rsidRDefault="005646D0" w:rsidP="00135C87">
      <w:pPr>
        <w:pStyle w:val="Cabealho2"/>
      </w:pPr>
      <w:bookmarkStart w:id="3" w:name="_Toc409383198"/>
      <w:r w:rsidRPr="00135C87">
        <w:lastRenderedPageBreak/>
        <w:t>Desporto Escolar</w:t>
      </w:r>
      <w:bookmarkEnd w:id="3"/>
    </w:p>
    <w:p w:rsidR="007449DD" w:rsidRPr="006543B0" w:rsidRDefault="007449DD" w:rsidP="00607B15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A missão do desporto escolar</w:t>
      </w:r>
      <w:r w:rsidR="009C3508" w:rsidRPr="006543B0">
        <w:rPr>
          <w:rFonts w:ascii="Arial" w:hAnsi="Arial" w:cs="Arial"/>
        </w:rPr>
        <w:t xml:space="preserve"> é proporcionar o acesso à prática desportiva regular de qualidade, contribuindo para a promoção do sucesso escolar dos alunos, dos estilos de vida saudáveis, de valores e princípios associados a uma cidadania ativa. </w:t>
      </w:r>
      <w:sdt>
        <w:sdtPr>
          <w:rPr>
            <w:rFonts w:ascii="Arial" w:hAnsi="Arial" w:cs="Arial"/>
          </w:rPr>
          <w:id w:val="-1064335458"/>
          <w:citation/>
        </w:sdtPr>
        <w:sdtEndPr/>
        <w:sdtContent>
          <w:r w:rsidR="009C3508" w:rsidRPr="006543B0">
            <w:rPr>
              <w:rFonts w:ascii="Arial" w:hAnsi="Arial" w:cs="Arial"/>
            </w:rPr>
            <w:fldChar w:fldCharType="begin"/>
          </w:r>
          <w:r w:rsidR="009C3508" w:rsidRPr="006543B0">
            <w:rPr>
              <w:rFonts w:ascii="Arial" w:hAnsi="Arial" w:cs="Arial"/>
            </w:rPr>
            <w:instrText xml:space="preserve"> CITATION Dir12 \l 2070 </w:instrText>
          </w:r>
          <w:r w:rsidR="009C3508" w:rsidRPr="006543B0">
            <w:rPr>
              <w:rFonts w:ascii="Arial" w:hAnsi="Arial" w:cs="Arial"/>
            </w:rPr>
            <w:fldChar w:fldCharType="separate"/>
          </w:r>
          <w:r w:rsidR="009C3508" w:rsidRPr="006543B0">
            <w:rPr>
              <w:rFonts w:ascii="Arial" w:hAnsi="Arial" w:cs="Arial"/>
              <w:noProof/>
            </w:rPr>
            <w:t>(Direção-Geral da Educação, 2013)</w:t>
          </w:r>
          <w:r w:rsidR="009C3508" w:rsidRPr="006543B0">
            <w:rPr>
              <w:rFonts w:ascii="Arial" w:hAnsi="Arial" w:cs="Arial"/>
            </w:rPr>
            <w:fldChar w:fldCharType="end"/>
          </w:r>
        </w:sdtContent>
      </w:sdt>
    </w:p>
    <w:p w:rsidR="009C3508" w:rsidRPr="006543B0" w:rsidRDefault="009C3508" w:rsidP="00607B15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Em relação aos valores que o desporto escolar pretende incutir nos jovens atletas, destacam-se a responsabilidade, o espírito de equipa, disciplina, tolerância, perseverança, humanismo, verdade, respeito, solidariedade, dedicação, coragem. </w:t>
      </w:r>
    </w:p>
    <w:p w:rsidR="009C3508" w:rsidRPr="006543B0" w:rsidRDefault="009C3508" w:rsidP="00607B15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A atividade desportiva desenvolvida põe em jogo potencialidades físicas e psicológicas, que contribuem para o desenvolvimento global dos jovens, sendo um espaço privilegiado para fomentar hábitos saudáveis, competências sociais e os valores m</w:t>
      </w:r>
      <w:r w:rsidR="00527125" w:rsidRPr="006543B0">
        <w:rPr>
          <w:rFonts w:ascii="Arial" w:hAnsi="Arial" w:cs="Arial"/>
        </w:rPr>
        <w:t>orais</w:t>
      </w:r>
      <w:sdt>
        <w:sdtPr>
          <w:rPr>
            <w:rFonts w:ascii="Arial" w:hAnsi="Arial" w:cs="Arial"/>
          </w:rPr>
          <w:id w:val="-485470992"/>
          <w:citation/>
        </w:sdtPr>
        <w:sdtEndPr/>
        <w:sdtContent>
          <w:r w:rsidR="00527125" w:rsidRPr="006543B0">
            <w:rPr>
              <w:rFonts w:ascii="Arial" w:hAnsi="Arial" w:cs="Arial"/>
            </w:rPr>
            <w:fldChar w:fldCharType="begin"/>
          </w:r>
          <w:r w:rsidR="00527125" w:rsidRPr="006543B0">
            <w:rPr>
              <w:rFonts w:ascii="Arial" w:hAnsi="Arial" w:cs="Arial"/>
            </w:rPr>
            <w:instrText xml:space="preserve"> CITATION Dir12 \l 2070 </w:instrText>
          </w:r>
          <w:r w:rsidR="00527125" w:rsidRPr="006543B0">
            <w:rPr>
              <w:rFonts w:ascii="Arial" w:hAnsi="Arial" w:cs="Arial"/>
            </w:rPr>
            <w:fldChar w:fldCharType="separate"/>
          </w:r>
          <w:r w:rsidR="00527125" w:rsidRPr="006543B0">
            <w:rPr>
              <w:rFonts w:ascii="Arial" w:hAnsi="Arial" w:cs="Arial"/>
              <w:noProof/>
            </w:rPr>
            <w:t xml:space="preserve"> (Direção-Geral da Educação, 2013)</w:t>
          </w:r>
          <w:r w:rsidR="00527125" w:rsidRPr="006543B0">
            <w:rPr>
              <w:rFonts w:ascii="Arial" w:hAnsi="Arial" w:cs="Arial"/>
            </w:rPr>
            <w:fldChar w:fldCharType="end"/>
          </w:r>
        </w:sdtContent>
      </w:sdt>
      <w:r w:rsidR="00527125" w:rsidRPr="006543B0">
        <w:rPr>
          <w:rFonts w:ascii="Arial" w:hAnsi="Arial" w:cs="Arial"/>
        </w:rPr>
        <w:t>, que já referi.</w:t>
      </w:r>
    </w:p>
    <w:p w:rsidR="00431395" w:rsidRPr="006543B0" w:rsidRDefault="00431395" w:rsidP="00607B15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O programa do Desporto Escolar (2013), também refere as competências do responsável do grupo-equipa que são:</w:t>
      </w:r>
    </w:p>
    <w:p w:rsidR="00431395" w:rsidRPr="006543B0" w:rsidRDefault="00431395" w:rsidP="00431395">
      <w:pPr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a) Elaborar o plano técnico anual do seu grupo-equipa; </w:t>
      </w:r>
    </w:p>
    <w:p w:rsidR="00431395" w:rsidRPr="006543B0" w:rsidRDefault="00431395" w:rsidP="00431395">
      <w:pPr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b) Promover ações de recrutamento de praticantes e de divulgação da modalidade; </w:t>
      </w:r>
    </w:p>
    <w:p w:rsidR="00431395" w:rsidRPr="006543B0" w:rsidRDefault="00431395" w:rsidP="00431395">
      <w:pPr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c) Realizar as sessões de treino previstas no plano de atividades; </w:t>
      </w:r>
    </w:p>
    <w:p w:rsidR="00431395" w:rsidRPr="006543B0" w:rsidRDefault="00431395" w:rsidP="00431395">
      <w:pPr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d) Atualizar as fichas de presença e a base de dados; </w:t>
      </w:r>
    </w:p>
    <w:p w:rsidR="00431395" w:rsidRPr="006543B0" w:rsidRDefault="00431395" w:rsidP="00431395">
      <w:pPr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e) Acompanhar e preparar as competições, jogos e atividades; </w:t>
      </w:r>
    </w:p>
    <w:p w:rsidR="00431395" w:rsidRPr="006543B0" w:rsidRDefault="00431395" w:rsidP="00431395">
      <w:pPr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f) Realizar ações de formação para os alunos com funções de juízes/árbitros, em articulação com o Coordenador Técnico do Clube do Desporto Escolar; </w:t>
      </w:r>
    </w:p>
    <w:p w:rsidR="00431395" w:rsidRDefault="00431395" w:rsidP="00431395">
      <w:pPr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g) Elaborar o relatório de atividades, que deverá incluir a avaliação qualitativa referente ao desempenho e assiduidade dos alunos.</w:t>
      </w:r>
    </w:p>
    <w:p w:rsidR="00135C87" w:rsidRPr="006543B0" w:rsidRDefault="00135C87" w:rsidP="00431395">
      <w:pPr>
        <w:jc w:val="both"/>
        <w:rPr>
          <w:rFonts w:ascii="Arial" w:hAnsi="Arial" w:cs="Arial"/>
        </w:rPr>
      </w:pPr>
    </w:p>
    <w:p w:rsidR="005646D0" w:rsidRPr="00135C87" w:rsidRDefault="005646D0" w:rsidP="006E6CE0">
      <w:pPr>
        <w:pStyle w:val="Cabealho3"/>
      </w:pPr>
      <w:bookmarkStart w:id="4" w:name="_Toc409383199"/>
      <w:r w:rsidRPr="00135C87">
        <w:t xml:space="preserve">Núcleo de Juvenis e </w:t>
      </w:r>
      <w:r w:rsidR="00961019" w:rsidRPr="00135C87">
        <w:t>Juniores</w:t>
      </w:r>
      <w:r w:rsidRPr="00135C87">
        <w:t xml:space="preserve"> Femininos de Voleibol</w:t>
      </w:r>
      <w:bookmarkEnd w:id="4"/>
    </w:p>
    <w:p w:rsidR="00431395" w:rsidRPr="006543B0" w:rsidRDefault="00431395" w:rsidP="00607B15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Como já referi, os grupos-equipa que me propus a acompanhar foram os escalões de Juvenis e Juniores do Voleibol Feminino sob a responsabilidade do Professor Luís Mateus</w:t>
      </w:r>
      <w:r w:rsidR="002C2E29" w:rsidRPr="006543B0">
        <w:rPr>
          <w:rFonts w:ascii="Arial" w:hAnsi="Arial" w:cs="Arial"/>
        </w:rPr>
        <w:t>. O escalão de</w:t>
      </w:r>
      <w:r w:rsidR="00FC1B64" w:rsidRPr="006543B0">
        <w:rPr>
          <w:rFonts w:ascii="Arial" w:hAnsi="Arial" w:cs="Arial"/>
        </w:rPr>
        <w:t xml:space="preserve"> Juvenis recai sobre os anos de nascimento de 1999 e 1998, e as Juniores devem ser nascidas </w:t>
      </w:r>
      <w:r w:rsidR="007C7A8D" w:rsidRPr="006543B0">
        <w:rPr>
          <w:rFonts w:ascii="Arial" w:hAnsi="Arial" w:cs="Arial"/>
        </w:rPr>
        <w:t>de 1997 a 1993</w:t>
      </w:r>
      <w:r w:rsidR="00FC1B64" w:rsidRPr="006543B0">
        <w:rPr>
          <w:rFonts w:ascii="Arial" w:hAnsi="Arial" w:cs="Arial"/>
        </w:rPr>
        <w:t>. Os treinos são dados no pavilhão Gimnodesportivo, às terças-feiras e sextas-feiras, das 13h35 às 15h05</w:t>
      </w:r>
      <w:r w:rsidR="007C7A8D" w:rsidRPr="006543B0">
        <w:rPr>
          <w:rFonts w:ascii="Arial" w:hAnsi="Arial" w:cs="Arial"/>
        </w:rPr>
        <w:t>.</w:t>
      </w:r>
    </w:p>
    <w:p w:rsidR="007C7A8D" w:rsidRPr="006543B0" w:rsidRDefault="007C7A8D" w:rsidP="00607B15">
      <w:pPr>
        <w:spacing w:line="360" w:lineRule="auto"/>
        <w:ind w:firstLine="567"/>
        <w:jc w:val="both"/>
        <w:rPr>
          <w:rFonts w:ascii="Arial" w:hAnsi="Arial" w:cs="Arial"/>
        </w:rPr>
      </w:pPr>
      <w:r w:rsidRPr="003076C4">
        <w:rPr>
          <w:rFonts w:ascii="Arial" w:hAnsi="Arial" w:cs="Arial"/>
          <w:u w:val="single"/>
        </w:rPr>
        <w:t>Regulamento Específico de Voleibol 2013-2017</w:t>
      </w:r>
      <w:r w:rsidRPr="006543B0">
        <w:rPr>
          <w:rFonts w:ascii="Arial" w:hAnsi="Arial" w:cs="Arial"/>
        </w:rPr>
        <w:t xml:space="preserve">. </w:t>
      </w:r>
      <w:sdt>
        <w:sdtPr>
          <w:rPr>
            <w:rFonts w:ascii="Arial" w:hAnsi="Arial" w:cs="Arial"/>
          </w:rPr>
          <w:id w:val="1082104201"/>
          <w:citation/>
        </w:sdtPr>
        <w:sdtEndPr/>
        <w:sdtContent>
          <w:r w:rsidR="00F67A0D" w:rsidRPr="006543B0">
            <w:rPr>
              <w:rFonts w:ascii="Arial" w:hAnsi="Arial" w:cs="Arial"/>
            </w:rPr>
            <w:fldChar w:fldCharType="begin"/>
          </w:r>
          <w:r w:rsidR="00F67A0D" w:rsidRPr="006543B0">
            <w:rPr>
              <w:rFonts w:ascii="Arial" w:hAnsi="Arial" w:cs="Arial"/>
            </w:rPr>
            <w:instrText xml:space="preserve">CITATION Dir17 \l 2070 </w:instrText>
          </w:r>
          <w:r w:rsidR="00F67A0D" w:rsidRPr="006543B0">
            <w:rPr>
              <w:rFonts w:ascii="Arial" w:hAnsi="Arial" w:cs="Arial"/>
            </w:rPr>
            <w:fldChar w:fldCharType="separate"/>
          </w:r>
          <w:r w:rsidR="00F67A0D" w:rsidRPr="006543B0">
            <w:rPr>
              <w:rFonts w:ascii="Arial" w:hAnsi="Arial" w:cs="Arial"/>
              <w:noProof/>
            </w:rPr>
            <w:t>(Direção Geral da Educação, 2013-2017)</w:t>
          </w:r>
          <w:r w:rsidR="00F67A0D" w:rsidRPr="006543B0">
            <w:rPr>
              <w:rFonts w:ascii="Arial" w:hAnsi="Arial" w:cs="Arial"/>
            </w:rPr>
            <w:fldChar w:fldCharType="end"/>
          </w:r>
        </w:sdtContent>
      </w:sdt>
    </w:p>
    <w:p w:rsidR="007C7A8D" w:rsidRPr="006543B0" w:rsidRDefault="007C7A8D" w:rsidP="007C7A8D">
      <w:p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lastRenderedPageBreak/>
        <w:t>3. Constituição das Equipas e Equipamentos</w:t>
      </w:r>
    </w:p>
    <w:p w:rsidR="007C7A8D" w:rsidRPr="006543B0" w:rsidRDefault="007C7A8D" w:rsidP="007C7A8D">
      <w:p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3.1. Uma equipa é constituída </w:t>
      </w:r>
      <w:proofErr w:type="gramStart"/>
      <w:r w:rsidRPr="006543B0">
        <w:rPr>
          <w:rFonts w:ascii="Arial" w:hAnsi="Arial" w:cs="Arial"/>
        </w:rPr>
        <w:t>por</w:t>
      </w:r>
      <w:proofErr w:type="gramEnd"/>
      <w:r w:rsidRPr="006543B0">
        <w:rPr>
          <w:rFonts w:ascii="Arial" w:hAnsi="Arial" w:cs="Arial"/>
        </w:rPr>
        <w:t>:</w:t>
      </w:r>
    </w:p>
    <w:p w:rsidR="007C7A8D" w:rsidRPr="006543B0" w:rsidRDefault="007C7A8D" w:rsidP="007C7A8D">
      <w:p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3.1.1. 10 (dez) alunos/praticantes no mínimo e 1</w:t>
      </w:r>
      <w:r w:rsidR="0015021A">
        <w:rPr>
          <w:rFonts w:ascii="Arial" w:hAnsi="Arial" w:cs="Arial"/>
        </w:rPr>
        <w:t xml:space="preserve">2 (doze) alunos/praticantes no </w:t>
      </w:r>
      <w:r w:rsidRPr="006543B0">
        <w:rPr>
          <w:rFonts w:ascii="Arial" w:hAnsi="Arial" w:cs="Arial"/>
        </w:rPr>
        <w:t>máximo;</w:t>
      </w:r>
    </w:p>
    <w:p w:rsidR="007C7A8D" w:rsidRPr="006543B0" w:rsidRDefault="007C7A8D" w:rsidP="007C7A8D">
      <w:p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3.1.2. 1 (um) Professor responsável pelo grupo/equipa;</w:t>
      </w:r>
    </w:p>
    <w:p w:rsidR="007C7A8D" w:rsidRPr="006543B0" w:rsidRDefault="007C7A8D" w:rsidP="0015021A">
      <w:p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3.1.3. 2 (dois) alunos/árbitros (um para assumir funç</w:t>
      </w:r>
      <w:r w:rsidR="0015021A">
        <w:rPr>
          <w:rFonts w:ascii="Arial" w:hAnsi="Arial" w:cs="Arial"/>
        </w:rPr>
        <w:t xml:space="preserve">ões de arbitragem e outro para </w:t>
      </w:r>
      <w:r w:rsidRPr="006543B0">
        <w:rPr>
          <w:rFonts w:ascii="Arial" w:hAnsi="Arial" w:cs="Arial"/>
        </w:rPr>
        <w:t>oficial de mesa).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3.2. Falta Administrativa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3.2.1. Se a equipa não se apresentar com o número mínimo de 10 (dez) jogadores</w:t>
      </w:r>
      <w:r w:rsidR="0015021A">
        <w:rPr>
          <w:rFonts w:ascii="Arial" w:hAnsi="Arial" w:cs="Arial"/>
        </w:rPr>
        <w:t xml:space="preserve">, </w:t>
      </w:r>
      <w:r w:rsidRPr="006543B0">
        <w:rPr>
          <w:rFonts w:ascii="Arial" w:hAnsi="Arial" w:cs="Arial"/>
        </w:rPr>
        <w:t>deverá jogar, mas perde os jogos, independentemente</w:t>
      </w:r>
      <w:r w:rsidR="0015021A">
        <w:rPr>
          <w:rFonts w:ascii="Arial" w:hAnsi="Arial" w:cs="Arial"/>
        </w:rPr>
        <w:t xml:space="preserve"> do resultado final, sendo-lhe </w:t>
      </w:r>
      <w:r w:rsidRPr="006543B0">
        <w:rPr>
          <w:rFonts w:ascii="Arial" w:hAnsi="Arial" w:cs="Arial"/>
        </w:rPr>
        <w:t>atribuída “Falta Administrativa” e 1 (um) ponto correspondente à derrota.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3.2.2. No caso de Falta Administrativa uma equipa perderá: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Quando o jogo se regula por tempo: 0-50.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Quando o jogo se disputa por “3 sets obrigatórios”: 0-3 (0-25; 0-25 e 0-15)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Quando o jogo se disputa “à melhor de 5 sets”: 0-3 (0-25; 0-25 e 0-25)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3.2.3. Perante a ocorrência de uma falta administrati</w:t>
      </w:r>
      <w:r w:rsidR="0015021A">
        <w:rPr>
          <w:rFonts w:ascii="Arial" w:hAnsi="Arial" w:cs="Arial"/>
        </w:rPr>
        <w:t xml:space="preserve">va os pontos correspondentes à </w:t>
      </w:r>
      <w:r w:rsidRPr="006543B0">
        <w:rPr>
          <w:rFonts w:ascii="Arial" w:hAnsi="Arial" w:cs="Arial"/>
        </w:rPr>
        <w:t>vitória serão atribuídos à equipa que cumprir o regulamento.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3.3. Falta de Comparência</w:t>
      </w:r>
    </w:p>
    <w:p w:rsidR="0015021A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3.3.1. As equipas têm que se apresentar devidamente</w:t>
      </w:r>
      <w:r w:rsidR="0015021A">
        <w:rPr>
          <w:rFonts w:ascii="Arial" w:hAnsi="Arial" w:cs="Arial"/>
        </w:rPr>
        <w:t xml:space="preserve"> equipadas e identificadas, 15 </w:t>
      </w:r>
      <w:r w:rsidRPr="006543B0">
        <w:rPr>
          <w:rFonts w:ascii="Arial" w:hAnsi="Arial" w:cs="Arial"/>
        </w:rPr>
        <w:t>(quinze) minutos antes da hora fixada para o i</w:t>
      </w:r>
      <w:r w:rsidR="0015021A">
        <w:rPr>
          <w:rFonts w:ascii="Arial" w:hAnsi="Arial" w:cs="Arial"/>
        </w:rPr>
        <w:t xml:space="preserve">nício de cada jogo. Caso não se </w:t>
      </w:r>
      <w:r w:rsidRPr="006543B0">
        <w:rPr>
          <w:rFonts w:ascii="Arial" w:hAnsi="Arial" w:cs="Arial"/>
        </w:rPr>
        <w:t>verifique esta situação, a equipa em falta terá 15 (</w:t>
      </w:r>
      <w:r w:rsidR="0015021A">
        <w:rPr>
          <w:rFonts w:ascii="Arial" w:hAnsi="Arial" w:cs="Arial"/>
        </w:rPr>
        <w:t xml:space="preserve">quinze) minutos de tolerância, </w:t>
      </w:r>
      <w:r w:rsidRPr="006543B0">
        <w:rPr>
          <w:rFonts w:ascii="Arial" w:hAnsi="Arial" w:cs="Arial"/>
        </w:rPr>
        <w:t>sendo que, em todo o caso, o jogo dev</w:t>
      </w:r>
      <w:r w:rsidR="0015021A">
        <w:rPr>
          <w:rFonts w:ascii="Arial" w:hAnsi="Arial" w:cs="Arial"/>
        </w:rPr>
        <w:t xml:space="preserve">erá ter início à hora prevista. 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Se a equipa não se apresentar a jogo ser-lhe-á averb</w:t>
      </w:r>
      <w:r w:rsidR="0015021A">
        <w:rPr>
          <w:rFonts w:ascii="Arial" w:hAnsi="Arial" w:cs="Arial"/>
        </w:rPr>
        <w:t xml:space="preserve">ada “Falta de Comparência” e 0 </w:t>
      </w:r>
      <w:r w:rsidRPr="006543B0">
        <w:rPr>
          <w:rFonts w:ascii="Arial" w:hAnsi="Arial" w:cs="Arial"/>
        </w:rPr>
        <w:t>(zero) pontos correspondentes.</w:t>
      </w:r>
      <w:r w:rsidRPr="006543B0">
        <w:rPr>
          <w:rFonts w:ascii="Arial" w:hAnsi="Arial" w:cs="Arial"/>
        </w:rPr>
        <w:cr/>
        <w:t>4.3. Regulamento Técnico- Pedagógico Juvenis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4.3.1. Nas competições das Fases Local, Regional e Na</w:t>
      </w:r>
      <w:r w:rsidR="0015021A">
        <w:rPr>
          <w:rFonts w:ascii="Arial" w:hAnsi="Arial" w:cs="Arial"/>
        </w:rPr>
        <w:t xml:space="preserve">cional uma equipa de juvenis é </w:t>
      </w:r>
      <w:r w:rsidRPr="006543B0">
        <w:rPr>
          <w:rFonts w:ascii="Arial" w:hAnsi="Arial" w:cs="Arial"/>
        </w:rPr>
        <w:t>obrigatoriamente constituída por 10 (dez) element</w:t>
      </w:r>
      <w:r w:rsidR="0015021A">
        <w:rPr>
          <w:rFonts w:ascii="Arial" w:hAnsi="Arial" w:cs="Arial"/>
        </w:rPr>
        <w:t xml:space="preserve">os, no mínimo, e 12 (doze), no </w:t>
      </w:r>
      <w:r w:rsidRPr="006543B0">
        <w:rPr>
          <w:rFonts w:ascii="Arial" w:hAnsi="Arial" w:cs="Arial"/>
        </w:rPr>
        <w:t xml:space="preserve">máximo, do mesmo sexo por jogo. Em cada jogo terão que jogar </w:t>
      </w:r>
      <w:r w:rsidR="0015021A">
        <w:rPr>
          <w:rFonts w:ascii="Arial" w:hAnsi="Arial" w:cs="Arial"/>
        </w:rPr>
        <w:t xml:space="preserve">obrigatoriamente 10 </w:t>
      </w:r>
      <w:r w:rsidRPr="006543B0">
        <w:rPr>
          <w:rFonts w:ascii="Arial" w:hAnsi="Arial" w:cs="Arial"/>
        </w:rPr>
        <w:t>(dez) jogadores, no mínimo.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lastRenderedPageBreak/>
        <w:t>4.3.2. A composição da equipa não pode ser modificada</w:t>
      </w:r>
      <w:r w:rsidR="0015021A">
        <w:rPr>
          <w:rFonts w:ascii="Arial" w:hAnsi="Arial" w:cs="Arial"/>
        </w:rPr>
        <w:t xml:space="preserve">, após o capitão e o professor </w:t>
      </w:r>
      <w:r w:rsidRPr="006543B0">
        <w:rPr>
          <w:rFonts w:ascii="Arial" w:hAnsi="Arial" w:cs="Arial"/>
        </w:rPr>
        <w:t>responsável terem assinado o boletim de jogo.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4.3.3. Sistema de Competição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4.3.3.1. Fase Local – o quadro competitivo deve</w:t>
      </w:r>
      <w:r w:rsidR="0015021A">
        <w:rPr>
          <w:rFonts w:ascii="Arial" w:hAnsi="Arial" w:cs="Arial"/>
        </w:rPr>
        <w:t xml:space="preserve"> desenvolver-se com base em </w:t>
      </w:r>
      <w:r w:rsidRPr="006543B0">
        <w:rPr>
          <w:rFonts w:ascii="Arial" w:hAnsi="Arial" w:cs="Arial"/>
        </w:rPr>
        <w:t>jornadas concentradas.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4.4. Regulamento Técnico- Pedagógico Juniores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4.4.1. Uma equipa de júnior é obrigatoriamente const</w:t>
      </w:r>
      <w:r w:rsidR="0015021A">
        <w:rPr>
          <w:rFonts w:ascii="Arial" w:hAnsi="Arial" w:cs="Arial"/>
        </w:rPr>
        <w:t xml:space="preserve">ituída por 10 (dez) elementos, </w:t>
      </w:r>
      <w:r w:rsidRPr="006543B0">
        <w:rPr>
          <w:rFonts w:ascii="Arial" w:hAnsi="Arial" w:cs="Arial"/>
        </w:rPr>
        <w:t>no mínimo, e 12 (doze), no máximo, do mesmo sexo por jogo.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4.4.2. Será aplicado o Regulamento de Provas Ofici</w:t>
      </w:r>
      <w:r w:rsidR="0015021A">
        <w:rPr>
          <w:rFonts w:ascii="Arial" w:hAnsi="Arial" w:cs="Arial"/>
        </w:rPr>
        <w:t xml:space="preserve">al (da Federação Portuguesa de </w:t>
      </w:r>
      <w:r w:rsidRPr="006543B0">
        <w:rPr>
          <w:rFonts w:ascii="Arial" w:hAnsi="Arial" w:cs="Arial"/>
        </w:rPr>
        <w:t>Voleibol).</w:t>
      </w:r>
    </w:p>
    <w:p w:rsidR="00F67A0D" w:rsidRPr="006543B0" w:rsidRDefault="00F67A0D" w:rsidP="00F67A0D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4.4.3. Sistema de Competição:</w:t>
      </w:r>
    </w:p>
    <w:p w:rsidR="00B219DF" w:rsidRPr="00607B15" w:rsidRDefault="00F67A0D" w:rsidP="00607B15">
      <w:pPr>
        <w:tabs>
          <w:tab w:val="left" w:pos="2190"/>
        </w:tabs>
        <w:spacing w:line="360" w:lineRule="auto"/>
        <w:jc w:val="both"/>
        <w:rPr>
          <w:rFonts w:ascii="Arial" w:hAnsi="Arial" w:cs="Arial"/>
        </w:rPr>
        <w:sectPr w:rsidR="00B219DF" w:rsidRPr="00607B15" w:rsidSect="006543B0">
          <w:headerReference w:type="default" r:id="rId13"/>
          <w:pgSz w:w="11906" w:h="16838"/>
          <w:pgMar w:top="1701" w:right="1418" w:bottom="1701" w:left="1701" w:header="708" w:footer="708" w:gutter="0"/>
          <w:cols w:space="708"/>
          <w:docGrid w:linePitch="360"/>
        </w:sectPr>
      </w:pPr>
      <w:r w:rsidRPr="006543B0">
        <w:rPr>
          <w:rFonts w:ascii="Arial" w:hAnsi="Arial" w:cs="Arial"/>
        </w:rPr>
        <w:t xml:space="preserve">4.4.3.1. Aconselha-se a desenvolver o </w:t>
      </w:r>
      <w:r w:rsidR="0015021A">
        <w:rPr>
          <w:rFonts w:ascii="Arial" w:hAnsi="Arial" w:cs="Arial"/>
        </w:rPr>
        <w:t xml:space="preserve">quadro competitivo com base em </w:t>
      </w:r>
      <w:r w:rsidRPr="006543B0">
        <w:rPr>
          <w:rFonts w:ascii="Arial" w:hAnsi="Arial" w:cs="Arial"/>
        </w:rPr>
        <w:t>jornadas concentradas, com jogos disputados 3 (três) sets, sendo o terceiro se</w:t>
      </w:r>
      <w:r w:rsidR="0015021A">
        <w:rPr>
          <w:rFonts w:ascii="Arial" w:hAnsi="Arial" w:cs="Arial"/>
        </w:rPr>
        <w:t xml:space="preserve">t </w:t>
      </w:r>
      <w:r w:rsidRPr="006543B0">
        <w:rPr>
          <w:rFonts w:ascii="Arial" w:hAnsi="Arial" w:cs="Arial"/>
        </w:rPr>
        <w:t>obrigatório, disputado até aos 15 (quinze) pon</w:t>
      </w:r>
      <w:r w:rsidR="0015021A">
        <w:rPr>
          <w:rFonts w:ascii="Arial" w:hAnsi="Arial" w:cs="Arial"/>
        </w:rPr>
        <w:t xml:space="preserve">tos, com a respetiva diferença </w:t>
      </w:r>
      <w:r w:rsidRPr="006543B0">
        <w:rPr>
          <w:rFonts w:ascii="Arial" w:hAnsi="Arial" w:cs="Arial"/>
        </w:rPr>
        <w:t>de 2 (dois) pontos. Poderá, no entanto, a e</w:t>
      </w:r>
      <w:r w:rsidR="0015021A">
        <w:rPr>
          <w:rFonts w:ascii="Arial" w:hAnsi="Arial" w:cs="Arial"/>
        </w:rPr>
        <w:t xml:space="preserve">ntidade organizadora optar por </w:t>
      </w:r>
      <w:r w:rsidRPr="006543B0">
        <w:rPr>
          <w:rFonts w:ascii="Arial" w:hAnsi="Arial" w:cs="Arial"/>
        </w:rPr>
        <w:t>jornadas simples disputadas “à melhor” de 5 (cinco) sets.</w:t>
      </w:r>
      <w:r w:rsidRPr="006543B0">
        <w:rPr>
          <w:rFonts w:ascii="Arial" w:hAnsi="Arial" w:cs="Arial"/>
        </w:rPr>
        <w:cr/>
      </w:r>
    </w:p>
    <w:p w:rsidR="00F67A0D" w:rsidRPr="006E6CE0" w:rsidRDefault="00B219DF" w:rsidP="006E6CE0">
      <w:pPr>
        <w:pStyle w:val="Cabealho3"/>
      </w:pPr>
      <w:bookmarkStart w:id="5" w:name="_Toc409383201"/>
      <w:r w:rsidRPr="006E6CE0">
        <w:lastRenderedPageBreak/>
        <w:t>Avaliação inicial</w:t>
      </w:r>
      <w:r w:rsidR="009D2EEA" w:rsidRPr="006E6CE0">
        <w:t xml:space="preserve"> das</w:t>
      </w:r>
      <w:r w:rsidRPr="006E6CE0">
        <w:t xml:space="preserve"> alunas do Núcleo de Desporto Escolar de Voleibol</w:t>
      </w:r>
      <w:bookmarkEnd w:id="5"/>
    </w:p>
    <w:p w:rsidR="00607B15" w:rsidRPr="006E6CE0" w:rsidRDefault="00607B15" w:rsidP="006E6CE0">
      <w:pPr>
        <w:spacing w:line="360" w:lineRule="auto"/>
        <w:ind w:firstLine="567"/>
        <w:jc w:val="both"/>
        <w:rPr>
          <w:rFonts w:ascii="Arial" w:hAnsi="Arial" w:cs="Arial"/>
        </w:rPr>
      </w:pPr>
      <w:r w:rsidRPr="006E6CE0">
        <w:rPr>
          <w:rFonts w:ascii="Arial" w:hAnsi="Arial" w:cs="Arial"/>
        </w:rPr>
        <w:t>De seguida apresento uma tabela para cada escalão, com as alunas pertencentes a esse escalão e divididas em dois grupos (1 e 2). Optei por fazer esta divisão porque nos dois escalões há alunas com níveis muito diferentes, e nos treinos, geralmente as alunas vão estar divididas por níveis em vez de ser por escalões para facilitar o planeamento e a criação de exercícios adequados ao nível de cada um dos grupos.</w:t>
      </w:r>
    </w:p>
    <w:p w:rsidR="009D2EEA" w:rsidRPr="006E6CE0" w:rsidRDefault="009D2EEA" w:rsidP="006E6CE0">
      <w:pPr>
        <w:spacing w:line="360" w:lineRule="auto"/>
        <w:ind w:firstLine="567"/>
        <w:jc w:val="both"/>
        <w:rPr>
          <w:rFonts w:ascii="Arial" w:hAnsi="Arial" w:cs="Arial"/>
        </w:rPr>
      </w:pPr>
      <w:r w:rsidRPr="006E6CE0">
        <w:rPr>
          <w:rFonts w:ascii="Arial" w:hAnsi="Arial" w:cs="Arial"/>
        </w:rPr>
        <w:t>Mais à frente no Planeamento Anual/</w:t>
      </w:r>
      <w:proofErr w:type="spellStart"/>
      <w:r w:rsidRPr="006E6CE0">
        <w:rPr>
          <w:rFonts w:ascii="Arial" w:hAnsi="Arial" w:cs="Arial"/>
        </w:rPr>
        <w:t>Macrocíclo</w:t>
      </w:r>
      <w:proofErr w:type="spellEnd"/>
      <w:r w:rsidRPr="006E6CE0">
        <w:rPr>
          <w:rFonts w:ascii="Arial" w:hAnsi="Arial" w:cs="Arial"/>
        </w:rPr>
        <w:t xml:space="preserve"> é possível verificar os objetivos finais para os dois grupos.</w:t>
      </w:r>
    </w:p>
    <w:p w:rsidR="00F67A0D" w:rsidRPr="006543B0" w:rsidRDefault="00F67A0D" w:rsidP="00F67A0D">
      <w:pPr>
        <w:rPr>
          <w:rFonts w:ascii="Arial" w:hAnsi="Arial" w:cs="Arial"/>
        </w:rPr>
      </w:pPr>
      <w:r w:rsidRPr="006543B0">
        <w:rPr>
          <w:rFonts w:ascii="Arial" w:hAnsi="Arial" w:cs="Arial"/>
        </w:rPr>
        <w:t>Juvenis</w:t>
      </w:r>
    </w:p>
    <w:tbl>
      <w:tblPr>
        <w:tblStyle w:val="Tabelacomgrelha"/>
        <w:tblW w:w="5000" w:type="pct"/>
        <w:tblLook w:val="04A0" w:firstRow="1" w:lastRow="0" w:firstColumn="1" w:lastColumn="0" w:noHBand="0" w:noVBand="1"/>
      </w:tblPr>
      <w:tblGrid>
        <w:gridCol w:w="1637"/>
        <w:gridCol w:w="1422"/>
        <w:gridCol w:w="857"/>
        <w:gridCol w:w="5087"/>
      </w:tblGrid>
      <w:tr w:rsidR="006543B0" w:rsidRPr="006543B0" w:rsidTr="005B7832">
        <w:tc>
          <w:tcPr>
            <w:tcW w:w="909" w:type="pct"/>
            <w:shd w:val="clear" w:color="auto" w:fill="FF0066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Nome</w:t>
            </w:r>
          </w:p>
        </w:tc>
        <w:tc>
          <w:tcPr>
            <w:tcW w:w="790" w:type="pct"/>
            <w:shd w:val="clear" w:color="auto" w:fill="FF0066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Data de Nascimento</w:t>
            </w:r>
          </w:p>
        </w:tc>
        <w:tc>
          <w:tcPr>
            <w:tcW w:w="476" w:type="pct"/>
            <w:shd w:val="clear" w:color="auto" w:fill="FF0066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Grupo</w:t>
            </w:r>
          </w:p>
        </w:tc>
        <w:tc>
          <w:tcPr>
            <w:tcW w:w="2825" w:type="pct"/>
            <w:shd w:val="clear" w:color="auto" w:fill="FF0066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Características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Ana Batista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19/04/1998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fraca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passa em exercício analítico – em jogo não é consistente.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Bárbara Matos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16/08/1999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razoáveis.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consolidado, serviço por cima inconsistente mas a melhorar constantemente.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tabs>
                <w:tab w:val="left" w:pos="1800"/>
              </w:tabs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Beatriz Mónica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15/03/1998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25" w:type="pct"/>
          </w:tcPr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técnica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jogadora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Bom espírito de equipa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movimentação dentro de campo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tabs>
                <w:tab w:val="left" w:pos="1800"/>
              </w:tabs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Carla Afonso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25" w:type="pct"/>
          </w:tcPr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margem para evolução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Técnica da manchete irregular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Dificuldade em colocar a bola no passador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Cláudia Almeida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17/08/1998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Técnica do toque de dedos e manchete razoável, apesar de ser inconsistente.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consolidado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Eva Barros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 xml:space="preserve">- Técnica de toque de dedos e manchete certinha e consistente. 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consolidado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Daniela Martins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14/05/1998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Técnica razoável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Melhor em jogo do que em exercícios analíticos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Muito bem na rede quando é passadora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Mariana Almeida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24/07/1999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Muita margem para evoluir, já evoluiu bastante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Técnica razoável, mas um pouco trapalhona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Marta Costa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02/09/1998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fracos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fraco, pouca força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Marta Jesus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09/01/1999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passa em exercício analítico – em jogo não é consistente.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Tem uma ideia mais de recreação do DE;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Marta Santos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25" w:type="pct"/>
          </w:tcPr>
          <w:p w:rsidR="005B7832" w:rsidRPr="006543B0" w:rsidRDefault="005B7832" w:rsidP="00507A8C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bastante fracos</w:t>
            </w:r>
          </w:p>
          <w:p w:rsidR="005B7832" w:rsidRPr="006543B0" w:rsidRDefault="005B7832" w:rsidP="00507A8C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fraco, pouca força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Mónica Pingo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04/11/1998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bem consolidado mas não com a técnica mais correta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razoáveis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Paloma Carrilho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03/03/1998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Começou no fim do período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É empenhada e esforçada, a técnica é razoável ao nível da manchete e do toque de dedos.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inconsistente.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Patrícia Hermenegildo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23/09/1998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consolidados mas tem que ser menos trapalhona nas movimentações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 xml:space="preserve">Patrícia </w:t>
            </w:r>
            <w:r w:rsidRPr="006543B0">
              <w:rPr>
                <w:rFonts w:ascii="Arial" w:hAnsi="Arial" w:cs="Arial"/>
              </w:rPr>
              <w:lastRenderedPageBreak/>
              <w:t>Pereira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lastRenderedPageBreak/>
              <w:t>16/06/1998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25" w:type="pct"/>
          </w:tcPr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Falta a quase todos os treinos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Tecnicamente é boa, mas faltam-lhe rotinas de jogo.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lastRenderedPageBreak/>
              <w:t>- Toma más decisões em jogo.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lastRenderedPageBreak/>
              <w:t>Patrícia Mourão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21/04/1998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25" w:type="pct"/>
          </w:tcPr>
          <w:p w:rsidR="005B7832" w:rsidRPr="006543B0" w:rsidRDefault="005B7832" w:rsidP="00516684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razoáveis</w:t>
            </w:r>
          </w:p>
          <w:p w:rsidR="005B7832" w:rsidRPr="006543B0" w:rsidRDefault="005B7832" w:rsidP="00516684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consolidado, serviço por cima inconsistente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Sara Gonçalves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19/05/1998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Tem facilidade no jogo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razoáveis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consolidado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Sofia Relvas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18/12/1998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25" w:type="pct"/>
          </w:tcPr>
          <w:p w:rsidR="005B7832" w:rsidRPr="006543B0" w:rsidRDefault="005B7832" w:rsidP="00516684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razoáveis</w:t>
            </w:r>
          </w:p>
          <w:p w:rsidR="005B7832" w:rsidRPr="006543B0" w:rsidRDefault="005B7832" w:rsidP="00516684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consolidado</w:t>
            </w:r>
          </w:p>
          <w:p w:rsidR="005B7832" w:rsidRPr="006543B0" w:rsidRDefault="005B7832" w:rsidP="00516684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Em jogo fica muito nervosa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Sofia Caramelo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29/10/1998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25" w:type="pct"/>
          </w:tcPr>
          <w:p w:rsidR="005B7832" w:rsidRPr="006543B0" w:rsidRDefault="005B7832" w:rsidP="00516684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razoáveis</w:t>
            </w:r>
          </w:p>
          <w:p w:rsidR="005B7832" w:rsidRPr="006543B0" w:rsidRDefault="005B7832" w:rsidP="00516684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consolidado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Susana Pereira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08/02/1998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25" w:type="pct"/>
          </w:tcPr>
          <w:p w:rsidR="005B7832" w:rsidRPr="006543B0" w:rsidRDefault="005B7832" w:rsidP="00516684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razoáveis</w:t>
            </w:r>
          </w:p>
          <w:p w:rsidR="005B7832" w:rsidRPr="006543B0" w:rsidRDefault="005B7832" w:rsidP="00516684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baixo consolidado</w:t>
            </w:r>
          </w:p>
        </w:tc>
      </w:tr>
      <w:tr w:rsidR="005B7832" w:rsidRPr="006543B0" w:rsidTr="005B7832">
        <w:tc>
          <w:tcPr>
            <w:tcW w:w="909" w:type="pct"/>
            <w:shd w:val="clear" w:color="auto" w:fill="FF9BC3"/>
            <w:vAlign w:val="center"/>
          </w:tcPr>
          <w:p w:rsidR="005B7832" w:rsidRPr="006543B0" w:rsidRDefault="005B7832" w:rsidP="00761338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Tatiana Pereira</w:t>
            </w:r>
          </w:p>
        </w:tc>
        <w:tc>
          <w:tcPr>
            <w:tcW w:w="790" w:type="pct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23/02/1998</w:t>
            </w:r>
          </w:p>
        </w:tc>
        <w:tc>
          <w:tcPr>
            <w:tcW w:w="476" w:type="pct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25" w:type="pct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Bom espírito de equipa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técnica: no remate, tem que armar o braço puxando os dois à frente.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Boas movimentações em campo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cima inconsistente por estar a retificar a técnica</w:t>
            </w:r>
          </w:p>
        </w:tc>
      </w:tr>
    </w:tbl>
    <w:p w:rsidR="00F67A0D" w:rsidRPr="006543B0" w:rsidRDefault="00CA683A" w:rsidP="00CA683A">
      <w:pPr>
        <w:pStyle w:val="Legenda"/>
        <w:rPr>
          <w:rFonts w:ascii="Arial" w:hAnsi="Arial" w:cs="Arial"/>
        </w:rPr>
      </w:pPr>
      <w:bookmarkStart w:id="6" w:name="_Toc409383413"/>
      <w:r>
        <w:t xml:space="preserve">Tabela </w:t>
      </w:r>
      <w:r w:rsidR="000767BF">
        <w:fldChar w:fldCharType="begin"/>
      </w:r>
      <w:r w:rsidR="000767BF">
        <w:instrText xml:space="preserve"> SEQ Tabela \* ARABIC </w:instrText>
      </w:r>
      <w:r w:rsidR="000767BF">
        <w:fldChar w:fldCharType="separate"/>
      </w:r>
      <w:r w:rsidR="00C038A1">
        <w:rPr>
          <w:noProof/>
        </w:rPr>
        <w:t>2</w:t>
      </w:r>
      <w:r w:rsidR="000767BF">
        <w:rPr>
          <w:noProof/>
        </w:rPr>
        <w:fldChar w:fldCharType="end"/>
      </w:r>
      <w:r>
        <w:t xml:space="preserve"> - Caracterização Alunas Juvenis</w:t>
      </w:r>
      <w:bookmarkEnd w:id="6"/>
    </w:p>
    <w:p w:rsidR="00270A4D" w:rsidRPr="006543B0" w:rsidRDefault="00270A4D" w:rsidP="00F67A0D">
      <w:pPr>
        <w:rPr>
          <w:rFonts w:ascii="Arial" w:hAnsi="Arial" w:cs="Arial"/>
        </w:rPr>
      </w:pPr>
      <w:r w:rsidRPr="006543B0">
        <w:rPr>
          <w:rFonts w:ascii="Arial" w:hAnsi="Arial" w:cs="Arial"/>
        </w:rPr>
        <w:t>Juniores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1822"/>
        <w:gridCol w:w="1397"/>
        <w:gridCol w:w="858"/>
        <w:gridCol w:w="4643"/>
      </w:tblGrid>
      <w:tr w:rsidR="005B7832" w:rsidRPr="006543B0" w:rsidTr="005B7832">
        <w:tc>
          <w:tcPr>
            <w:tcW w:w="1822" w:type="dxa"/>
            <w:shd w:val="clear" w:color="auto" w:fill="FF0066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Nome</w:t>
            </w:r>
          </w:p>
        </w:tc>
        <w:tc>
          <w:tcPr>
            <w:tcW w:w="1397" w:type="dxa"/>
            <w:shd w:val="clear" w:color="auto" w:fill="FF0066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Data de Nascimento</w:t>
            </w:r>
          </w:p>
        </w:tc>
        <w:tc>
          <w:tcPr>
            <w:tcW w:w="858" w:type="dxa"/>
            <w:shd w:val="clear" w:color="auto" w:fill="FF0066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Grupo</w:t>
            </w:r>
          </w:p>
        </w:tc>
        <w:tc>
          <w:tcPr>
            <w:tcW w:w="4643" w:type="dxa"/>
            <w:shd w:val="clear" w:color="auto" w:fill="FF0066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Características</w:t>
            </w:r>
          </w:p>
        </w:tc>
      </w:tr>
      <w:tr w:rsidR="005B7832" w:rsidRPr="006543B0" w:rsidTr="005B7832">
        <w:tc>
          <w:tcPr>
            <w:tcW w:w="1822" w:type="dxa"/>
            <w:shd w:val="clear" w:color="auto" w:fill="FF9BC3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Ana Melissa Palhinhas</w:t>
            </w:r>
          </w:p>
        </w:tc>
        <w:tc>
          <w:tcPr>
            <w:tcW w:w="1397" w:type="dxa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13/08/1996</w:t>
            </w:r>
          </w:p>
        </w:tc>
        <w:tc>
          <w:tcPr>
            <w:tcW w:w="858" w:type="dxa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43" w:type="dxa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técnica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jogadora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Bom espírito de equipa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No serviço, quando falha, é por arriscar demais.</w:t>
            </w:r>
          </w:p>
        </w:tc>
      </w:tr>
      <w:tr w:rsidR="005B7832" w:rsidRPr="006543B0" w:rsidTr="005B7832">
        <w:tc>
          <w:tcPr>
            <w:tcW w:w="1822" w:type="dxa"/>
            <w:shd w:val="clear" w:color="auto" w:fill="FF9BC3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Andressa Silva</w:t>
            </w:r>
          </w:p>
        </w:tc>
        <w:tc>
          <w:tcPr>
            <w:tcW w:w="1397" w:type="dxa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03/09/1997</w:t>
            </w:r>
          </w:p>
        </w:tc>
        <w:tc>
          <w:tcPr>
            <w:tcW w:w="858" w:type="dxa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43" w:type="dxa"/>
          </w:tcPr>
          <w:p w:rsidR="005B7832" w:rsidRPr="006543B0" w:rsidRDefault="005B7832" w:rsidP="00D45140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técnica</w:t>
            </w:r>
          </w:p>
          <w:p w:rsidR="005B7832" w:rsidRPr="006543B0" w:rsidRDefault="005B7832" w:rsidP="00D45140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jogadora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Bom espírito de equipa</w:t>
            </w:r>
          </w:p>
        </w:tc>
      </w:tr>
      <w:tr w:rsidR="005B7832" w:rsidRPr="006543B0" w:rsidTr="005B7832">
        <w:tc>
          <w:tcPr>
            <w:tcW w:w="1822" w:type="dxa"/>
            <w:shd w:val="clear" w:color="auto" w:fill="FF9BC3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Cristina Jesus</w:t>
            </w:r>
          </w:p>
        </w:tc>
        <w:tc>
          <w:tcPr>
            <w:tcW w:w="1397" w:type="dxa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09/10/1997</w:t>
            </w:r>
          </w:p>
        </w:tc>
        <w:tc>
          <w:tcPr>
            <w:tcW w:w="858" w:type="dxa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43" w:type="dxa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Toque de dedos e manchete relativamente fracos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Muito esforçada e já evoluiu bastante</w:t>
            </w:r>
          </w:p>
        </w:tc>
      </w:tr>
      <w:tr w:rsidR="005B7832" w:rsidRPr="006543B0" w:rsidTr="005B7832">
        <w:tc>
          <w:tcPr>
            <w:tcW w:w="1822" w:type="dxa"/>
            <w:shd w:val="clear" w:color="auto" w:fill="FF9BC3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Inês Batina</w:t>
            </w:r>
          </w:p>
        </w:tc>
        <w:tc>
          <w:tcPr>
            <w:tcW w:w="1397" w:type="dxa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08/06/1997</w:t>
            </w:r>
          </w:p>
        </w:tc>
        <w:tc>
          <w:tcPr>
            <w:tcW w:w="858" w:type="dxa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43" w:type="dxa"/>
          </w:tcPr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técnica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jogadora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Bom espírito de equipa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Serviço por cima muito irregular (falta de força e por vezes os pés ao contrário)</w:t>
            </w:r>
          </w:p>
        </w:tc>
      </w:tr>
      <w:tr w:rsidR="005B7832" w:rsidRPr="006543B0" w:rsidTr="005B7832">
        <w:tc>
          <w:tcPr>
            <w:tcW w:w="1822" w:type="dxa"/>
            <w:shd w:val="clear" w:color="auto" w:fill="FF9BC3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Natacha Amaro</w:t>
            </w:r>
          </w:p>
        </w:tc>
        <w:tc>
          <w:tcPr>
            <w:tcW w:w="1397" w:type="dxa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16/09/1996</w:t>
            </w:r>
          </w:p>
        </w:tc>
        <w:tc>
          <w:tcPr>
            <w:tcW w:w="858" w:type="dxa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43" w:type="dxa"/>
          </w:tcPr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técnica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Boa jogadora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Bom espírito de equipa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Nunca falta aos treinos</w:t>
            </w:r>
          </w:p>
          <w:p w:rsidR="005B7832" w:rsidRPr="006543B0" w:rsidRDefault="005B7832" w:rsidP="007839B7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É sempre a primeira a chegar</w:t>
            </w:r>
          </w:p>
        </w:tc>
      </w:tr>
      <w:tr w:rsidR="005B7832" w:rsidRPr="006543B0" w:rsidTr="005B7832">
        <w:tc>
          <w:tcPr>
            <w:tcW w:w="1822" w:type="dxa"/>
            <w:shd w:val="clear" w:color="auto" w:fill="FF9BC3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Erica Santos</w:t>
            </w:r>
          </w:p>
        </w:tc>
        <w:tc>
          <w:tcPr>
            <w:tcW w:w="1397" w:type="dxa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58" w:type="dxa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43" w:type="dxa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Atleta nova na equipa, só foi a um treino.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Tecnicamente boa</w:t>
            </w:r>
          </w:p>
        </w:tc>
      </w:tr>
      <w:tr w:rsidR="005B7832" w:rsidRPr="006543B0" w:rsidTr="005B7832">
        <w:tc>
          <w:tcPr>
            <w:tcW w:w="1822" w:type="dxa"/>
            <w:shd w:val="clear" w:color="auto" w:fill="FF9BC3"/>
          </w:tcPr>
          <w:p w:rsidR="005B7832" w:rsidRPr="006543B0" w:rsidRDefault="005B7832" w:rsidP="00F67A0D">
            <w:pPr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Vanessa Martins</w:t>
            </w:r>
          </w:p>
        </w:tc>
        <w:tc>
          <w:tcPr>
            <w:tcW w:w="1397" w:type="dxa"/>
            <w:vAlign w:val="center"/>
          </w:tcPr>
          <w:p w:rsidR="005B7832" w:rsidRPr="006543B0" w:rsidRDefault="005B7832" w:rsidP="005B7832">
            <w:pPr>
              <w:jc w:val="center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01/05/1997</w:t>
            </w:r>
          </w:p>
        </w:tc>
        <w:tc>
          <w:tcPr>
            <w:tcW w:w="858" w:type="dxa"/>
            <w:vAlign w:val="center"/>
          </w:tcPr>
          <w:p w:rsidR="005B7832" w:rsidRPr="006543B0" w:rsidRDefault="002279AD" w:rsidP="005B78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43" w:type="dxa"/>
          </w:tcPr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Falta muito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Técnica do toque de dedos e da manchete pouco consolidada</w:t>
            </w:r>
          </w:p>
          <w:p w:rsidR="005B7832" w:rsidRPr="006543B0" w:rsidRDefault="005B7832" w:rsidP="00F67A0D">
            <w:pPr>
              <w:rPr>
                <w:rFonts w:ascii="Arial" w:hAnsi="Arial" w:cs="Arial"/>
                <w:sz w:val="18"/>
                <w:szCs w:val="18"/>
              </w:rPr>
            </w:pPr>
            <w:r w:rsidRPr="006543B0">
              <w:rPr>
                <w:rFonts w:ascii="Arial" w:hAnsi="Arial" w:cs="Arial"/>
                <w:sz w:val="18"/>
                <w:szCs w:val="18"/>
              </w:rPr>
              <w:t>- Não consegue fazer uma receção para o passador</w:t>
            </w:r>
          </w:p>
        </w:tc>
      </w:tr>
    </w:tbl>
    <w:p w:rsidR="00CA683A" w:rsidRDefault="00CA683A" w:rsidP="00CA683A">
      <w:pPr>
        <w:pStyle w:val="Legenda"/>
        <w:rPr>
          <w:rFonts w:cs="Arial"/>
        </w:rPr>
        <w:sectPr w:rsidR="00CA683A" w:rsidSect="006543B0">
          <w:pgSz w:w="11906" w:h="16838"/>
          <w:pgMar w:top="1701" w:right="1418" w:bottom="1701" w:left="1701" w:header="708" w:footer="708" w:gutter="0"/>
          <w:cols w:space="708"/>
          <w:docGrid w:linePitch="360"/>
        </w:sectPr>
      </w:pPr>
      <w:bookmarkStart w:id="7" w:name="_Toc409383414"/>
      <w:r>
        <w:t xml:space="preserve">Tabela </w:t>
      </w:r>
      <w:r w:rsidR="000767BF">
        <w:fldChar w:fldCharType="begin"/>
      </w:r>
      <w:r w:rsidR="000767BF">
        <w:instrText xml:space="preserve"> SEQ Tabela \* ARABIC </w:instrText>
      </w:r>
      <w:r w:rsidR="000767BF">
        <w:fldChar w:fldCharType="separate"/>
      </w:r>
      <w:r w:rsidR="00C038A1">
        <w:rPr>
          <w:noProof/>
        </w:rPr>
        <w:t>3</w:t>
      </w:r>
      <w:r w:rsidR="000767BF">
        <w:rPr>
          <w:noProof/>
        </w:rPr>
        <w:fldChar w:fldCharType="end"/>
      </w:r>
      <w:r>
        <w:t xml:space="preserve"> - Caracterização Alunas Juniores</w:t>
      </w:r>
      <w:bookmarkEnd w:id="7"/>
    </w:p>
    <w:p w:rsidR="00A7142A" w:rsidRPr="006543B0" w:rsidRDefault="00516684" w:rsidP="00135C87">
      <w:pPr>
        <w:pStyle w:val="Cabealho2"/>
      </w:pPr>
      <w:bookmarkStart w:id="8" w:name="_Toc409383202"/>
      <w:r w:rsidRPr="006543B0">
        <w:lastRenderedPageBreak/>
        <w:t>Planeamento anual do Núcleo de Desporto Escolar de Voleibol</w:t>
      </w:r>
      <w:bookmarkEnd w:id="8"/>
    </w:p>
    <w:p w:rsidR="00516684" w:rsidRPr="006543B0" w:rsidRDefault="00516684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Tendo por base as características de cada aluna, as prioridades de aprendizagem e os dias dos jogos, este planeamento tem todas estas variáveis em consideração de modo a obter o máximo de sucesso. Ainda o facto de ser um grupo muito heterogéneo só aumenta a importância de manter um planeamento adequado para a motivação de todas as alunas nos treinos e nos jogos.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8F034F" w:rsidRPr="006543B0" w:rsidTr="004E1B30">
        <w:tc>
          <w:tcPr>
            <w:tcW w:w="2881" w:type="dxa"/>
            <w:shd w:val="clear" w:color="auto" w:fill="FF0066"/>
          </w:tcPr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Necessidades Específicas/ Prioridades</w:t>
            </w:r>
          </w:p>
        </w:tc>
        <w:tc>
          <w:tcPr>
            <w:tcW w:w="2881" w:type="dxa"/>
            <w:shd w:val="clear" w:color="auto" w:fill="FF0066"/>
          </w:tcPr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Estratégias</w:t>
            </w:r>
          </w:p>
        </w:tc>
        <w:tc>
          <w:tcPr>
            <w:tcW w:w="2882" w:type="dxa"/>
            <w:shd w:val="clear" w:color="auto" w:fill="FF0066"/>
          </w:tcPr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Alguns Exercícios Exemplo</w:t>
            </w:r>
          </w:p>
        </w:tc>
      </w:tr>
      <w:tr w:rsidR="008F034F" w:rsidRPr="006543B0" w:rsidTr="004E1B30">
        <w:tc>
          <w:tcPr>
            <w:tcW w:w="2881" w:type="dxa"/>
            <w:shd w:val="clear" w:color="auto" w:fill="FF9BC3"/>
          </w:tcPr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Trabalho Técnico</w:t>
            </w:r>
          </w:p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Posição base</w:t>
            </w:r>
          </w:p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Toque de dedos</w:t>
            </w:r>
          </w:p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Manchete</w:t>
            </w:r>
          </w:p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Serviço por baixo e por cima</w:t>
            </w:r>
          </w:p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Chamada para o remate</w:t>
            </w:r>
          </w:p>
        </w:tc>
        <w:tc>
          <w:tcPr>
            <w:tcW w:w="2881" w:type="dxa"/>
          </w:tcPr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Trabalho mais individualizado com as alunas com mais dificuldade.</w:t>
            </w:r>
          </w:p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Usar estímulos variados/diferentes exercícios.</w:t>
            </w:r>
          </w:p>
        </w:tc>
        <w:tc>
          <w:tcPr>
            <w:tcW w:w="2882" w:type="dxa"/>
          </w:tcPr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 xml:space="preserve">- Toques de dedos contra a parede (um </w:t>
            </w:r>
            <w:proofErr w:type="spellStart"/>
            <w:r w:rsidRPr="006543B0">
              <w:rPr>
                <w:rFonts w:ascii="Arial" w:hAnsi="Arial" w:cs="Arial"/>
              </w:rPr>
              <w:t>auto-passe</w:t>
            </w:r>
            <w:proofErr w:type="spellEnd"/>
            <w:r w:rsidRPr="006543B0">
              <w:rPr>
                <w:rFonts w:ascii="Arial" w:hAnsi="Arial" w:cs="Arial"/>
              </w:rPr>
              <w:t>, um passe para a parede, por exemplo)</w:t>
            </w:r>
          </w:p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Sentar no banco sueco sempre depois de fazer um toque de dedos (posição base)</w:t>
            </w:r>
          </w:p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Exercício analítico de chamada sem bola.</w:t>
            </w:r>
          </w:p>
        </w:tc>
      </w:tr>
      <w:tr w:rsidR="008F034F" w:rsidRPr="006543B0" w:rsidTr="004E1B30">
        <w:tc>
          <w:tcPr>
            <w:tcW w:w="2881" w:type="dxa"/>
            <w:shd w:val="clear" w:color="auto" w:fill="FF9BC3"/>
          </w:tcPr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Movimentações/ Deslocamentos em campo</w:t>
            </w:r>
          </w:p>
        </w:tc>
        <w:tc>
          <w:tcPr>
            <w:tcW w:w="2881" w:type="dxa"/>
          </w:tcPr>
          <w:p w:rsidR="008F034F" w:rsidRPr="006543B0" w:rsidRDefault="006C052B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Situações de agilidade</w:t>
            </w:r>
          </w:p>
          <w:p w:rsidR="006C052B" w:rsidRPr="006543B0" w:rsidRDefault="006C052B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Em jogo: obrigação de estarem sempre em movimento</w:t>
            </w:r>
          </w:p>
        </w:tc>
        <w:tc>
          <w:tcPr>
            <w:tcW w:w="2882" w:type="dxa"/>
          </w:tcPr>
          <w:p w:rsidR="008F034F" w:rsidRPr="006543B0" w:rsidRDefault="006C052B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Deslocamentos pelo campo, circuitos de agilidade.</w:t>
            </w:r>
          </w:p>
        </w:tc>
      </w:tr>
      <w:tr w:rsidR="008F034F" w:rsidRPr="006543B0" w:rsidTr="004E1B30">
        <w:tc>
          <w:tcPr>
            <w:tcW w:w="2881" w:type="dxa"/>
            <w:shd w:val="clear" w:color="auto" w:fill="FF9BC3"/>
          </w:tcPr>
          <w:p w:rsidR="008F034F" w:rsidRPr="006543B0" w:rsidRDefault="008F034F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1º Toque em jogo (Receção para o passador)</w:t>
            </w:r>
          </w:p>
        </w:tc>
        <w:tc>
          <w:tcPr>
            <w:tcW w:w="2881" w:type="dxa"/>
          </w:tcPr>
          <w:p w:rsidR="008F034F" w:rsidRPr="006543B0" w:rsidRDefault="006C052B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Exercícios de receção</w:t>
            </w:r>
          </w:p>
          <w:p w:rsidR="006C052B" w:rsidRPr="006543B0" w:rsidRDefault="006C052B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Reforço da importância da receção e do falar para acusar a receção.</w:t>
            </w:r>
          </w:p>
        </w:tc>
        <w:tc>
          <w:tcPr>
            <w:tcW w:w="2882" w:type="dxa"/>
          </w:tcPr>
          <w:p w:rsidR="008F034F" w:rsidRPr="006543B0" w:rsidRDefault="006C052B" w:rsidP="00ED7F8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6543B0">
              <w:rPr>
                <w:rFonts w:ascii="Arial" w:hAnsi="Arial" w:cs="Arial"/>
              </w:rPr>
              <w:t>- Exercício de serviço com receção para um passador ou para um sítio em específico.</w:t>
            </w:r>
          </w:p>
        </w:tc>
      </w:tr>
    </w:tbl>
    <w:p w:rsidR="00516684" w:rsidRPr="006543B0" w:rsidRDefault="00CA683A" w:rsidP="00CA683A">
      <w:pPr>
        <w:pStyle w:val="Legenda"/>
        <w:rPr>
          <w:rFonts w:ascii="Arial" w:hAnsi="Arial" w:cs="Arial"/>
        </w:rPr>
      </w:pPr>
      <w:bookmarkStart w:id="9" w:name="_Toc409383415"/>
      <w:r>
        <w:t xml:space="preserve">Tabela </w:t>
      </w:r>
      <w:r w:rsidR="000767BF">
        <w:fldChar w:fldCharType="begin"/>
      </w:r>
      <w:r w:rsidR="000767BF">
        <w:instrText xml:space="preserve"> SEQ Tabela \* ARABIC </w:instrText>
      </w:r>
      <w:r w:rsidR="000767BF">
        <w:fldChar w:fldCharType="separate"/>
      </w:r>
      <w:r w:rsidR="00C038A1">
        <w:rPr>
          <w:noProof/>
        </w:rPr>
        <w:t>4</w:t>
      </w:r>
      <w:r w:rsidR="000767BF">
        <w:rPr>
          <w:noProof/>
        </w:rPr>
        <w:fldChar w:fldCharType="end"/>
      </w:r>
      <w:r>
        <w:t xml:space="preserve"> - Necessidades, Prioridades e Estratégias de </w:t>
      </w:r>
      <w:proofErr w:type="spellStart"/>
      <w:r>
        <w:t>Planemanento</w:t>
      </w:r>
      <w:bookmarkEnd w:id="9"/>
      <w:proofErr w:type="spellEnd"/>
    </w:p>
    <w:p w:rsidR="00ED7F85" w:rsidRPr="006543B0" w:rsidRDefault="00ED7F85" w:rsidP="006E6CE0">
      <w:pPr>
        <w:pStyle w:val="Cabealho3"/>
        <w:sectPr w:rsidR="00ED7F85" w:rsidRPr="006543B0" w:rsidSect="006543B0">
          <w:pgSz w:w="11906" w:h="16838"/>
          <w:pgMar w:top="1701" w:right="1418" w:bottom="1701" w:left="1701" w:header="708" w:footer="708" w:gutter="0"/>
          <w:cols w:space="708"/>
          <w:docGrid w:linePitch="360"/>
        </w:sectPr>
      </w:pPr>
    </w:p>
    <w:p w:rsidR="00ED7F85" w:rsidRPr="006543B0" w:rsidRDefault="00ED7F85" w:rsidP="006E6CE0">
      <w:pPr>
        <w:pStyle w:val="Cabealho3"/>
      </w:pPr>
      <w:bookmarkStart w:id="10" w:name="_Toc409383203"/>
      <w:r w:rsidRPr="006543B0">
        <w:rPr>
          <w:noProof/>
          <w:lang w:eastAsia="pt-PT"/>
        </w:rPr>
        <w:lastRenderedPageBreak/>
        <w:drawing>
          <wp:anchor distT="0" distB="0" distL="114300" distR="114300" simplePos="0" relativeHeight="251658240" behindDoc="0" locked="0" layoutInCell="1" allowOverlap="1" wp14:anchorId="59B6EEFA" wp14:editId="59FADAE4">
            <wp:simplePos x="0" y="0"/>
            <wp:positionH relativeFrom="column">
              <wp:posOffset>-531495</wp:posOffset>
            </wp:positionH>
            <wp:positionV relativeFrom="paragraph">
              <wp:posOffset>352425</wp:posOffset>
            </wp:positionV>
            <wp:extent cx="9867265" cy="4598670"/>
            <wp:effectExtent l="0" t="0" r="635" b="0"/>
            <wp:wrapTopAndBottom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lendário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67265" cy="45986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E1B30" w:rsidRPr="006543B0">
        <w:t>Calendarização das competições</w:t>
      </w:r>
      <w:r w:rsidRPr="006543B0">
        <w:t xml:space="preserve"> (Juvenis)</w:t>
      </w:r>
      <w:bookmarkEnd w:id="10"/>
    </w:p>
    <w:p w:rsidR="004E1B30" w:rsidRPr="006543B0" w:rsidRDefault="00CA683A" w:rsidP="00ED7F85">
      <w:pPr>
        <w:rPr>
          <w:rFonts w:ascii="Arial" w:hAnsi="Arial" w:cs="Arial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AC3027" wp14:editId="73BFFB0B">
                <wp:simplePos x="0" y="0"/>
                <wp:positionH relativeFrom="column">
                  <wp:posOffset>-382846</wp:posOffset>
                </wp:positionH>
                <wp:positionV relativeFrom="paragraph">
                  <wp:posOffset>4665345</wp:posOffset>
                </wp:positionV>
                <wp:extent cx="9867265" cy="635"/>
                <wp:effectExtent l="0" t="0" r="635" b="0"/>
                <wp:wrapNone/>
                <wp:docPr id="4" name="Caixa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86726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CA683A" w:rsidRPr="00E81C7D" w:rsidRDefault="00CA683A" w:rsidP="00CA683A">
                            <w:pPr>
                              <w:pStyle w:val="Legenda"/>
                              <w:rPr>
                                <w:rFonts w:ascii="Arial" w:hAnsi="Arial" w:cs="Arial"/>
                                <w:b w:val="0"/>
                                <w:bCs w:val="0"/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bookmarkStart w:id="11" w:name="_Toc409383416"/>
                            <w:r>
                              <w:t xml:space="preserve">Tabela </w:t>
                            </w:r>
                            <w:r w:rsidR="000767BF">
                              <w:fldChar w:fldCharType="begin"/>
                            </w:r>
                            <w:r w:rsidR="000767BF">
                              <w:instrText xml:space="preserve"> SEQ Tabela \* ARABIC </w:instrText>
                            </w:r>
                            <w:r w:rsidR="000767BF">
                              <w:fldChar w:fldCharType="separate"/>
                            </w:r>
                            <w:r w:rsidR="00C038A1">
                              <w:rPr>
                                <w:noProof/>
                              </w:rPr>
                              <w:t>5</w:t>
                            </w:r>
                            <w:r w:rsidR="000767BF">
                              <w:rPr>
                                <w:noProof/>
                              </w:rPr>
                              <w:fldChar w:fldCharType="end"/>
                            </w:r>
                            <w:r>
                              <w:t xml:space="preserve"> - Calendarização Competições Juvenis</w:t>
                            </w:r>
                            <w:bookmarkEnd w:id="11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7AC3027"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margin-left:-30.15pt;margin-top:367.35pt;width:776.95pt;height:.0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" stroked="f">
                <v:textbox style="mso-fit-shape-to-text:t" inset="0,0,0,0">
                  <w:txbxContent>
                    <w:p w:rsidR="00CA683A" w:rsidRPr="00E81C7D" w:rsidRDefault="00CA683A" w:rsidP="00CA683A">
                      <w:pPr>
                        <w:pStyle w:val="Legenda"/>
                        <w:rPr>
                          <w:rFonts w:ascii="Arial" w:hAnsi="Arial" w:cs="Arial"/>
                          <w:b w:val="0"/>
                          <w:bCs w:val="0"/>
                          <w:noProof/>
                          <w:color w:val="auto"/>
                          <w:sz w:val="24"/>
                          <w:szCs w:val="24"/>
                        </w:rPr>
                      </w:pPr>
                      <w:bookmarkStart w:id="12" w:name="_Toc409383416"/>
                      <w:r>
                        <w:t xml:space="preserve">Tabela </w:t>
                      </w:r>
                      <w:r w:rsidR="000767BF">
                        <w:fldChar w:fldCharType="begin"/>
                      </w:r>
                      <w:r w:rsidR="000767BF">
                        <w:instrText xml:space="preserve"> SEQ Tabela \* ARABIC </w:instrText>
                      </w:r>
                      <w:r w:rsidR="000767BF">
                        <w:fldChar w:fldCharType="separate"/>
                      </w:r>
                      <w:r w:rsidR="00C038A1">
                        <w:rPr>
                          <w:noProof/>
                        </w:rPr>
                        <w:t>5</w:t>
                      </w:r>
                      <w:r w:rsidR="000767BF">
                        <w:rPr>
                          <w:noProof/>
                        </w:rPr>
                        <w:fldChar w:fldCharType="end"/>
                      </w:r>
                      <w:r>
                        <w:t xml:space="preserve"> - Calendarização Competições Juvenis</w:t>
                      </w:r>
                      <w:bookmarkEnd w:id="12"/>
                    </w:p>
                  </w:txbxContent>
                </v:textbox>
              </v:shape>
            </w:pict>
          </mc:Fallback>
        </mc:AlternateContent>
      </w:r>
    </w:p>
    <w:p w:rsidR="00ED7F85" w:rsidRPr="006543B0" w:rsidRDefault="00ED7F85" w:rsidP="006E6CE0">
      <w:pPr>
        <w:pStyle w:val="Cabealho3"/>
        <w:sectPr w:rsidR="00ED7F85" w:rsidRPr="006543B0" w:rsidSect="006543B0">
          <w:headerReference w:type="default" r:id="rId15"/>
          <w:pgSz w:w="16838" w:h="11906" w:orient="landscape"/>
          <w:pgMar w:top="1701" w:right="1418" w:bottom="1701" w:left="1701" w:header="708" w:footer="708" w:gutter="0"/>
          <w:cols w:space="708"/>
          <w:docGrid w:linePitch="360"/>
        </w:sectPr>
      </w:pPr>
    </w:p>
    <w:p w:rsidR="00ED7F85" w:rsidRPr="006543B0" w:rsidRDefault="00CA683A" w:rsidP="006E6CE0">
      <w:pPr>
        <w:pStyle w:val="Cabealho3"/>
      </w:pPr>
      <w:bookmarkStart w:id="13" w:name="_Toc409383204"/>
      <w:r>
        <w:rPr>
          <w:noProof/>
          <w:lang w:eastAsia="pt-PT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0EBBA6" wp14:editId="7B41A372">
                <wp:simplePos x="0" y="0"/>
                <wp:positionH relativeFrom="column">
                  <wp:posOffset>-545465</wp:posOffset>
                </wp:positionH>
                <wp:positionV relativeFrom="paragraph">
                  <wp:posOffset>4408170</wp:posOffset>
                </wp:positionV>
                <wp:extent cx="10071735" cy="635"/>
                <wp:effectExtent l="0" t="0" r="0" b="0"/>
                <wp:wrapNone/>
                <wp:docPr id="9" name="Caixa de tex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7173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CA683A" w:rsidRPr="00154527" w:rsidRDefault="00CA683A" w:rsidP="00CA683A">
                            <w:pPr>
                              <w:pStyle w:val="Legenda"/>
                              <w:rPr>
                                <w:rFonts w:ascii="Arial" w:hAnsi="Arial" w:cs="Arial"/>
                                <w:b w:val="0"/>
                                <w:bCs w:val="0"/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bookmarkStart w:id="14" w:name="_Toc409383417"/>
                            <w:r>
                              <w:t xml:space="preserve">Tabela </w:t>
                            </w:r>
                            <w:r w:rsidR="000767BF">
                              <w:fldChar w:fldCharType="begin"/>
                            </w:r>
                            <w:r w:rsidR="000767BF">
                              <w:instrText xml:space="preserve"> SEQ Tabela \* ARABIC </w:instrText>
                            </w:r>
                            <w:r w:rsidR="000767BF">
                              <w:fldChar w:fldCharType="separate"/>
                            </w:r>
                            <w:r w:rsidR="00C038A1">
                              <w:rPr>
                                <w:noProof/>
                              </w:rPr>
                              <w:t>6</w:t>
                            </w:r>
                            <w:r w:rsidR="000767BF">
                              <w:rPr>
                                <w:noProof/>
                              </w:rPr>
                              <w:fldChar w:fldCharType="end"/>
                            </w:r>
                            <w:r>
                              <w:t xml:space="preserve"> - Calendarização Competições Juniores</w:t>
                            </w:r>
                            <w:bookmarkEnd w:id="14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0EBBA6" id="Caixa de texto 9" o:spid="_x0000_s1027" type="#_x0000_t202" style="position:absolute;left:0;text-align:left;margin-left:-42.95pt;margin-top:347.1pt;width:793.05pt;height:.0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" stroked="f">
                <v:textbox style="mso-fit-shape-to-text:t" inset="0,0,0,0">
                  <w:txbxContent>
                    <w:p w:rsidR="00CA683A" w:rsidRPr="00154527" w:rsidRDefault="00CA683A" w:rsidP="00CA683A">
                      <w:pPr>
                        <w:pStyle w:val="Legenda"/>
                        <w:rPr>
                          <w:rFonts w:ascii="Arial" w:hAnsi="Arial" w:cs="Arial"/>
                          <w:b w:val="0"/>
                          <w:bCs w:val="0"/>
                          <w:noProof/>
                          <w:color w:val="auto"/>
                          <w:sz w:val="24"/>
                          <w:szCs w:val="24"/>
                        </w:rPr>
                      </w:pPr>
                      <w:bookmarkStart w:id="15" w:name="_Toc409383417"/>
                      <w:r>
                        <w:t xml:space="preserve">Tabela </w:t>
                      </w:r>
                      <w:r w:rsidR="000767BF">
                        <w:fldChar w:fldCharType="begin"/>
                      </w:r>
                      <w:r w:rsidR="000767BF">
                        <w:instrText xml:space="preserve"> SEQ Tabela \* ARABIC </w:instrText>
                      </w:r>
                      <w:r w:rsidR="000767BF">
                        <w:fldChar w:fldCharType="separate"/>
                      </w:r>
                      <w:r w:rsidR="00C038A1">
                        <w:rPr>
                          <w:noProof/>
                        </w:rPr>
                        <w:t>6</w:t>
                      </w:r>
                      <w:r w:rsidR="000767BF">
                        <w:rPr>
                          <w:noProof/>
                        </w:rPr>
                        <w:fldChar w:fldCharType="end"/>
                      </w:r>
                      <w:r>
                        <w:t xml:space="preserve"> - Calendarização Competições Juniores</w:t>
                      </w:r>
                      <w:bookmarkEnd w:id="15"/>
                    </w:p>
                  </w:txbxContent>
                </v:textbox>
              </v:shape>
            </w:pict>
          </mc:Fallback>
        </mc:AlternateContent>
      </w:r>
      <w:r w:rsidR="00ED7F85" w:rsidRPr="006543B0">
        <w:rPr>
          <w:noProof/>
          <w:lang w:eastAsia="pt-PT"/>
        </w:rPr>
        <w:drawing>
          <wp:anchor distT="0" distB="0" distL="114300" distR="114300" simplePos="0" relativeHeight="251659264" behindDoc="0" locked="0" layoutInCell="1" allowOverlap="1" wp14:anchorId="20284BF2" wp14:editId="44F63C62">
            <wp:simplePos x="0" y="0"/>
            <wp:positionH relativeFrom="column">
              <wp:posOffset>-545465</wp:posOffset>
            </wp:positionH>
            <wp:positionV relativeFrom="paragraph">
              <wp:posOffset>311785</wp:posOffset>
            </wp:positionV>
            <wp:extent cx="10071735" cy="4039235"/>
            <wp:effectExtent l="0" t="0" r="5715" b="0"/>
            <wp:wrapTopAndBottom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lendário juniores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71735" cy="40392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D7F85" w:rsidRPr="006543B0">
        <w:t>Calendarização das competições (Juniores)</w:t>
      </w:r>
      <w:bookmarkEnd w:id="13"/>
    </w:p>
    <w:p w:rsidR="00ED7F85" w:rsidRPr="006543B0" w:rsidRDefault="00ED7F85" w:rsidP="00ED7F85">
      <w:pPr>
        <w:rPr>
          <w:rFonts w:ascii="Arial" w:hAnsi="Arial" w:cs="Arial"/>
        </w:rPr>
      </w:pPr>
    </w:p>
    <w:p w:rsidR="00ED7F85" w:rsidRPr="006543B0" w:rsidRDefault="00ED7F85" w:rsidP="00ED7F85">
      <w:pPr>
        <w:rPr>
          <w:rFonts w:ascii="Arial" w:hAnsi="Arial" w:cs="Arial"/>
        </w:rPr>
      </w:pPr>
    </w:p>
    <w:p w:rsidR="00ED7F85" w:rsidRPr="006543B0" w:rsidRDefault="00ED7F85" w:rsidP="00ED7F85">
      <w:pPr>
        <w:rPr>
          <w:rFonts w:ascii="Arial" w:hAnsi="Arial" w:cs="Arial"/>
        </w:rPr>
        <w:sectPr w:rsidR="00ED7F85" w:rsidRPr="006543B0" w:rsidSect="006543B0">
          <w:pgSz w:w="16838" w:h="11906" w:orient="landscape"/>
          <w:pgMar w:top="1701" w:right="1418" w:bottom="1701" w:left="1701" w:header="708" w:footer="708" w:gutter="0"/>
          <w:cols w:space="708"/>
          <w:docGrid w:linePitch="360"/>
        </w:sectPr>
      </w:pPr>
    </w:p>
    <w:p w:rsidR="006C052B" w:rsidRPr="006543B0" w:rsidRDefault="006C052B" w:rsidP="006E6CE0">
      <w:pPr>
        <w:pStyle w:val="Cabealho3"/>
      </w:pPr>
      <w:bookmarkStart w:id="16" w:name="_Toc409383205"/>
      <w:r w:rsidRPr="006543B0">
        <w:lastRenderedPageBreak/>
        <w:t>Planeamento Anual/</w:t>
      </w:r>
      <w:proofErr w:type="spellStart"/>
      <w:r w:rsidRPr="006543B0">
        <w:t>Macrociclo</w:t>
      </w:r>
      <w:bookmarkEnd w:id="16"/>
      <w:proofErr w:type="spellEnd"/>
    </w:p>
    <w:tbl>
      <w:tblPr>
        <w:tblStyle w:val="Tabelacomgrelha"/>
        <w:tblW w:w="5000" w:type="pct"/>
        <w:tblLook w:val="04A0" w:firstRow="1" w:lastRow="0" w:firstColumn="1" w:lastColumn="0" w:noHBand="0" w:noVBand="1"/>
      </w:tblPr>
      <w:tblGrid>
        <w:gridCol w:w="537"/>
        <w:gridCol w:w="766"/>
        <w:gridCol w:w="253"/>
        <w:gridCol w:w="69"/>
        <w:gridCol w:w="409"/>
        <w:gridCol w:w="83"/>
        <w:gridCol w:w="548"/>
        <w:gridCol w:w="306"/>
        <w:gridCol w:w="248"/>
        <w:gridCol w:w="354"/>
        <w:gridCol w:w="215"/>
        <w:gridCol w:w="198"/>
        <w:gridCol w:w="367"/>
        <w:gridCol w:w="28"/>
        <w:gridCol w:w="394"/>
        <w:gridCol w:w="128"/>
        <w:gridCol w:w="266"/>
        <w:gridCol w:w="295"/>
        <w:gridCol w:w="103"/>
        <w:gridCol w:w="240"/>
        <w:gridCol w:w="195"/>
        <w:gridCol w:w="560"/>
        <w:gridCol w:w="560"/>
        <w:gridCol w:w="187"/>
        <w:gridCol w:w="365"/>
        <w:gridCol w:w="162"/>
        <w:gridCol w:w="412"/>
        <w:gridCol w:w="560"/>
        <w:gridCol w:w="496"/>
        <w:gridCol w:w="56"/>
        <w:gridCol w:w="560"/>
        <w:gridCol w:w="410"/>
        <w:gridCol w:w="167"/>
        <w:gridCol w:w="432"/>
        <w:gridCol w:w="142"/>
        <w:gridCol w:w="268"/>
        <w:gridCol w:w="307"/>
        <w:gridCol w:w="577"/>
        <w:gridCol w:w="577"/>
        <w:gridCol w:w="104"/>
        <w:gridCol w:w="474"/>
        <w:gridCol w:w="125"/>
        <w:gridCol w:w="432"/>
      </w:tblGrid>
      <w:tr w:rsidR="00117159" w:rsidRPr="006543B0" w:rsidTr="006543B0">
        <w:trPr>
          <w:trHeight w:val="278"/>
        </w:trPr>
        <w:tc>
          <w:tcPr>
            <w:tcW w:w="193" w:type="pct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Mês</w:t>
            </w:r>
          </w:p>
        </w:tc>
        <w:tc>
          <w:tcPr>
            <w:tcW w:w="2162" w:type="pct"/>
            <w:gridSpan w:val="21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Set/Out</w:t>
            </w:r>
          </w:p>
        </w:tc>
        <w:tc>
          <w:tcPr>
            <w:tcW w:w="201" w:type="pct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0" w:type="pct"/>
            <w:gridSpan w:val="10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Novembro</w:t>
            </w:r>
          </w:p>
        </w:tc>
        <w:tc>
          <w:tcPr>
            <w:tcW w:w="206" w:type="pct"/>
            <w:gridSpan w:val="2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pct"/>
            <w:gridSpan w:val="8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Dezembro</w:t>
            </w:r>
          </w:p>
        </w:tc>
      </w:tr>
      <w:tr w:rsidR="006543B0" w:rsidRPr="006543B0" w:rsidTr="006543B0">
        <w:trPr>
          <w:trHeight w:val="283"/>
        </w:trPr>
        <w:tc>
          <w:tcPr>
            <w:tcW w:w="193" w:type="pct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Dias</w:t>
            </w:r>
          </w:p>
        </w:tc>
        <w:tc>
          <w:tcPr>
            <w:tcW w:w="366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202" w:type="pct"/>
            <w:gridSpan w:val="3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7" w:type="pct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99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204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202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197" w:type="pct"/>
            <w:gridSpan w:val="3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01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93" w:type="pct"/>
            <w:gridSpan w:val="3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201" w:type="pct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31</w:t>
            </w:r>
          </w:p>
        </w:tc>
        <w:tc>
          <w:tcPr>
            <w:tcW w:w="201" w:type="pct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06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201" w:type="pct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198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201" w:type="pct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07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206" w:type="pct"/>
            <w:gridSpan w:val="2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07" w:type="pct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07" w:type="pct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207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202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16</w:t>
            </w:r>
          </w:p>
        </w:tc>
      </w:tr>
      <w:tr w:rsidR="00117159" w:rsidRPr="006543B0" w:rsidTr="006543B0">
        <w:trPr>
          <w:trHeight w:val="2263"/>
        </w:trPr>
        <w:tc>
          <w:tcPr>
            <w:tcW w:w="193" w:type="pct"/>
            <w:shd w:val="clear" w:color="auto" w:fill="E7E6E6" w:themeFill="background2"/>
            <w:vAlign w:val="center"/>
          </w:tcPr>
          <w:p w:rsidR="00117159" w:rsidRPr="006543B0" w:rsidRDefault="00117159" w:rsidP="0011715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pct"/>
            <w:gridSpan w:val="12"/>
            <w:vAlign w:val="center"/>
          </w:tcPr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1 e 2: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 xml:space="preserve"> Elevação da condição física geral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Desenvolvimento da técnica de toque de dedos, manchete e serviço por baixo.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Jogos reduzidos 2x2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Grupo 2: - Desenvolvimento da técnica de serviço por cima e remate.</w:t>
            </w:r>
          </w:p>
        </w:tc>
        <w:tc>
          <w:tcPr>
            <w:tcW w:w="792" w:type="pct"/>
            <w:gridSpan w:val="9"/>
            <w:vAlign w:val="center"/>
          </w:tcPr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1: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Passe colocado e técnica de chamada para o remate.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2: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6543B0">
              <w:rPr>
                <w:rFonts w:ascii="Arial" w:hAnsi="Arial" w:cs="Arial"/>
                <w:sz w:val="16"/>
                <w:szCs w:val="16"/>
              </w:rPr>
              <w:t>-  Jogo</w:t>
            </w:r>
            <w:proofErr w:type="gramEnd"/>
            <w:r w:rsidRPr="006543B0">
              <w:rPr>
                <w:rFonts w:ascii="Arial" w:hAnsi="Arial" w:cs="Arial"/>
                <w:sz w:val="16"/>
                <w:szCs w:val="16"/>
              </w:rPr>
              <w:t xml:space="preserve"> 6x6: Trabalho de movimentação e deslocamentos dentro de campo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Aperfeiçoamento da técnica de remate.</w:t>
            </w:r>
          </w:p>
        </w:tc>
        <w:tc>
          <w:tcPr>
            <w:tcW w:w="201" w:type="pct"/>
            <w:shd w:val="clear" w:color="auto" w:fill="E7E6E6" w:themeFill="background2"/>
            <w:vAlign w:val="center"/>
          </w:tcPr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0" w:type="pct"/>
            <w:gridSpan w:val="10"/>
            <w:vAlign w:val="center"/>
          </w:tcPr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1: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Jogo 4x4: movimentações; 1º toque/receção.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Serviço por baixo – critério de êxito: passar a bola para o outro lado do campo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 xml:space="preserve">Grupo 2: 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Consistência do serviço por cima.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 xml:space="preserve">1º </w:t>
            </w:r>
            <w:proofErr w:type="gramStart"/>
            <w:r w:rsidRPr="006543B0">
              <w:rPr>
                <w:rFonts w:ascii="Arial" w:hAnsi="Arial" w:cs="Arial"/>
                <w:sz w:val="16"/>
                <w:szCs w:val="16"/>
              </w:rPr>
              <w:t>toque</w:t>
            </w:r>
            <w:proofErr w:type="gramEnd"/>
            <w:r w:rsidRPr="006543B0">
              <w:rPr>
                <w:rFonts w:ascii="Arial" w:hAnsi="Arial" w:cs="Arial"/>
                <w:sz w:val="16"/>
                <w:szCs w:val="16"/>
              </w:rPr>
              <w:t>/receção para a passadora fixa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 xml:space="preserve">- </w:t>
            </w:r>
            <w:proofErr w:type="gramStart"/>
            <w:r w:rsidRPr="006543B0">
              <w:rPr>
                <w:rFonts w:ascii="Arial" w:hAnsi="Arial" w:cs="Arial"/>
                <w:sz w:val="16"/>
                <w:szCs w:val="16"/>
              </w:rPr>
              <w:t>colocação</w:t>
            </w:r>
            <w:proofErr w:type="gramEnd"/>
            <w:r w:rsidRPr="006543B0">
              <w:rPr>
                <w:rFonts w:ascii="Arial" w:hAnsi="Arial" w:cs="Arial"/>
                <w:sz w:val="16"/>
                <w:szCs w:val="16"/>
              </w:rPr>
              <w:t xml:space="preserve"> da bola na finalização</w:t>
            </w:r>
          </w:p>
        </w:tc>
        <w:tc>
          <w:tcPr>
            <w:tcW w:w="206" w:type="pct"/>
            <w:gridSpan w:val="2"/>
            <w:shd w:val="clear" w:color="auto" w:fill="E7E6E6" w:themeFill="background2"/>
            <w:vAlign w:val="center"/>
          </w:tcPr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pct"/>
            <w:gridSpan w:val="8"/>
            <w:vAlign w:val="center"/>
          </w:tcPr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1: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Desenvolvimento da técnica de remate com chamada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Iniciação à técnica do serviço por cima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2: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Iniciação à técnica de bloco.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Aperfeiçoamento do remate</w:t>
            </w:r>
          </w:p>
          <w:p w:rsidR="00117159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Enfâse nas movimentações e na receção do serviço</w:t>
            </w:r>
          </w:p>
          <w:p w:rsidR="00317468" w:rsidRPr="006543B0" w:rsidRDefault="00317468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Introdução ao “</w:t>
            </w:r>
            <w:proofErr w:type="spellStart"/>
            <w:r w:rsidRPr="00317468">
              <w:rPr>
                <w:rFonts w:ascii="Arial" w:hAnsi="Arial" w:cs="Arial"/>
                <w:i/>
                <w:sz w:val="16"/>
                <w:szCs w:val="16"/>
              </w:rPr>
              <w:t>amortie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”</w:t>
            </w:r>
          </w:p>
        </w:tc>
      </w:tr>
      <w:tr w:rsidR="00117159" w:rsidRPr="006543B0" w:rsidTr="006543B0">
        <w:trPr>
          <w:trHeight w:val="344"/>
        </w:trPr>
        <w:tc>
          <w:tcPr>
            <w:tcW w:w="193" w:type="pct"/>
            <w:shd w:val="clear" w:color="auto" w:fill="E7E6E6" w:themeFill="background2"/>
            <w:vAlign w:val="center"/>
          </w:tcPr>
          <w:p w:rsidR="00117159" w:rsidRPr="006543B0" w:rsidRDefault="00117159" w:rsidP="00214B5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Mês</w:t>
            </w:r>
          </w:p>
        </w:tc>
        <w:tc>
          <w:tcPr>
            <w:tcW w:w="1804" w:type="pct"/>
            <w:gridSpan w:val="18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Janeiro</w:t>
            </w:r>
          </w:p>
        </w:tc>
        <w:tc>
          <w:tcPr>
            <w:tcW w:w="86" w:type="pct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6" w:type="pct"/>
            <w:gridSpan w:val="23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Fevereiro</w:t>
            </w:r>
          </w:p>
        </w:tc>
      </w:tr>
      <w:tr w:rsidR="001E6635" w:rsidRPr="006543B0" w:rsidTr="006543B0">
        <w:trPr>
          <w:trHeight w:val="264"/>
        </w:trPr>
        <w:tc>
          <w:tcPr>
            <w:tcW w:w="193" w:type="pct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Dias</w:t>
            </w:r>
          </w:p>
        </w:tc>
        <w:tc>
          <w:tcPr>
            <w:tcW w:w="275" w:type="pct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16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47" w:type="pct"/>
            <w:shd w:val="clear" w:color="auto" w:fill="00B0F0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337" w:type="pct"/>
            <w:gridSpan w:val="3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216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48" w:type="pct"/>
            <w:gridSpan w:val="2"/>
            <w:shd w:val="clear" w:color="auto" w:fill="92D050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141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41" w:type="pct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41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27</w:t>
            </w:r>
          </w:p>
        </w:tc>
        <w:tc>
          <w:tcPr>
            <w:tcW w:w="142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86" w:type="pct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9" w:type="pct"/>
            <w:gridSpan w:val="4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89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7" w:type="pct"/>
            <w:shd w:val="clear" w:color="auto" w:fill="92D050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379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368" w:type="pct"/>
            <w:gridSpan w:val="3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215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47" w:type="pct"/>
            <w:gridSpan w:val="2"/>
            <w:shd w:val="clear" w:color="auto" w:fill="00B0F0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561" w:type="pct"/>
            <w:gridSpan w:val="4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215" w:type="pct"/>
            <w:gridSpan w:val="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27</w:t>
            </w:r>
          </w:p>
        </w:tc>
        <w:tc>
          <w:tcPr>
            <w:tcW w:w="154" w:type="pct"/>
            <w:shd w:val="clear" w:color="auto" w:fill="00B0F0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28i</w:t>
            </w:r>
          </w:p>
        </w:tc>
      </w:tr>
      <w:tr w:rsidR="001E6635" w:rsidRPr="006543B0" w:rsidTr="006543B0">
        <w:trPr>
          <w:cantSplit/>
          <w:trHeight w:val="1134"/>
        </w:trPr>
        <w:tc>
          <w:tcPr>
            <w:tcW w:w="193" w:type="pct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gridSpan w:val="3"/>
            <w:vAlign w:val="center"/>
          </w:tcPr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Situações específicas de jogo 6x6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Aspetos psicológicos</w:t>
            </w:r>
          </w:p>
        </w:tc>
        <w:tc>
          <w:tcPr>
            <w:tcW w:w="147" w:type="pct"/>
            <w:textDirection w:val="btLr"/>
            <w:vAlign w:val="center"/>
          </w:tcPr>
          <w:p w:rsidR="00117159" w:rsidRPr="006543B0" w:rsidRDefault="00117159" w:rsidP="00176EE8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Jogo Juvenis</w:t>
            </w:r>
          </w:p>
        </w:tc>
        <w:tc>
          <w:tcPr>
            <w:tcW w:w="337" w:type="pct"/>
            <w:gridSpan w:val="3"/>
            <w:vAlign w:val="center"/>
          </w:tcPr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1</w:t>
            </w:r>
            <w:r w:rsidRPr="006543B0"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-Serviço por cima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-Remate com chamada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Juvenis: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-Jogo 6x6</w:t>
            </w:r>
          </w:p>
        </w:tc>
        <w:tc>
          <w:tcPr>
            <w:tcW w:w="216" w:type="pct"/>
            <w:gridSpan w:val="2"/>
            <w:textDirection w:val="btLr"/>
            <w:vAlign w:val="center"/>
          </w:tcPr>
          <w:p w:rsidR="00117159" w:rsidRPr="006543B0" w:rsidRDefault="00117159" w:rsidP="006F3FA7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Jogo 6x6</w:t>
            </w:r>
          </w:p>
          <w:p w:rsidR="00117159" w:rsidRPr="006543B0" w:rsidRDefault="00117159" w:rsidP="006F3FA7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Aspetos psicológicos</w:t>
            </w:r>
          </w:p>
        </w:tc>
        <w:tc>
          <w:tcPr>
            <w:tcW w:w="148" w:type="pct"/>
            <w:gridSpan w:val="2"/>
            <w:textDirection w:val="btLr"/>
            <w:vAlign w:val="center"/>
          </w:tcPr>
          <w:p w:rsidR="00117159" w:rsidRPr="006543B0" w:rsidRDefault="00117159" w:rsidP="0022246D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Jogo Juniores</w:t>
            </w:r>
          </w:p>
        </w:tc>
        <w:tc>
          <w:tcPr>
            <w:tcW w:w="566" w:type="pct"/>
            <w:gridSpan w:val="7"/>
            <w:vAlign w:val="center"/>
          </w:tcPr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1: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Serviço por cima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 xml:space="preserve">- 1º </w:t>
            </w:r>
            <w:proofErr w:type="gramStart"/>
            <w:r w:rsidRPr="006543B0">
              <w:rPr>
                <w:rFonts w:ascii="Arial" w:hAnsi="Arial" w:cs="Arial"/>
                <w:sz w:val="16"/>
                <w:szCs w:val="16"/>
              </w:rPr>
              <w:t>toque</w:t>
            </w:r>
            <w:proofErr w:type="gramEnd"/>
            <w:r w:rsidRPr="006543B0">
              <w:rPr>
                <w:rFonts w:ascii="Arial" w:hAnsi="Arial" w:cs="Arial"/>
                <w:sz w:val="16"/>
                <w:szCs w:val="16"/>
              </w:rPr>
              <w:t>/receção alta para o passador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2: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Ataque colocado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Movimentações no jogo</w:t>
            </w:r>
          </w:p>
          <w:p w:rsidR="00117159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Bloco</w:t>
            </w:r>
          </w:p>
          <w:p w:rsidR="00317468" w:rsidRPr="006543B0" w:rsidRDefault="00317468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Desenvolvimento da técnica de </w:t>
            </w:r>
            <w:proofErr w:type="spellStart"/>
            <w:r w:rsidRPr="00317468">
              <w:rPr>
                <w:rFonts w:ascii="Arial" w:hAnsi="Arial" w:cs="Arial"/>
                <w:i/>
                <w:sz w:val="16"/>
                <w:szCs w:val="16"/>
              </w:rPr>
              <w:t>amortie</w:t>
            </w:r>
            <w:proofErr w:type="spellEnd"/>
          </w:p>
        </w:tc>
        <w:tc>
          <w:tcPr>
            <w:tcW w:w="86" w:type="pct"/>
            <w:shd w:val="clear" w:color="auto" w:fill="E7E6E6" w:themeFill="background2"/>
            <w:vAlign w:val="center"/>
          </w:tcPr>
          <w:p w:rsidR="00117159" w:rsidRPr="006543B0" w:rsidRDefault="00117159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9" w:type="pct"/>
            <w:gridSpan w:val="4"/>
            <w:vAlign w:val="center"/>
          </w:tcPr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1: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Serviço por baixo/cima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 xml:space="preserve">-1º </w:t>
            </w:r>
            <w:proofErr w:type="gramStart"/>
            <w:r w:rsidRPr="006543B0">
              <w:rPr>
                <w:rFonts w:ascii="Arial" w:hAnsi="Arial" w:cs="Arial"/>
                <w:sz w:val="16"/>
                <w:szCs w:val="16"/>
              </w:rPr>
              <w:t>toque</w:t>
            </w:r>
            <w:proofErr w:type="gramEnd"/>
            <w:r w:rsidRPr="006543B0">
              <w:rPr>
                <w:rFonts w:ascii="Arial" w:hAnsi="Arial" w:cs="Arial"/>
                <w:sz w:val="16"/>
                <w:szCs w:val="16"/>
              </w:rPr>
              <w:t>/ receção alta para o passador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2: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Ataque colocado</w:t>
            </w:r>
          </w:p>
          <w:p w:rsidR="00117159" w:rsidRPr="006543B0" w:rsidRDefault="00117159" w:rsidP="0011715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-Movimentações no jogo</w:t>
            </w:r>
          </w:p>
          <w:p w:rsidR="00117159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Bloco</w:t>
            </w:r>
          </w:p>
          <w:p w:rsidR="00317468" w:rsidRPr="006543B0" w:rsidRDefault="00317468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proofErr w:type="spellStart"/>
            <w:r w:rsidRPr="00317468">
              <w:rPr>
                <w:rFonts w:ascii="Arial" w:hAnsi="Arial" w:cs="Arial"/>
                <w:i/>
                <w:sz w:val="16"/>
                <w:szCs w:val="16"/>
              </w:rPr>
              <w:t>Amortie</w:t>
            </w:r>
            <w:proofErr w:type="spellEnd"/>
          </w:p>
        </w:tc>
        <w:tc>
          <w:tcPr>
            <w:tcW w:w="189" w:type="pct"/>
            <w:gridSpan w:val="2"/>
            <w:textDirection w:val="btLr"/>
            <w:vAlign w:val="center"/>
          </w:tcPr>
          <w:p w:rsidR="00117159" w:rsidRPr="006543B0" w:rsidRDefault="00117159" w:rsidP="00214B51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Jogo 6x6 Aspetos Psicológicos</w:t>
            </w:r>
          </w:p>
        </w:tc>
        <w:tc>
          <w:tcPr>
            <w:tcW w:w="147" w:type="pct"/>
            <w:textDirection w:val="btLr"/>
            <w:vAlign w:val="center"/>
          </w:tcPr>
          <w:p w:rsidR="00117159" w:rsidRPr="006543B0" w:rsidRDefault="00117159" w:rsidP="0022246D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Jogo Juniores</w:t>
            </w:r>
          </w:p>
        </w:tc>
        <w:tc>
          <w:tcPr>
            <w:tcW w:w="747" w:type="pct"/>
            <w:gridSpan w:val="5"/>
            <w:vAlign w:val="center"/>
          </w:tcPr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1: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-Passe colocado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Remate com chamada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Consistência no serviço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2: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Consistência no serviço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Movimentações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Colocação da bola em remate na finalização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Bloco</w:t>
            </w:r>
          </w:p>
        </w:tc>
        <w:tc>
          <w:tcPr>
            <w:tcW w:w="215" w:type="pct"/>
            <w:gridSpan w:val="2"/>
            <w:textDirection w:val="btLr"/>
            <w:vAlign w:val="center"/>
          </w:tcPr>
          <w:p w:rsidR="00117159" w:rsidRPr="006543B0" w:rsidRDefault="00117159" w:rsidP="00214B51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Jogo 6x6</w:t>
            </w:r>
          </w:p>
          <w:p w:rsidR="00117159" w:rsidRPr="006543B0" w:rsidRDefault="00117159" w:rsidP="00214B51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Aspetos psicológicos</w:t>
            </w:r>
          </w:p>
        </w:tc>
        <w:tc>
          <w:tcPr>
            <w:tcW w:w="147" w:type="pct"/>
            <w:gridSpan w:val="2"/>
            <w:textDirection w:val="btLr"/>
            <w:vAlign w:val="center"/>
          </w:tcPr>
          <w:p w:rsidR="00117159" w:rsidRPr="006543B0" w:rsidRDefault="00117159" w:rsidP="00176EE8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Jogo Juvenis</w:t>
            </w:r>
          </w:p>
        </w:tc>
        <w:tc>
          <w:tcPr>
            <w:tcW w:w="561" w:type="pct"/>
            <w:gridSpan w:val="4"/>
            <w:vAlign w:val="center"/>
          </w:tcPr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1: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-Passe colocado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Remate com chamada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Consistência no serviço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Receção para a passadora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2:</w:t>
            </w:r>
          </w:p>
          <w:p w:rsidR="00117159" w:rsidRPr="006543B0" w:rsidRDefault="00117159" w:rsidP="00117159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Situação de 6x6 com ênfase nas movimentações em jogo.</w:t>
            </w:r>
          </w:p>
        </w:tc>
        <w:tc>
          <w:tcPr>
            <w:tcW w:w="215" w:type="pct"/>
            <w:gridSpan w:val="2"/>
            <w:textDirection w:val="btLr"/>
            <w:vAlign w:val="center"/>
          </w:tcPr>
          <w:p w:rsidR="00117159" w:rsidRPr="006543B0" w:rsidRDefault="00117159" w:rsidP="0022246D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Jogo 6x6</w:t>
            </w:r>
          </w:p>
          <w:p w:rsidR="00117159" w:rsidRPr="006543B0" w:rsidRDefault="00117159" w:rsidP="0022246D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Aspetos psicológicos</w:t>
            </w:r>
          </w:p>
        </w:tc>
        <w:tc>
          <w:tcPr>
            <w:tcW w:w="154" w:type="pct"/>
            <w:textDirection w:val="btLr"/>
            <w:vAlign w:val="center"/>
          </w:tcPr>
          <w:p w:rsidR="00117159" w:rsidRPr="006543B0" w:rsidRDefault="00117159" w:rsidP="0022246D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Jogo Juvenis</w:t>
            </w:r>
          </w:p>
        </w:tc>
      </w:tr>
    </w:tbl>
    <w:p w:rsidR="006543B0" w:rsidRDefault="00C038A1" w:rsidP="00C038A1">
      <w:pPr>
        <w:pStyle w:val="Legenda"/>
        <w:rPr>
          <w:rFonts w:ascii="Arial" w:hAnsi="Arial" w:cs="Arial"/>
          <w:sz w:val="16"/>
          <w:szCs w:val="16"/>
        </w:rPr>
      </w:pPr>
      <w:bookmarkStart w:id="17" w:name="_Toc409383418"/>
      <w:r>
        <w:t xml:space="preserve">Tabela </w:t>
      </w:r>
      <w:r w:rsidR="000767BF">
        <w:fldChar w:fldCharType="begin"/>
      </w:r>
      <w:r w:rsidR="000767BF">
        <w:instrText xml:space="preserve"> SEQ Tabela \* ARABIC </w:instrText>
      </w:r>
      <w:r w:rsidR="000767BF">
        <w:fldChar w:fldCharType="separate"/>
      </w:r>
      <w:r>
        <w:rPr>
          <w:noProof/>
        </w:rPr>
        <w:t>7</w:t>
      </w:r>
      <w:r w:rsidR="000767BF">
        <w:rPr>
          <w:noProof/>
        </w:rPr>
        <w:fldChar w:fldCharType="end"/>
      </w:r>
      <w:r>
        <w:t xml:space="preserve"> - Planeamento Anual (Set/Out/</w:t>
      </w:r>
      <w:proofErr w:type="spellStart"/>
      <w:r>
        <w:t>Nov</w:t>
      </w:r>
      <w:proofErr w:type="spellEnd"/>
      <w:r>
        <w:t>/Dez/Jan/</w:t>
      </w:r>
      <w:proofErr w:type="spellStart"/>
      <w:r>
        <w:t>Fev</w:t>
      </w:r>
      <w:proofErr w:type="spellEnd"/>
      <w:r>
        <w:t>)</w:t>
      </w:r>
      <w:bookmarkEnd w:id="17"/>
    </w:p>
    <w:p w:rsidR="006543B0" w:rsidRDefault="006543B0" w:rsidP="00ED7F85">
      <w:pPr>
        <w:rPr>
          <w:rFonts w:ascii="Arial" w:hAnsi="Arial" w:cs="Arial"/>
          <w:sz w:val="16"/>
          <w:szCs w:val="16"/>
        </w:rPr>
      </w:pPr>
    </w:p>
    <w:p w:rsidR="006543B0" w:rsidRDefault="006543B0" w:rsidP="00ED7F85">
      <w:pPr>
        <w:rPr>
          <w:rFonts w:ascii="Arial" w:hAnsi="Arial" w:cs="Arial"/>
          <w:sz w:val="16"/>
          <w:szCs w:val="16"/>
        </w:rPr>
      </w:pPr>
    </w:p>
    <w:p w:rsidR="006543B0" w:rsidRDefault="006543B0" w:rsidP="00ED7F85">
      <w:pPr>
        <w:rPr>
          <w:rFonts w:ascii="Arial" w:hAnsi="Arial" w:cs="Arial"/>
          <w:sz w:val="16"/>
          <w:szCs w:val="16"/>
        </w:rPr>
      </w:pPr>
    </w:p>
    <w:p w:rsidR="006543B0" w:rsidRPr="006543B0" w:rsidRDefault="006543B0" w:rsidP="00ED7F85">
      <w:pPr>
        <w:rPr>
          <w:rFonts w:ascii="Arial" w:hAnsi="Arial" w:cs="Arial"/>
          <w:sz w:val="16"/>
          <w:szCs w:val="16"/>
        </w:rPr>
      </w:pPr>
    </w:p>
    <w:tbl>
      <w:tblPr>
        <w:tblStyle w:val="Tabelacomgrelha"/>
        <w:tblW w:w="5000" w:type="pct"/>
        <w:tblLook w:val="04A0" w:firstRow="1" w:lastRow="0" w:firstColumn="1" w:lastColumn="0" w:noHBand="0" w:noVBand="1"/>
      </w:tblPr>
      <w:tblGrid>
        <w:gridCol w:w="816"/>
        <w:gridCol w:w="936"/>
        <w:gridCol w:w="739"/>
        <w:gridCol w:w="123"/>
        <w:gridCol w:w="872"/>
        <w:gridCol w:w="148"/>
        <w:gridCol w:w="725"/>
        <w:gridCol w:w="421"/>
        <w:gridCol w:w="451"/>
        <w:gridCol w:w="694"/>
        <w:gridCol w:w="178"/>
        <w:gridCol w:w="881"/>
        <w:gridCol w:w="86"/>
        <w:gridCol w:w="764"/>
        <w:gridCol w:w="382"/>
        <w:gridCol w:w="479"/>
        <w:gridCol w:w="666"/>
        <w:gridCol w:w="206"/>
        <w:gridCol w:w="872"/>
        <w:gridCol w:w="70"/>
        <w:gridCol w:w="803"/>
        <w:gridCol w:w="337"/>
        <w:gridCol w:w="535"/>
        <w:gridCol w:w="608"/>
        <w:gridCol w:w="265"/>
        <w:gridCol w:w="878"/>
      </w:tblGrid>
      <w:tr w:rsidR="00117159" w:rsidRPr="006543B0" w:rsidTr="006543B0">
        <w:trPr>
          <w:trHeight w:val="300"/>
        </w:trPr>
        <w:tc>
          <w:tcPr>
            <w:tcW w:w="293" w:type="pct"/>
            <w:shd w:val="clear" w:color="auto" w:fill="E7E6E6" w:themeFill="background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lastRenderedPageBreak/>
              <w:t>Mês</w:t>
            </w:r>
          </w:p>
        </w:tc>
        <w:tc>
          <w:tcPr>
            <w:tcW w:w="2213" w:type="pct"/>
            <w:gridSpan w:val="11"/>
            <w:shd w:val="clear" w:color="auto" w:fill="E7E6E6" w:themeFill="background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Março</w:t>
            </w:r>
          </w:p>
        </w:tc>
        <w:tc>
          <w:tcPr>
            <w:tcW w:w="305" w:type="pct"/>
            <w:gridSpan w:val="2"/>
            <w:shd w:val="clear" w:color="auto" w:fill="E7E6E6" w:themeFill="background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pct"/>
            <w:gridSpan w:val="12"/>
            <w:shd w:val="clear" w:color="auto" w:fill="E7E6E6" w:themeFill="background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Abril</w:t>
            </w:r>
          </w:p>
        </w:tc>
      </w:tr>
      <w:tr w:rsidR="00117159" w:rsidRPr="006543B0" w:rsidTr="006543B0">
        <w:trPr>
          <w:trHeight w:val="261"/>
        </w:trPr>
        <w:tc>
          <w:tcPr>
            <w:tcW w:w="293" w:type="pct"/>
            <w:shd w:val="clear" w:color="auto" w:fill="E7E6E6" w:themeFill="background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Dias</w:t>
            </w:r>
          </w:p>
        </w:tc>
        <w:tc>
          <w:tcPr>
            <w:tcW w:w="336" w:type="pct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09" w:type="pct"/>
            <w:gridSpan w:val="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13" w:type="pct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313" w:type="pct"/>
            <w:gridSpan w:val="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313" w:type="pct"/>
            <w:gridSpan w:val="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313" w:type="pct"/>
            <w:gridSpan w:val="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316" w:type="pct"/>
            <w:shd w:val="clear" w:color="auto" w:fill="00B0F0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305" w:type="pct"/>
            <w:gridSpan w:val="2"/>
            <w:shd w:val="clear" w:color="auto" w:fill="E7E6E6" w:themeFill="background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9" w:type="pct"/>
            <w:gridSpan w:val="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313" w:type="pct"/>
            <w:gridSpan w:val="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313" w:type="pct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313" w:type="pct"/>
            <w:gridSpan w:val="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313" w:type="pct"/>
            <w:gridSpan w:val="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313" w:type="pct"/>
            <w:gridSpan w:val="2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315" w:type="pct"/>
            <w:vAlign w:val="center"/>
          </w:tcPr>
          <w:p w:rsidR="00117159" w:rsidRPr="006543B0" w:rsidRDefault="00117159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28</w:t>
            </w:r>
          </w:p>
        </w:tc>
      </w:tr>
      <w:tr w:rsidR="006543B0" w:rsidRPr="006543B0" w:rsidTr="006543B0">
        <w:trPr>
          <w:cantSplit/>
          <w:trHeight w:val="1134"/>
        </w:trPr>
        <w:tc>
          <w:tcPr>
            <w:tcW w:w="293" w:type="pct"/>
            <w:shd w:val="clear" w:color="auto" w:fill="E7E6E6" w:themeFill="background2"/>
            <w:vAlign w:val="center"/>
          </w:tcPr>
          <w:p w:rsidR="006543B0" w:rsidRPr="006543B0" w:rsidRDefault="006543B0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pct"/>
            <w:gridSpan w:val="4"/>
            <w:vAlign w:val="center"/>
          </w:tcPr>
          <w:p w:rsidR="006543B0" w:rsidRDefault="00317468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Grupo 1:</w:t>
            </w:r>
          </w:p>
          <w:p w:rsidR="00317468" w:rsidRDefault="00317468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Serviço por cima ou por baixo consistente</w:t>
            </w:r>
          </w:p>
          <w:p w:rsidR="00317468" w:rsidRDefault="00317468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Receção alta para a passadora</w:t>
            </w:r>
          </w:p>
          <w:p w:rsidR="00317468" w:rsidRDefault="00317468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Remate em apoio colocado ou remate com chamada</w:t>
            </w:r>
          </w:p>
          <w:p w:rsidR="00317468" w:rsidRDefault="00317468" w:rsidP="003174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Grupo 2:</w:t>
            </w:r>
          </w:p>
          <w:p w:rsidR="00317468" w:rsidRDefault="00317468" w:rsidP="003174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Serviço consistente e colocado</w:t>
            </w:r>
          </w:p>
          <w:p w:rsidR="00317468" w:rsidRDefault="00317468" w:rsidP="003174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Receção do serviço alta e para a passadora fixe</w:t>
            </w:r>
          </w:p>
          <w:p w:rsidR="00317468" w:rsidRDefault="00317468" w:rsidP="00317468">
            <w:pPr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Remate colocado ou </w:t>
            </w:r>
            <w:proofErr w:type="spellStart"/>
            <w:r>
              <w:rPr>
                <w:rFonts w:ascii="Arial" w:hAnsi="Arial" w:cs="Arial"/>
                <w:i/>
                <w:sz w:val="16"/>
                <w:szCs w:val="16"/>
              </w:rPr>
              <w:t>amortie</w:t>
            </w:r>
            <w:proofErr w:type="spellEnd"/>
          </w:p>
          <w:p w:rsidR="00317468" w:rsidRPr="00317468" w:rsidRDefault="00317468" w:rsidP="003174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- </w:t>
            </w:r>
            <w:r>
              <w:rPr>
                <w:rFonts w:ascii="Arial" w:hAnsi="Arial" w:cs="Arial"/>
                <w:sz w:val="16"/>
                <w:szCs w:val="16"/>
              </w:rPr>
              <w:t>Movimentações em jogo.</w:t>
            </w:r>
          </w:p>
        </w:tc>
        <w:tc>
          <w:tcPr>
            <w:tcW w:w="626" w:type="pct"/>
            <w:gridSpan w:val="4"/>
            <w:vAlign w:val="center"/>
          </w:tcPr>
          <w:p w:rsidR="006543B0" w:rsidRPr="006543B0" w:rsidRDefault="006543B0" w:rsidP="001E6635">
            <w:pPr>
              <w:ind w:left="113" w:right="113"/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1:</w:t>
            </w:r>
          </w:p>
          <w:p w:rsidR="006543B0" w:rsidRPr="006543B0" w:rsidRDefault="006543B0" w:rsidP="001E6635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-Passe colocado</w:t>
            </w:r>
          </w:p>
          <w:p w:rsidR="006543B0" w:rsidRPr="006543B0" w:rsidRDefault="006543B0" w:rsidP="001E6635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Remate com chamada</w:t>
            </w:r>
          </w:p>
          <w:p w:rsidR="006543B0" w:rsidRPr="006543B0" w:rsidRDefault="006543B0" w:rsidP="001E6635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Consistência no serviço</w:t>
            </w:r>
          </w:p>
          <w:p w:rsidR="006543B0" w:rsidRPr="006543B0" w:rsidRDefault="006543B0" w:rsidP="001E6635">
            <w:pPr>
              <w:ind w:left="113" w:right="11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- Receção para a passadora</w:t>
            </w:r>
          </w:p>
          <w:p w:rsidR="006543B0" w:rsidRPr="006543B0" w:rsidRDefault="006543B0" w:rsidP="001E6635">
            <w:pPr>
              <w:ind w:left="113" w:right="113"/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</w:p>
          <w:p w:rsidR="006543B0" w:rsidRPr="006543B0" w:rsidRDefault="006543B0" w:rsidP="001E6635">
            <w:pPr>
              <w:ind w:left="113" w:right="113"/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6543B0">
              <w:rPr>
                <w:rFonts w:ascii="Arial" w:hAnsi="Arial" w:cs="Arial"/>
                <w:b/>
                <w:sz w:val="16"/>
                <w:szCs w:val="16"/>
                <w:u w:val="single"/>
              </w:rPr>
              <w:t>Grupo 2:</w:t>
            </w:r>
          </w:p>
          <w:p w:rsidR="006543B0" w:rsidRPr="006543B0" w:rsidRDefault="006543B0" w:rsidP="001E6635">
            <w:pPr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Situação de 6x6 com ênfase nas movimentações em jogo.</w:t>
            </w:r>
          </w:p>
        </w:tc>
        <w:tc>
          <w:tcPr>
            <w:tcW w:w="313" w:type="pct"/>
            <w:gridSpan w:val="2"/>
            <w:textDirection w:val="btLr"/>
            <w:vAlign w:val="center"/>
          </w:tcPr>
          <w:p w:rsidR="006543B0" w:rsidRPr="006543B0" w:rsidRDefault="006543B0" w:rsidP="00117159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Jogo 6x6</w:t>
            </w:r>
          </w:p>
          <w:p w:rsidR="006543B0" w:rsidRPr="006543B0" w:rsidRDefault="006543B0" w:rsidP="00117159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Aspetos psicológicos</w:t>
            </w:r>
          </w:p>
        </w:tc>
        <w:tc>
          <w:tcPr>
            <w:tcW w:w="316" w:type="pct"/>
            <w:textDirection w:val="btLr"/>
            <w:vAlign w:val="center"/>
          </w:tcPr>
          <w:p w:rsidR="006543B0" w:rsidRPr="006543B0" w:rsidRDefault="006543B0" w:rsidP="00117159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Jogo Juvenis</w:t>
            </w:r>
          </w:p>
        </w:tc>
        <w:tc>
          <w:tcPr>
            <w:tcW w:w="305" w:type="pct"/>
            <w:gridSpan w:val="2"/>
            <w:shd w:val="clear" w:color="auto" w:fill="E7E6E6" w:themeFill="background2"/>
            <w:vAlign w:val="center"/>
          </w:tcPr>
          <w:p w:rsidR="006543B0" w:rsidRPr="006543B0" w:rsidRDefault="006543B0" w:rsidP="0011715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pct"/>
            <w:gridSpan w:val="12"/>
            <w:vAlign w:val="center"/>
          </w:tcPr>
          <w:p w:rsidR="006543B0" w:rsidRDefault="006543B0" w:rsidP="006543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Se não houver mais competições oficiais:</w:t>
            </w:r>
          </w:p>
          <w:p w:rsidR="006543B0" w:rsidRPr="006543B0" w:rsidRDefault="006543B0" w:rsidP="006543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Aperfeiçoamento de todas as componentes trabalhadas ao longo do ano todo.</w:t>
            </w:r>
          </w:p>
          <w:p w:rsidR="006543B0" w:rsidRPr="006543B0" w:rsidRDefault="006543B0" w:rsidP="006543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Competições entre as alunas.</w:t>
            </w:r>
          </w:p>
        </w:tc>
      </w:tr>
      <w:tr w:rsidR="001E6635" w:rsidRPr="006543B0" w:rsidTr="006543B0">
        <w:trPr>
          <w:trHeight w:val="365"/>
        </w:trPr>
        <w:tc>
          <w:tcPr>
            <w:tcW w:w="293" w:type="pct"/>
            <w:shd w:val="clear" w:color="auto" w:fill="E7E6E6" w:themeFill="background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Mês</w:t>
            </w:r>
          </w:p>
        </w:tc>
        <w:tc>
          <w:tcPr>
            <w:tcW w:w="3478" w:type="pct"/>
            <w:gridSpan w:val="19"/>
            <w:shd w:val="clear" w:color="auto" w:fill="E7E6E6" w:themeFill="background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Maio</w:t>
            </w:r>
          </w:p>
        </w:tc>
        <w:tc>
          <w:tcPr>
            <w:tcW w:w="409" w:type="pct"/>
            <w:gridSpan w:val="2"/>
            <w:shd w:val="clear" w:color="auto" w:fill="E7E6E6" w:themeFill="background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0" w:type="pct"/>
            <w:gridSpan w:val="4"/>
            <w:shd w:val="clear" w:color="auto" w:fill="E7E6E6" w:themeFill="background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543B0">
              <w:rPr>
                <w:rFonts w:ascii="Arial" w:hAnsi="Arial" w:cs="Arial"/>
                <w:sz w:val="16"/>
                <w:szCs w:val="16"/>
              </w:rPr>
              <w:t>Jun</w:t>
            </w:r>
            <w:proofErr w:type="spellEnd"/>
          </w:p>
        </w:tc>
      </w:tr>
      <w:tr w:rsidR="001E6635" w:rsidRPr="006543B0" w:rsidTr="006543B0">
        <w:tc>
          <w:tcPr>
            <w:tcW w:w="293" w:type="pct"/>
            <w:shd w:val="clear" w:color="auto" w:fill="E7E6E6" w:themeFill="background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Dias</w:t>
            </w:r>
          </w:p>
        </w:tc>
        <w:tc>
          <w:tcPr>
            <w:tcW w:w="601" w:type="pct"/>
            <w:gridSpan w:val="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410" w:type="pct"/>
            <w:gridSpan w:val="3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411" w:type="pct"/>
            <w:gridSpan w:val="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411" w:type="pct"/>
            <w:gridSpan w:val="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411" w:type="pct"/>
            <w:gridSpan w:val="3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411" w:type="pct"/>
            <w:gridSpan w:val="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411" w:type="pct"/>
            <w:gridSpan w:val="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26</w:t>
            </w:r>
          </w:p>
        </w:tc>
        <w:tc>
          <w:tcPr>
            <w:tcW w:w="412" w:type="pct"/>
            <w:gridSpan w:val="3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29</w:t>
            </w:r>
          </w:p>
        </w:tc>
        <w:tc>
          <w:tcPr>
            <w:tcW w:w="409" w:type="pct"/>
            <w:gridSpan w:val="2"/>
            <w:shd w:val="clear" w:color="auto" w:fill="E7E6E6" w:themeFill="background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0" w:type="pct"/>
            <w:gridSpan w:val="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410" w:type="pct"/>
            <w:gridSpan w:val="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1E6635" w:rsidRPr="006543B0" w:rsidTr="006543B0">
        <w:tc>
          <w:tcPr>
            <w:tcW w:w="293" w:type="pct"/>
            <w:shd w:val="clear" w:color="auto" w:fill="E7E6E6" w:themeFill="background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78" w:type="pct"/>
            <w:gridSpan w:val="19"/>
            <w:vAlign w:val="center"/>
          </w:tcPr>
          <w:p w:rsidR="001E6635" w:rsidRPr="006543B0" w:rsidRDefault="001E6635" w:rsidP="001E66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Aperfeiçoamento de todas as componentes trabalhadas ao longo do ano todo.</w:t>
            </w:r>
          </w:p>
          <w:p w:rsidR="001E6635" w:rsidRPr="006543B0" w:rsidRDefault="001E6635" w:rsidP="001E663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Competições entre as alunas.</w:t>
            </w:r>
          </w:p>
        </w:tc>
        <w:tc>
          <w:tcPr>
            <w:tcW w:w="409" w:type="pct"/>
            <w:gridSpan w:val="2"/>
            <w:shd w:val="clear" w:color="auto" w:fill="E7E6E6" w:themeFill="background2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0" w:type="pct"/>
            <w:gridSpan w:val="4"/>
            <w:vAlign w:val="center"/>
          </w:tcPr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Aperfeiçoamento de todas as componentes trabalhadas ao longo do ano todo.</w:t>
            </w:r>
          </w:p>
          <w:p w:rsidR="001E6635" w:rsidRPr="006543B0" w:rsidRDefault="001E6635" w:rsidP="00AA1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43B0">
              <w:rPr>
                <w:rFonts w:ascii="Arial" w:hAnsi="Arial" w:cs="Arial"/>
                <w:sz w:val="16"/>
                <w:szCs w:val="16"/>
              </w:rPr>
              <w:t>Competições entre as alunas.</w:t>
            </w:r>
          </w:p>
        </w:tc>
      </w:tr>
    </w:tbl>
    <w:p w:rsidR="00AA17B9" w:rsidRPr="006543B0" w:rsidRDefault="00C038A1" w:rsidP="00C038A1">
      <w:pPr>
        <w:pStyle w:val="Legenda"/>
        <w:rPr>
          <w:rFonts w:ascii="Arial" w:hAnsi="Arial" w:cs="Arial"/>
        </w:rPr>
      </w:pPr>
      <w:bookmarkStart w:id="18" w:name="_Toc409383419"/>
      <w:r>
        <w:t xml:space="preserve">Tabela </w:t>
      </w:r>
      <w:r w:rsidR="000767BF">
        <w:fldChar w:fldCharType="begin"/>
      </w:r>
      <w:r w:rsidR="000767BF">
        <w:instrText xml:space="preserve"> SEQ Tabela \* ARABIC </w:instrText>
      </w:r>
      <w:r w:rsidR="000767BF">
        <w:fldChar w:fldCharType="separate"/>
      </w:r>
      <w:r>
        <w:rPr>
          <w:noProof/>
        </w:rPr>
        <w:t>8</w:t>
      </w:r>
      <w:r w:rsidR="000767BF">
        <w:rPr>
          <w:noProof/>
        </w:rPr>
        <w:fldChar w:fldCharType="end"/>
      </w:r>
      <w:r>
        <w:t xml:space="preserve"> - Planeamento Anual (Março/Abril/Maio/Junho)</w:t>
      </w:r>
      <w:bookmarkEnd w:id="18"/>
    </w:p>
    <w:p w:rsidR="006C052B" w:rsidRPr="006543B0" w:rsidRDefault="006C052B" w:rsidP="00ED7F85">
      <w:pPr>
        <w:spacing w:line="360" w:lineRule="auto"/>
        <w:jc w:val="both"/>
        <w:rPr>
          <w:rFonts w:ascii="Arial" w:hAnsi="Arial" w:cs="Arial"/>
        </w:rPr>
      </w:pPr>
    </w:p>
    <w:p w:rsidR="006761A8" w:rsidRPr="006543B0" w:rsidRDefault="006761A8" w:rsidP="00135C87">
      <w:pPr>
        <w:pStyle w:val="Cabealho1"/>
        <w:sectPr w:rsidR="006761A8" w:rsidRPr="006543B0" w:rsidSect="006543B0">
          <w:pgSz w:w="16838" w:h="11906" w:orient="landscape"/>
          <w:pgMar w:top="1701" w:right="1418" w:bottom="1701" w:left="1701" w:header="709" w:footer="709" w:gutter="0"/>
          <w:cols w:space="708"/>
          <w:docGrid w:linePitch="360"/>
        </w:sectPr>
      </w:pPr>
    </w:p>
    <w:p w:rsidR="00135C87" w:rsidRDefault="00135C87" w:rsidP="00135C87">
      <w:pPr>
        <w:pStyle w:val="Cabealho1"/>
      </w:pPr>
      <w:bookmarkStart w:id="19" w:name="_Toc409383207"/>
      <w:r>
        <w:lastRenderedPageBreak/>
        <w:t>Competências, Dificuldades, Estratégias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17"/>
        <w:gridCol w:w="3686"/>
        <w:gridCol w:w="4424"/>
      </w:tblGrid>
      <w:tr w:rsidR="009E295E" w:rsidTr="009D2EEA">
        <w:tc>
          <w:tcPr>
            <w:tcW w:w="817" w:type="dxa"/>
            <w:shd w:val="clear" w:color="auto" w:fill="FF0066"/>
          </w:tcPr>
          <w:p w:rsidR="009E295E" w:rsidRPr="000767BF" w:rsidRDefault="009E295E" w:rsidP="009E295E">
            <w:pPr>
              <w:rPr>
                <w:rFonts w:ascii="Arial" w:hAnsi="Arial" w:cs="Arial"/>
              </w:rPr>
            </w:pPr>
          </w:p>
        </w:tc>
        <w:tc>
          <w:tcPr>
            <w:tcW w:w="3686" w:type="dxa"/>
            <w:shd w:val="clear" w:color="auto" w:fill="FF0066"/>
          </w:tcPr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Competências</w:t>
            </w:r>
          </w:p>
        </w:tc>
        <w:tc>
          <w:tcPr>
            <w:tcW w:w="4424" w:type="dxa"/>
            <w:shd w:val="clear" w:color="auto" w:fill="FF0066"/>
          </w:tcPr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Estratégias</w:t>
            </w:r>
          </w:p>
        </w:tc>
      </w:tr>
      <w:tr w:rsidR="009E295E" w:rsidTr="009D2EEA">
        <w:trPr>
          <w:cantSplit/>
          <w:trHeight w:val="1398"/>
        </w:trPr>
        <w:tc>
          <w:tcPr>
            <w:tcW w:w="817" w:type="dxa"/>
            <w:shd w:val="clear" w:color="auto" w:fill="FF9BC3"/>
            <w:textDirection w:val="btLr"/>
          </w:tcPr>
          <w:p w:rsidR="009E295E" w:rsidRPr="000767BF" w:rsidRDefault="009E295E" w:rsidP="009E295E">
            <w:pPr>
              <w:ind w:left="113" w:right="113"/>
              <w:jc w:val="center"/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Facilidades/ Pontos Fortes</w:t>
            </w:r>
          </w:p>
        </w:tc>
        <w:tc>
          <w:tcPr>
            <w:tcW w:w="3686" w:type="dxa"/>
          </w:tcPr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Correção técnica: Conhecimento profundo da matéria em termos técnicos; Capacidade de detetar as verdadeiras causas dos problemas técnicos e as dificuldades das alunas.</w:t>
            </w:r>
          </w:p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Relação de empatia com as alunas;</w:t>
            </w:r>
          </w:p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Bom clima de treino</w:t>
            </w:r>
          </w:p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Boa comunicação e entreajuda entre mim e o Professor Mateus</w:t>
            </w:r>
          </w:p>
        </w:tc>
        <w:tc>
          <w:tcPr>
            <w:tcW w:w="4424" w:type="dxa"/>
          </w:tcPr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Estudo da matéria: erros típicos de cada gesto técnico.</w:t>
            </w:r>
          </w:p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Não me deixar envolver demasiado com as alunas de maneira a me misturar – não sou amiga, nem mais uma delas, sou professora.</w:t>
            </w:r>
          </w:p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 xml:space="preserve">Estar atenta </w:t>
            </w:r>
            <w:r w:rsidR="002F419F" w:rsidRPr="000767BF">
              <w:rPr>
                <w:rFonts w:ascii="Arial" w:hAnsi="Arial" w:cs="Arial"/>
              </w:rPr>
              <w:t>às motivações das alunas nos treinos e à capacidade para permanecerem no mesmo exercício.</w:t>
            </w:r>
          </w:p>
          <w:p w:rsidR="002F419F" w:rsidRPr="000767BF" w:rsidRDefault="002F419F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Discutir os conteúdos dos treinos com o Professor Mateus</w:t>
            </w:r>
          </w:p>
        </w:tc>
      </w:tr>
      <w:tr w:rsidR="009E295E" w:rsidTr="009D2EEA">
        <w:trPr>
          <w:cantSplit/>
          <w:trHeight w:val="1340"/>
        </w:trPr>
        <w:tc>
          <w:tcPr>
            <w:tcW w:w="817" w:type="dxa"/>
            <w:shd w:val="clear" w:color="auto" w:fill="FF9BC3"/>
            <w:textDirection w:val="btLr"/>
          </w:tcPr>
          <w:p w:rsidR="009E295E" w:rsidRPr="000767BF" w:rsidRDefault="009E295E" w:rsidP="009E295E">
            <w:pPr>
              <w:ind w:left="113" w:right="113"/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Dificuldades</w:t>
            </w:r>
          </w:p>
        </w:tc>
        <w:tc>
          <w:tcPr>
            <w:tcW w:w="3686" w:type="dxa"/>
          </w:tcPr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Variedade/inovação de exercícios para os níveis mais básicos.</w:t>
            </w:r>
          </w:p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Planear para uma população tão heterogénea de alunas.</w:t>
            </w:r>
          </w:p>
          <w:p w:rsidR="009E295E" w:rsidRPr="000767BF" w:rsidRDefault="009E295E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Pouca disponibilidade ao fim-de-semana para acompanhar os jogos de dois escalões.</w:t>
            </w:r>
          </w:p>
        </w:tc>
        <w:tc>
          <w:tcPr>
            <w:tcW w:w="4424" w:type="dxa"/>
          </w:tcPr>
          <w:p w:rsidR="009E295E" w:rsidRPr="000767BF" w:rsidRDefault="002F419F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Estudar o voleibol e principalmente o seu processo didático para criar exercícios motivadores e eficazes.</w:t>
            </w:r>
          </w:p>
          <w:p w:rsidR="002F419F" w:rsidRPr="000767BF" w:rsidRDefault="002F419F" w:rsidP="009E295E">
            <w:pPr>
              <w:rPr>
                <w:rFonts w:ascii="Arial" w:hAnsi="Arial" w:cs="Arial"/>
              </w:rPr>
            </w:pPr>
            <w:r w:rsidRPr="000767BF">
              <w:rPr>
                <w:rFonts w:ascii="Arial" w:hAnsi="Arial" w:cs="Arial"/>
              </w:rPr>
              <w:t>Falar com o Professor Mateus sobre exercícios diferentes para os diferentes níveis das alunas, com diferentes ritmos de aprendizagem.</w:t>
            </w:r>
          </w:p>
        </w:tc>
      </w:tr>
    </w:tbl>
    <w:p w:rsidR="009E295E" w:rsidRPr="009E295E" w:rsidRDefault="009E295E" w:rsidP="009E295E"/>
    <w:p w:rsidR="005646D0" w:rsidRPr="006543B0" w:rsidRDefault="005646D0" w:rsidP="00135C87">
      <w:pPr>
        <w:pStyle w:val="Cabealho1"/>
      </w:pPr>
      <w:r w:rsidRPr="006543B0">
        <w:t>Dinamizações</w:t>
      </w:r>
      <w:bookmarkEnd w:id="19"/>
    </w:p>
    <w:p w:rsidR="005646D0" w:rsidRPr="006543B0" w:rsidRDefault="005646D0" w:rsidP="00135C87">
      <w:pPr>
        <w:pStyle w:val="Cabealho2"/>
      </w:pPr>
      <w:bookmarkStart w:id="20" w:name="_Toc409383208"/>
      <w:r w:rsidRPr="006543B0">
        <w:t>Dia do Voleibol</w:t>
      </w:r>
      <w:bookmarkEnd w:id="20"/>
    </w:p>
    <w:p w:rsidR="00A7142A" w:rsidRPr="006543B0" w:rsidRDefault="00D82D86" w:rsidP="00351620">
      <w:pPr>
        <w:spacing w:line="360" w:lineRule="auto"/>
        <w:ind w:firstLine="708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O dia do Voleibol tem uma grande tradição na escola e é uma atividade com grande popularidade e participação por parte dos alunos. É um dia em que a ocupação do pavilhão é inteiramente dedicada ao torneio de voleibol, com a participação de alunos desde o 8º ano até ao 12º</w:t>
      </w:r>
      <w:r w:rsidR="00DA7631" w:rsidRPr="006543B0">
        <w:rPr>
          <w:rFonts w:ascii="Arial" w:hAnsi="Arial" w:cs="Arial"/>
        </w:rPr>
        <w:t>, contando com um grande número de equipas.</w:t>
      </w:r>
    </w:p>
    <w:p w:rsidR="00DA7631" w:rsidRPr="006543B0" w:rsidRDefault="00DA7631" w:rsidP="00351620">
      <w:pPr>
        <w:spacing w:line="360" w:lineRule="auto"/>
        <w:ind w:firstLine="708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É da função do estagiário realizar as seguintes tarefas inerentes à organização deste dia:</w:t>
      </w:r>
    </w:p>
    <w:p w:rsidR="00DA7631" w:rsidRPr="006543B0" w:rsidRDefault="00DA7631" w:rsidP="00351620">
      <w:pPr>
        <w:pStyle w:val="PargrafodaLista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Realização de um plano da atividade;</w:t>
      </w:r>
    </w:p>
    <w:p w:rsidR="00DA7631" w:rsidRPr="006543B0" w:rsidRDefault="00DA7631" w:rsidP="00351620">
      <w:pPr>
        <w:pStyle w:val="PargrafodaLista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Criação de cartazes do evento;</w:t>
      </w:r>
    </w:p>
    <w:p w:rsidR="00DA7631" w:rsidRPr="006543B0" w:rsidRDefault="00DA7631" w:rsidP="00351620">
      <w:pPr>
        <w:pStyle w:val="PargrafodaLista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Divulgação da atividade na escola junto dos alunos e dos professores;</w:t>
      </w:r>
    </w:p>
    <w:p w:rsidR="00DA7631" w:rsidRPr="006543B0" w:rsidRDefault="00DA7631" w:rsidP="00351620">
      <w:pPr>
        <w:pStyle w:val="PargrafodaLista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Recolha das inscrições das equipas;</w:t>
      </w:r>
    </w:p>
    <w:p w:rsidR="00DA7631" w:rsidRPr="006543B0" w:rsidRDefault="00DA7631" w:rsidP="00351620">
      <w:pPr>
        <w:pStyle w:val="PargrafodaLista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Realização do regulamento do torneio;</w:t>
      </w:r>
    </w:p>
    <w:p w:rsidR="00DA7631" w:rsidRPr="006543B0" w:rsidRDefault="00DA7631" w:rsidP="00351620">
      <w:pPr>
        <w:pStyle w:val="PargrafodaLista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Organização do material e do quadro competitivo</w:t>
      </w:r>
    </w:p>
    <w:p w:rsidR="00DA7631" w:rsidRPr="006543B0" w:rsidRDefault="00DA7631" w:rsidP="00351620">
      <w:pPr>
        <w:pStyle w:val="PargrafodaLista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Gestão do torneio</w:t>
      </w:r>
    </w:p>
    <w:p w:rsidR="00DA7631" w:rsidRPr="006543B0" w:rsidRDefault="00DA7631" w:rsidP="00351620">
      <w:pPr>
        <w:pStyle w:val="PargrafodaLista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Realizar um balanço e a avaliação da atividade.</w:t>
      </w:r>
    </w:p>
    <w:p w:rsidR="00867245" w:rsidRPr="006543B0" w:rsidRDefault="00DA7631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lastRenderedPageBreak/>
        <w:t>Tal como já referi, esta atividade já é realiza</w:t>
      </w:r>
      <w:r w:rsidR="00F37384" w:rsidRPr="006543B0">
        <w:rPr>
          <w:rFonts w:ascii="Arial" w:hAnsi="Arial" w:cs="Arial"/>
        </w:rPr>
        <w:t>da há vários anos na escola,</w:t>
      </w:r>
      <w:r w:rsidRPr="006543B0">
        <w:rPr>
          <w:rFonts w:ascii="Arial" w:hAnsi="Arial" w:cs="Arial"/>
        </w:rPr>
        <w:t xml:space="preserve"> é fundamental procurarmos a experiência dos professores responsáveis pelos núcleos de voleibol da escola, de maneira a recolhermos todas as informações pertinentes sobre a organização e gestão do torneio, para anteciparmos os problemas mais comuns, e prepararmos as soluções atempadamente. Para complementar esta ajuda dos professores, os alunos do núcleo de voleibol vão também estar presentes na arbitragem e gestão dos jogos.</w:t>
      </w:r>
    </w:p>
    <w:p w:rsidR="005646D0" w:rsidRPr="006543B0" w:rsidRDefault="005646D0" w:rsidP="00135C87">
      <w:pPr>
        <w:pStyle w:val="Cabealho2"/>
      </w:pPr>
      <w:bookmarkStart w:id="21" w:name="_Toc409383209"/>
      <w:proofErr w:type="spellStart"/>
      <w:r w:rsidRPr="006543B0">
        <w:t>Peddy</w:t>
      </w:r>
      <w:proofErr w:type="spellEnd"/>
      <w:r w:rsidRPr="006543B0">
        <w:t xml:space="preserve"> </w:t>
      </w:r>
      <w:proofErr w:type="spellStart"/>
      <w:r w:rsidRPr="006543B0">
        <w:t>Paper</w:t>
      </w:r>
      <w:proofErr w:type="spellEnd"/>
      <w:r w:rsidRPr="006543B0">
        <w:t xml:space="preserve"> da Família</w:t>
      </w:r>
      <w:bookmarkEnd w:id="21"/>
    </w:p>
    <w:p w:rsidR="00351620" w:rsidRPr="006543B0" w:rsidRDefault="00351620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Esta atividade consiste na realização de um </w:t>
      </w:r>
      <w:proofErr w:type="spellStart"/>
      <w:r w:rsidRPr="006543B0">
        <w:rPr>
          <w:rFonts w:ascii="Arial" w:hAnsi="Arial" w:cs="Arial"/>
        </w:rPr>
        <w:t>peddy</w:t>
      </w:r>
      <w:proofErr w:type="spellEnd"/>
      <w:r w:rsidRPr="006543B0">
        <w:rPr>
          <w:rFonts w:ascii="Arial" w:hAnsi="Arial" w:cs="Arial"/>
        </w:rPr>
        <w:t xml:space="preserve"> </w:t>
      </w:r>
      <w:proofErr w:type="spellStart"/>
      <w:r w:rsidRPr="006543B0">
        <w:rPr>
          <w:rFonts w:ascii="Arial" w:hAnsi="Arial" w:cs="Arial"/>
        </w:rPr>
        <w:t>paper</w:t>
      </w:r>
      <w:proofErr w:type="spellEnd"/>
      <w:r w:rsidRPr="006543B0">
        <w:rPr>
          <w:rFonts w:ascii="Arial" w:hAnsi="Arial" w:cs="Arial"/>
        </w:rPr>
        <w:t xml:space="preserve"> na vila de Caneças com a participação da comunidade escolar juntamente com a população da Vila de Caneças. O principal objetivo da atividade é a aproximação dos pais/encarregados de educação e das famílias dos alunos à comunidade escolar, contribuindo assim para o colmatar do distanciamento entre a escola e a família dos alunos. </w:t>
      </w:r>
    </w:p>
    <w:p w:rsidR="00351620" w:rsidRPr="006543B0" w:rsidRDefault="00351620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Esta atividade está prevista que se realizará no dia 17 de Maio de 2015</w:t>
      </w:r>
      <w:r w:rsidR="00B16004">
        <w:rPr>
          <w:rFonts w:ascii="Arial" w:hAnsi="Arial" w:cs="Arial"/>
        </w:rPr>
        <w:t>, por ser</w:t>
      </w:r>
      <w:r w:rsidRPr="006543B0">
        <w:rPr>
          <w:rFonts w:ascii="Arial" w:hAnsi="Arial" w:cs="Arial"/>
        </w:rPr>
        <w:t xml:space="preserve"> o domingo mais próximo do dia 15 de Maio, Dia Internacional da Família.</w:t>
      </w:r>
    </w:p>
    <w:p w:rsidR="00351620" w:rsidRPr="006543B0" w:rsidRDefault="00351620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Para a realização desta atividade, o núcleo de estágio terá que realizar as seguintes tarefas:</w:t>
      </w:r>
    </w:p>
    <w:p w:rsidR="00351620" w:rsidRPr="006543B0" w:rsidRDefault="00351620" w:rsidP="00351620">
      <w:pPr>
        <w:pStyle w:val="PargrafodaLista"/>
        <w:numPr>
          <w:ilvl w:val="0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Realização do projeto/plano da ação:</w:t>
      </w:r>
    </w:p>
    <w:p w:rsidR="00351620" w:rsidRPr="006543B0" w:rsidRDefault="00351620" w:rsidP="00351620">
      <w:pPr>
        <w:pStyle w:val="PargrafodaLista"/>
        <w:numPr>
          <w:ilvl w:val="1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Legitimação do projeto;</w:t>
      </w:r>
    </w:p>
    <w:p w:rsidR="00351620" w:rsidRPr="006543B0" w:rsidRDefault="00351620" w:rsidP="00351620">
      <w:pPr>
        <w:pStyle w:val="PargrafodaLista"/>
        <w:numPr>
          <w:ilvl w:val="1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Finalidades e objetivos dos mesmos;</w:t>
      </w:r>
    </w:p>
    <w:p w:rsidR="00351620" w:rsidRPr="006543B0" w:rsidRDefault="00351620" w:rsidP="00351620">
      <w:pPr>
        <w:pStyle w:val="PargrafodaLista"/>
        <w:numPr>
          <w:ilvl w:val="1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Definição dos recursos temporais, espaciais, materiais, humanos e financeiros.</w:t>
      </w:r>
    </w:p>
    <w:p w:rsidR="00351620" w:rsidRPr="006543B0" w:rsidRDefault="00351620" w:rsidP="00351620">
      <w:pPr>
        <w:pStyle w:val="PargrafodaLista"/>
        <w:numPr>
          <w:ilvl w:val="1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Definição das formas de divulgação do projeto;</w:t>
      </w:r>
    </w:p>
    <w:p w:rsidR="00351620" w:rsidRPr="006543B0" w:rsidRDefault="00351620" w:rsidP="00351620">
      <w:pPr>
        <w:pStyle w:val="PargrafodaLista"/>
        <w:numPr>
          <w:ilvl w:val="1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Definição do modo de avaliação do projeto.</w:t>
      </w:r>
    </w:p>
    <w:p w:rsidR="00351620" w:rsidRPr="006543B0" w:rsidRDefault="00351620" w:rsidP="00351620">
      <w:pPr>
        <w:pStyle w:val="PargrafodaLista"/>
        <w:numPr>
          <w:ilvl w:val="0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Apresentação do projeto à direção da escola.</w:t>
      </w:r>
    </w:p>
    <w:p w:rsidR="00351620" w:rsidRPr="006543B0" w:rsidRDefault="00351620" w:rsidP="00351620">
      <w:pPr>
        <w:pStyle w:val="PargrafodaLista"/>
        <w:numPr>
          <w:ilvl w:val="0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Criação de um logótipo da atividade.</w:t>
      </w:r>
    </w:p>
    <w:p w:rsidR="00351620" w:rsidRPr="006543B0" w:rsidRDefault="00351620" w:rsidP="00351620">
      <w:pPr>
        <w:pStyle w:val="PargrafodaLista"/>
        <w:numPr>
          <w:ilvl w:val="0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Contato com possíveis colaboradores para recursos humanos, espaciais e/ou financeiros.</w:t>
      </w:r>
    </w:p>
    <w:p w:rsidR="00351620" w:rsidRPr="006543B0" w:rsidRDefault="00351620" w:rsidP="00351620">
      <w:pPr>
        <w:pStyle w:val="PargrafodaLista"/>
        <w:numPr>
          <w:ilvl w:val="0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Divulgação do projeto.</w:t>
      </w:r>
    </w:p>
    <w:p w:rsidR="00351620" w:rsidRPr="006543B0" w:rsidRDefault="00351620" w:rsidP="00351620">
      <w:pPr>
        <w:pStyle w:val="PargrafodaLista"/>
        <w:numPr>
          <w:ilvl w:val="0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Criação dos instrumentos e procedimentos de avaliação.</w:t>
      </w:r>
    </w:p>
    <w:p w:rsidR="00351620" w:rsidRPr="006543B0" w:rsidRDefault="00351620" w:rsidP="00351620">
      <w:pPr>
        <w:pStyle w:val="PargrafodaLista"/>
        <w:numPr>
          <w:ilvl w:val="0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Criação de um percurso de orientação e sua organização.</w:t>
      </w:r>
    </w:p>
    <w:p w:rsidR="00351620" w:rsidRPr="006543B0" w:rsidRDefault="00351620" w:rsidP="00351620">
      <w:pPr>
        <w:pStyle w:val="PargrafodaLista"/>
        <w:numPr>
          <w:ilvl w:val="0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Organização dos recursos materiais.</w:t>
      </w:r>
    </w:p>
    <w:p w:rsidR="00351620" w:rsidRPr="006543B0" w:rsidRDefault="00351620" w:rsidP="00351620">
      <w:pPr>
        <w:pStyle w:val="PargrafodaLista"/>
        <w:numPr>
          <w:ilvl w:val="0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Coordenação e gestão da atividade.</w:t>
      </w:r>
    </w:p>
    <w:p w:rsidR="00351620" w:rsidRPr="006543B0" w:rsidRDefault="00351620" w:rsidP="00351620">
      <w:pPr>
        <w:pStyle w:val="PargrafodaLista"/>
        <w:numPr>
          <w:ilvl w:val="0"/>
          <w:numId w:val="4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lastRenderedPageBreak/>
        <w:t>Balanço e avaliação do projeto.</w:t>
      </w:r>
    </w:p>
    <w:p w:rsidR="00351620" w:rsidRPr="006543B0" w:rsidRDefault="00351620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Foi decisão do núcleo de estágio pedir a colaboração dos alunos pertencentes às turmas que os professores estagiários lecionam para ajudar realização desta tarefa. Assim sendo, o núcleo de estágio delineou tarefas diferentes para cada turma:</w:t>
      </w:r>
    </w:p>
    <w:p w:rsidR="00351620" w:rsidRPr="006543B0" w:rsidRDefault="00351620" w:rsidP="00351620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Turma 10ºI (professor estagiário Hugo Vicente): Sendo esta uma turma do curso de artes, ficou encarregue da criação do logotipo da atividade.</w:t>
      </w:r>
    </w:p>
    <w:p w:rsidR="00351620" w:rsidRPr="006543B0" w:rsidRDefault="00351620" w:rsidP="00351620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Turma 11ºA (professora estagiária Inês Miranda): A esta turma foi pedido que realizassem a divulgação do evento na comunidade escolar e na comunidade de Caneças</w:t>
      </w:r>
    </w:p>
    <w:p w:rsidR="00351620" w:rsidRPr="006543B0" w:rsidRDefault="00351620" w:rsidP="00351620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Turma 11ºF (professora estagiária Ana Rita Navalho): Foi decisão da turma a escolha da matéria de orientação para ser avaliada ao longo do ano letivo, assim sendo foi pedido aos alunos que ajudassem na elaboração do percurso.</w:t>
      </w:r>
    </w:p>
    <w:p w:rsidR="00351620" w:rsidRPr="006543B0" w:rsidRDefault="00351620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A principal dificuldade que o núcleo de estágio terá nesta atividade é a magnitude e complexidade da logística de uma atividade tão grande como o núcleo de estágio espera que seja. Assim sendo, será fundamental a ajuda dos professores do DEF em particular do professor orientador Luís Mateus e do professor Galvão como responsável do NDE de Multiactividades.</w:t>
      </w:r>
    </w:p>
    <w:p w:rsidR="005646D0" w:rsidRPr="006543B0" w:rsidRDefault="005646D0" w:rsidP="00135C87">
      <w:pPr>
        <w:pStyle w:val="Cabealho2"/>
      </w:pPr>
      <w:bookmarkStart w:id="22" w:name="_Toc409383210"/>
      <w:r w:rsidRPr="006543B0">
        <w:t>Páscoa Desportiva</w:t>
      </w:r>
      <w:bookmarkEnd w:id="22"/>
    </w:p>
    <w:p w:rsidR="007A1C2E" w:rsidRPr="006543B0" w:rsidRDefault="007A1C2E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Esta atividade tem como objetivo a realização de atividade física durante o período de férias da Pascoa, prevendo-se que decorrerá entre o período de 23 a 27 de Março de 2015, tendo como população alvo a que participa nas modalidades de </w:t>
      </w:r>
      <w:proofErr w:type="spellStart"/>
      <w:proofErr w:type="gramStart"/>
      <w:r w:rsidRPr="006543B0">
        <w:rPr>
          <w:rFonts w:ascii="Arial" w:hAnsi="Arial" w:cs="Arial"/>
        </w:rPr>
        <w:t>DE</w:t>
      </w:r>
      <w:proofErr w:type="spellEnd"/>
      <w:r w:rsidRPr="006543B0">
        <w:rPr>
          <w:rFonts w:ascii="Arial" w:hAnsi="Arial" w:cs="Arial"/>
        </w:rPr>
        <w:t xml:space="preserve"> do</w:t>
      </w:r>
      <w:proofErr w:type="gramEnd"/>
      <w:r w:rsidRPr="006543B0">
        <w:rPr>
          <w:rFonts w:ascii="Arial" w:hAnsi="Arial" w:cs="Arial"/>
        </w:rPr>
        <w:t xml:space="preserve"> AEC como forma de recompensa pelo seu esforço e dedicação ao NDE durante os treinos.</w:t>
      </w:r>
    </w:p>
    <w:p w:rsidR="007A1C2E" w:rsidRPr="006543B0" w:rsidRDefault="007A1C2E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 xml:space="preserve">É objetivo da organização que os alunos tenham contacto com modalidades que normalmente não têm contacto nas aulas de educação física. Exemplo desse tipo de modalidades é o Judo, atividades </w:t>
      </w:r>
      <w:proofErr w:type="gramStart"/>
      <w:r w:rsidRPr="006543B0">
        <w:rPr>
          <w:rFonts w:ascii="Arial" w:hAnsi="Arial" w:cs="Arial"/>
        </w:rPr>
        <w:t>outdoor</w:t>
      </w:r>
      <w:proofErr w:type="gramEnd"/>
      <w:r w:rsidRPr="006543B0">
        <w:rPr>
          <w:rFonts w:ascii="Arial" w:hAnsi="Arial" w:cs="Arial"/>
        </w:rPr>
        <w:t xml:space="preserve">, entre outras que os alunos não conseguem praticar nas aulas de Educação Física. </w:t>
      </w:r>
    </w:p>
    <w:p w:rsidR="00B16004" w:rsidRDefault="007A1C2E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Felizmente o núcleo de estágio conta com o apoio de alguns professores do DEF para a realização das atividades. No entanto é convicção do núcleo o convite a especialistas das modalidades que farão parte da atividade</w:t>
      </w:r>
      <w:r w:rsidR="00B16004">
        <w:rPr>
          <w:rFonts w:ascii="Arial" w:hAnsi="Arial" w:cs="Arial"/>
        </w:rPr>
        <w:t>.</w:t>
      </w:r>
    </w:p>
    <w:p w:rsidR="007A1C2E" w:rsidRPr="006543B0" w:rsidRDefault="007A1C2E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Para a realização desta atividade, o núcleo de estágio terá que realizar as seguintes tarefas:</w:t>
      </w:r>
    </w:p>
    <w:p w:rsidR="007A1C2E" w:rsidRPr="006543B0" w:rsidRDefault="007A1C2E" w:rsidP="00351620">
      <w:pPr>
        <w:pStyle w:val="PargrafodaLista"/>
        <w:numPr>
          <w:ilvl w:val="0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Realização do projeto/plano da ação:</w:t>
      </w:r>
    </w:p>
    <w:p w:rsidR="007A1C2E" w:rsidRPr="006543B0" w:rsidRDefault="007A1C2E" w:rsidP="00351620">
      <w:pPr>
        <w:pStyle w:val="PargrafodaLista"/>
        <w:numPr>
          <w:ilvl w:val="1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lastRenderedPageBreak/>
        <w:t>Legitimação do projeto;</w:t>
      </w:r>
    </w:p>
    <w:p w:rsidR="007A1C2E" w:rsidRPr="006543B0" w:rsidRDefault="007A1C2E" w:rsidP="00351620">
      <w:pPr>
        <w:pStyle w:val="PargrafodaLista"/>
        <w:numPr>
          <w:ilvl w:val="1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Finalidades e objetivos dos mesmos;</w:t>
      </w:r>
    </w:p>
    <w:p w:rsidR="007A1C2E" w:rsidRPr="006543B0" w:rsidRDefault="007A1C2E" w:rsidP="00351620">
      <w:pPr>
        <w:pStyle w:val="PargrafodaLista"/>
        <w:numPr>
          <w:ilvl w:val="1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Definição dos recursos temporais, espaciais, materiais, humanos e financeiros.</w:t>
      </w:r>
    </w:p>
    <w:p w:rsidR="007A1C2E" w:rsidRPr="006543B0" w:rsidRDefault="007A1C2E" w:rsidP="00351620">
      <w:pPr>
        <w:pStyle w:val="PargrafodaLista"/>
        <w:numPr>
          <w:ilvl w:val="1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Definição das formas de divulgação do projeto;</w:t>
      </w:r>
    </w:p>
    <w:p w:rsidR="007A1C2E" w:rsidRPr="006543B0" w:rsidRDefault="007A1C2E" w:rsidP="00351620">
      <w:pPr>
        <w:pStyle w:val="PargrafodaLista"/>
        <w:numPr>
          <w:ilvl w:val="1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Definição do modo de avaliação do projeto.</w:t>
      </w:r>
    </w:p>
    <w:p w:rsidR="007A1C2E" w:rsidRPr="006543B0" w:rsidRDefault="007A1C2E" w:rsidP="00351620">
      <w:pPr>
        <w:pStyle w:val="PargrafodaLista"/>
        <w:numPr>
          <w:ilvl w:val="0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Apresentação do projeto à direção da escola.</w:t>
      </w:r>
    </w:p>
    <w:p w:rsidR="007A1C2E" w:rsidRPr="006543B0" w:rsidRDefault="007A1C2E" w:rsidP="00351620">
      <w:pPr>
        <w:pStyle w:val="PargrafodaLista"/>
        <w:numPr>
          <w:ilvl w:val="0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Criação de um logótipo da atividade.</w:t>
      </w:r>
    </w:p>
    <w:p w:rsidR="007A1C2E" w:rsidRPr="006543B0" w:rsidRDefault="007A1C2E" w:rsidP="00351620">
      <w:pPr>
        <w:pStyle w:val="PargrafodaLista"/>
        <w:numPr>
          <w:ilvl w:val="0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Contato com possíveis colaboradores para recursos humanos e/ou financeiros.</w:t>
      </w:r>
    </w:p>
    <w:p w:rsidR="007A1C2E" w:rsidRPr="006543B0" w:rsidRDefault="007A1C2E" w:rsidP="00351620">
      <w:pPr>
        <w:pStyle w:val="PargrafodaLista"/>
        <w:numPr>
          <w:ilvl w:val="0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Definição do plano de atividades.</w:t>
      </w:r>
    </w:p>
    <w:p w:rsidR="007A1C2E" w:rsidRPr="006543B0" w:rsidRDefault="007A1C2E" w:rsidP="00351620">
      <w:pPr>
        <w:pStyle w:val="PargrafodaLista"/>
        <w:numPr>
          <w:ilvl w:val="0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Divulgação do projeto (juntos dos alunos e professores responsáveis de núcleos de estágio).</w:t>
      </w:r>
    </w:p>
    <w:p w:rsidR="007A1C2E" w:rsidRPr="006543B0" w:rsidRDefault="007A1C2E" w:rsidP="00351620">
      <w:pPr>
        <w:pStyle w:val="PargrafodaLista"/>
        <w:numPr>
          <w:ilvl w:val="0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Gestão e organização da atividade.</w:t>
      </w:r>
    </w:p>
    <w:p w:rsidR="007A1C2E" w:rsidRPr="006543B0" w:rsidRDefault="007A1C2E" w:rsidP="00351620">
      <w:pPr>
        <w:pStyle w:val="PargrafodaLista"/>
        <w:numPr>
          <w:ilvl w:val="0"/>
          <w:numId w:val="3"/>
        </w:numPr>
        <w:spacing w:after="200" w:line="360" w:lineRule="auto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Balanço e avaliação da atividade.</w:t>
      </w:r>
    </w:p>
    <w:p w:rsidR="007A1C2E" w:rsidRPr="006543B0" w:rsidRDefault="007A1C2E" w:rsidP="00B16004">
      <w:pPr>
        <w:spacing w:line="360" w:lineRule="auto"/>
        <w:ind w:firstLine="567"/>
        <w:jc w:val="both"/>
        <w:rPr>
          <w:rFonts w:ascii="Arial" w:hAnsi="Arial" w:cs="Arial"/>
        </w:rPr>
      </w:pPr>
      <w:r w:rsidRPr="006543B0">
        <w:rPr>
          <w:rFonts w:ascii="Arial" w:hAnsi="Arial" w:cs="Arial"/>
        </w:rPr>
        <w:t>O núcleo de estágio prevê como as maiores dificuldades para a realização desta atividade é a construção de instrumentos para avaliar a atividade com</w:t>
      </w:r>
      <w:r w:rsidR="00B16004">
        <w:rPr>
          <w:rFonts w:ascii="Arial" w:hAnsi="Arial" w:cs="Arial"/>
        </w:rPr>
        <w:t>o</w:t>
      </w:r>
      <w:r w:rsidRPr="006543B0">
        <w:rPr>
          <w:rFonts w:ascii="Arial" w:hAnsi="Arial" w:cs="Arial"/>
        </w:rPr>
        <w:t xml:space="preserve"> a opinião dos alunos participantes e a organização das atividades.</w:t>
      </w:r>
    </w:p>
    <w:p w:rsidR="005646D0" w:rsidRPr="006543B0" w:rsidRDefault="005646D0" w:rsidP="00135C87">
      <w:pPr>
        <w:pStyle w:val="Cabealho1"/>
      </w:pPr>
      <w:bookmarkStart w:id="23" w:name="_Toc409383211"/>
      <w:r w:rsidRPr="006543B0">
        <w:t>Avaliação área 3</w:t>
      </w:r>
      <w:bookmarkEnd w:id="23"/>
    </w:p>
    <w:p w:rsidR="00351620" w:rsidRPr="006543B0" w:rsidRDefault="00B16004" w:rsidP="00B16004">
      <w:pPr>
        <w:spacing w:line="360" w:lineRule="auto"/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Os relatórios serão a principal ferramenta de avaliação para o professor estagiário. Todas as tarefas realizadas nesta área serão registadas e será feito um balanço em forma de relatório sobre a sua execução, onde indicaremos as dificuldades sentidas, as estratégias para as ultrapassarmos e enumeraremos os casos de sucesso dentro das atividades. </w:t>
      </w:r>
    </w:p>
    <w:p w:rsidR="005646D0" w:rsidRPr="006543B0" w:rsidRDefault="005646D0" w:rsidP="00135C87">
      <w:pPr>
        <w:pStyle w:val="Cabealho1"/>
      </w:pPr>
      <w:bookmarkStart w:id="24" w:name="_Toc409383212"/>
      <w:r w:rsidRPr="006543B0">
        <w:t>Conclusões</w:t>
      </w:r>
      <w:bookmarkEnd w:id="24"/>
    </w:p>
    <w:p w:rsidR="00351620" w:rsidRDefault="009D2EEA" w:rsidP="009D2EEA">
      <w:pPr>
        <w:spacing w:line="360" w:lineRule="auto"/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professor de Educação Física tem uma participação muito ativa na comunidade escolar, como tal, é natural que os professores estagiários tenham vantagens passar pelas experiências que um professor passa durante o seu ano letivo. Assim sendo, faz todo o sentido que nós tenhamos um papel significativo no Desporto Escolar e em todas as atividades que o Departamento de Educação Física organiza, e passar pela experiência de organizar e gerir algumas dessas atividades. </w:t>
      </w:r>
    </w:p>
    <w:p w:rsidR="00351620" w:rsidRPr="006543B0" w:rsidRDefault="00351620">
      <w:pPr>
        <w:rPr>
          <w:rFonts w:ascii="Arial" w:hAnsi="Arial" w:cs="Arial"/>
        </w:rPr>
      </w:pPr>
    </w:p>
    <w:p w:rsidR="005646D0" w:rsidRPr="006543B0" w:rsidRDefault="005646D0">
      <w:pPr>
        <w:rPr>
          <w:rFonts w:ascii="Arial" w:hAnsi="Arial" w:cs="Arial"/>
        </w:rPr>
        <w:sectPr w:rsidR="005646D0" w:rsidRPr="006543B0" w:rsidSect="006543B0">
          <w:headerReference w:type="default" r:id="rId17"/>
          <w:pgSz w:w="11906" w:h="16838"/>
          <w:pgMar w:top="1701" w:right="1418" w:bottom="1701" w:left="1701" w:header="708" w:footer="708" w:gutter="0"/>
          <w:cols w:space="708"/>
          <w:docGrid w:linePitch="360"/>
        </w:sectPr>
      </w:pPr>
    </w:p>
    <w:p w:rsidR="005646D0" w:rsidRPr="006543B0" w:rsidRDefault="005646D0" w:rsidP="00135C87">
      <w:pPr>
        <w:pStyle w:val="Cabealho1"/>
      </w:pPr>
      <w:bookmarkStart w:id="25" w:name="_Toc409383213"/>
      <w:r w:rsidRPr="006543B0">
        <w:lastRenderedPageBreak/>
        <w:t>Referências Bibliográficas</w:t>
      </w:r>
      <w:bookmarkEnd w:id="25"/>
    </w:p>
    <w:p w:rsidR="009C3508" w:rsidRPr="006543B0" w:rsidRDefault="007449DD" w:rsidP="009C3508">
      <w:pPr>
        <w:pStyle w:val="Bibliografia"/>
        <w:ind w:left="720" w:hanging="720"/>
        <w:rPr>
          <w:rFonts w:ascii="Arial" w:hAnsi="Arial" w:cs="Arial"/>
          <w:noProof/>
        </w:rPr>
      </w:pPr>
      <w:r w:rsidRPr="006543B0">
        <w:rPr>
          <w:rFonts w:ascii="Arial" w:hAnsi="Arial" w:cs="Arial"/>
        </w:rPr>
        <w:fldChar w:fldCharType="begin"/>
      </w:r>
      <w:r w:rsidRPr="006543B0">
        <w:rPr>
          <w:rFonts w:ascii="Arial" w:hAnsi="Arial" w:cs="Arial"/>
        </w:rPr>
        <w:instrText xml:space="preserve"> BIBLIOGRAPHY  \l 2070 </w:instrText>
      </w:r>
      <w:r w:rsidRPr="006543B0">
        <w:rPr>
          <w:rFonts w:ascii="Arial" w:hAnsi="Arial" w:cs="Arial"/>
        </w:rPr>
        <w:fldChar w:fldCharType="separate"/>
      </w:r>
      <w:r w:rsidR="009C3508" w:rsidRPr="006543B0">
        <w:rPr>
          <w:rFonts w:ascii="Arial" w:hAnsi="Arial" w:cs="Arial"/>
          <w:noProof/>
        </w:rPr>
        <w:t xml:space="preserve">Direção-Geral da Educação. (2013). </w:t>
      </w:r>
      <w:r w:rsidR="009C3508" w:rsidRPr="006543B0">
        <w:rPr>
          <w:rFonts w:ascii="Arial" w:hAnsi="Arial" w:cs="Arial"/>
          <w:i/>
          <w:iCs/>
          <w:noProof/>
        </w:rPr>
        <w:t>Programa do Desporto Escolar 2013-2017</w:t>
      </w:r>
      <w:r w:rsidR="009C3508" w:rsidRPr="006543B0">
        <w:rPr>
          <w:rFonts w:ascii="Arial" w:hAnsi="Arial" w:cs="Arial"/>
          <w:noProof/>
        </w:rPr>
        <w:t>. Lisboa.</w:t>
      </w:r>
    </w:p>
    <w:p w:rsidR="005646D0" w:rsidRPr="006543B0" w:rsidRDefault="009C3508" w:rsidP="000767BF">
      <w:pPr>
        <w:pStyle w:val="Bibliografia"/>
        <w:ind w:left="720" w:hanging="720"/>
        <w:rPr>
          <w:rFonts w:ascii="Arial" w:hAnsi="Arial" w:cs="Arial"/>
          <w:noProof/>
        </w:rPr>
      </w:pPr>
      <w:r w:rsidRPr="006543B0">
        <w:rPr>
          <w:rFonts w:ascii="Arial" w:hAnsi="Arial" w:cs="Arial"/>
          <w:noProof/>
        </w:rPr>
        <w:t>Faculdade de Motricidade Humana. (Setembro de 2014). Guia de Estágio Pedagógico. Cruz-Quebrada.</w:t>
      </w:r>
      <w:bookmarkStart w:id="26" w:name="_GoBack"/>
      <w:bookmarkEnd w:id="26"/>
      <w:r w:rsidR="007449DD" w:rsidRPr="006543B0">
        <w:rPr>
          <w:rFonts w:ascii="Arial" w:hAnsi="Arial" w:cs="Arial"/>
        </w:rPr>
        <w:fldChar w:fldCharType="end"/>
      </w:r>
    </w:p>
    <w:sectPr w:rsidR="005646D0" w:rsidRPr="006543B0" w:rsidSect="006543B0">
      <w:pgSz w:w="11906" w:h="16838"/>
      <w:pgMar w:top="1701" w:right="1418" w:bottom="170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021A" w:rsidRDefault="0015021A" w:rsidP="00964A91">
      <w:pPr>
        <w:spacing w:after="0" w:line="240" w:lineRule="auto"/>
      </w:pPr>
      <w:r>
        <w:separator/>
      </w:r>
    </w:p>
  </w:endnote>
  <w:endnote w:type="continuationSeparator" w:id="0">
    <w:p w:rsidR="0015021A" w:rsidRDefault="0015021A" w:rsidP="00964A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74469666"/>
      <w:docPartObj>
        <w:docPartGallery w:val="Page Numbers (Bottom of Page)"/>
        <w:docPartUnique/>
      </w:docPartObj>
    </w:sdtPr>
    <w:sdtEndPr/>
    <w:sdtContent>
      <w:p w:rsidR="0015021A" w:rsidRDefault="0015021A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67BF">
          <w:rPr>
            <w:noProof/>
          </w:rPr>
          <w:t>19</w:t>
        </w:r>
        <w:r>
          <w:fldChar w:fldCharType="end"/>
        </w:r>
      </w:p>
    </w:sdtContent>
  </w:sdt>
  <w:p w:rsidR="0015021A" w:rsidRDefault="0015021A">
    <w:pPr>
      <w:pStyle w:val="Rodap"/>
    </w:pPr>
    <w:r>
      <w:t>Ano letivo 2014/2015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021A" w:rsidRDefault="0015021A" w:rsidP="00964A91">
      <w:pPr>
        <w:spacing w:after="0" w:line="240" w:lineRule="auto"/>
      </w:pPr>
      <w:r>
        <w:separator/>
      </w:r>
    </w:p>
  </w:footnote>
  <w:footnote w:type="continuationSeparator" w:id="0">
    <w:p w:rsidR="0015021A" w:rsidRDefault="0015021A" w:rsidP="00964A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21A" w:rsidRPr="00531CFB" w:rsidRDefault="0015021A" w:rsidP="00531CFB">
    <w:pPr>
      <w:pStyle w:val="Cabealho"/>
    </w:pPr>
    <w:r>
      <w:t>Inês Miranda</w:t>
    </w:r>
    <w:r>
      <w:tab/>
    </w:r>
    <w:r>
      <w:tab/>
      <w:t>Projeto da Área 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21A" w:rsidRPr="00F75BA2" w:rsidRDefault="0015021A" w:rsidP="00531CFB">
    <w:pPr>
      <w:spacing w:line="240" w:lineRule="auto"/>
      <w:jc w:val="center"/>
      <w:rPr>
        <w:rFonts w:ascii="Arial" w:hAnsi="Arial" w:cs="Arial"/>
        <w:sz w:val="32"/>
        <w:szCs w:val="32"/>
      </w:rPr>
    </w:pPr>
    <w:r w:rsidRPr="00F75BA2">
      <w:rPr>
        <w:rFonts w:ascii="Arial" w:hAnsi="Arial" w:cs="Arial"/>
        <w:noProof/>
        <w:sz w:val="32"/>
        <w:szCs w:val="32"/>
        <w:lang w:eastAsia="pt-PT"/>
      </w:rPr>
      <w:drawing>
        <wp:anchor distT="0" distB="0" distL="114300" distR="114300" simplePos="0" relativeHeight="251666432" behindDoc="0" locked="0" layoutInCell="1" allowOverlap="1" wp14:anchorId="7407C6CA" wp14:editId="69621B75">
          <wp:simplePos x="0" y="0"/>
          <wp:positionH relativeFrom="column">
            <wp:posOffset>5290222</wp:posOffset>
          </wp:positionH>
          <wp:positionV relativeFrom="paragraph">
            <wp:posOffset>342900</wp:posOffset>
          </wp:positionV>
          <wp:extent cx="603885" cy="552484"/>
          <wp:effectExtent l="0" t="0" r="5715" b="0"/>
          <wp:wrapNone/>
          <wp:docPr id="5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885" cy="55248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75BA2">
      <w:rPr>
        <w:rFonts w:ascii="Arial" w:hAnsi="Arial" w:cs="Arial"/>
        <w:noProof/>
        <w:sz w:val="32"/>
        <w:szCs w:val="32"/>
        <w:lang w:eastAsia="pt-PT"/>
      </w:rPr>
      <w:drawing>
        <wp:anchor distT="0" distB="0" distL="114300" distR="114300" simplePos="0" relativeHeight="251667456" behindDoc="0" locked="0" layoutInCell="1" allowOverlap="1" wp14:anchorId="73C43CE1" wp14:editId="4A607AB9">
          <wp:simplePos x="0" y="0"/>
          <wp:positionH relativeFrom="column">
            <wp:posOffset>4724400</wp:posOffset>
          </wp:positionH>
          <wp:positionV relativeFrom="paragraph">
            <wp:posOffset>-208915</wp:posOffset>
          </wp:positionV>
          <wp:extent cx="1628596" cy="353683"/>
          <wp:effectExtent l="19050" t="0" r="0" b="0"/>
          <wp:wrapNone/>
          <wp:docPr id="6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8596" cy="35368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F75BA2">
      <w:rPr>
        <w:rFonts w:ascii="Arial" w:hAnsi="Arial" w:cs="Arial"/>
        <w:noProof/>
        <w:lang w:eastAsia="pt-PT"/>
      </w:rPr>
      <w:drawing>
        <wp:anchor distT="0" distB="0" distL="114300" distR="114300" simplePos="0" relativeHeight="251664384" behindDoc="0" locked="0" layoutInCell="1" allowOverlap="1" wp14:anchorId="7250F621" wp14:editId="26FF318C">
          <wp:simplePos x="0" y="0"/>
          <wp:positionH relativeFrom="column">
            <wp:posOffset>-874395</wp:posOffset>
          </wp:positionH>
          <wp:positionV relativeFrom="paragraph">
            <wp:posOffset>-198120</wp:posOffset>
          </wp:positionV>
          <wp:extent cx="1583055" cy="429665"/>
          <wp:effectExtent l="0" t="0" r="0" b="889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3055" cy="429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75BA2">
      <w:rPr>
        <w:rFonts w:ascii="Arial" w:hAnsi="Arial" w:cs="Arial"/>
        <w:noProof/>
        <w:lang w:eastAsia="pt-PT"/>
      </w:rPr>
      <w:drawing>
        <wp:anchor distT="0" distB="0" distL="114300" distR="114300" simplePos="0" relativeHeight="251665408" behindDoc="0" locked="0" layoutInCell="1" allowOverlap="1" wp14:anchorId="271C8E85" wp14:editId="0D9442CF">
          <wp:simplePos x="0" y="0"/>
          <wp:positionH relativeFrom="leftMargin">
            <wp:posOffset>713740</wp:posOffset>
          </wp:positionH>
          <wp:positionV relativeFrom="paragraph">
            <wp:posOffset>312661</wp:posOffset>
          </wp:positionV>
          <wp:extent cx="557304" cy="619339"/>
          <wp:effectExtent l="0" t="0" r="0" b="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304" cy="61933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75BA2">
      <w:rPr>
        <w:rFonts w:ascii="Arial" w:hAnsi="Arial" w:cs="Arial"/>
      </w:rPr>
      <w:t xml:space="preserve"> </w:t>
    </w:r>
    <w:r w:rsidRPr="00F75BA2">
      <w:rPr>
        <w:rFonts w:ascii="Arial" w:hAnsi="Arial" w:cs="Arial"/>
        <w:sz w:val="32"/>
        <w:szCs w:val="32"/>
      </w:rPr>
      <w:t>Agrupamento de Escolas de Caneças</w:t>
    </w:r>
  </w:p>
  <w:p w:rsidR="0015021A" w:rsidRPr="00F75BA2" w:rsidRDefault="0015021A" w:rsidP="00531CFB">
    <w:pPr>
      <w:spacing w:line="240" w:lineRule="auto"/>
      <w:jc w:val="center"/>
      <w:rPr>
        <w:rFonts w:ascii="Arial" w:hAnsi="Arial" w:cs="Arial"/>
        <w:sz w:val="24"/>
        <w:szCs w:val="24"/>
      </w:rPr>
    </w:pPr>
    <w:r w:rsidRPr="00F75BA2">
      <w:rPr>
        <w:rFonts w:ascii="Arial" w:hAnsi="Arial" w:cs="Arial"/>
        <w:sz w:val="24"/>
        <w:szCs w:val="24"/>
      </w:rPr>
      <w:t>Núcleo de Estágio de Educação Física</w:t>
    </w:r>
  </w:p>
  <w:p w:rsidR="0015021A" w:rsidRPr="00C32C7D" w:rsidRDefault="0015021A" w:rsidP="00531CFB">
    <w:pPr>
      <w:spacing w:line="240" w:lineRule="auto"/>
      <w:jc w:val="center"/>
      <w:rPr>
        <w:rFonts w:ascii="Arial" w:hAnsi="Arial" w:cs="Arial"/>
        <w:sz w:val="24"/>
        <w:szCs w:val="24"/>
      </w:rPr>
    </w:pPr>
    <w:r w:rsidRPr="00F75BA2">
      <w:rPr>
        <w:rFonts w:ascii="Arial" w:hAnsi="Arial" w:cs="Arial"/>
        <w:sz w:val="24"/>
        <w:szCs w:val="24"/>
      </w:rPr>
      <w:t>2014/2015</w:t>
    </w:r>
  </w:p>
  <w:p w:rsidR="0015021A" w:rsidRDefault="0015021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5C87" w:rsidRPr="00531CFB" w:rsidRDefault="00135C87" w:rsidP="00531CFB">
    <w:pPr>
      <w:pStyle w:val="Cabealho"/>
    </w:pPr>
    <w:r>
      <w:t>Inês Miranda</w:t>
    </w:r>
    <w:r>
      <w:tab/>
    </w:r>
    <w:r>
      <w:tab/>
      <w:t>Projeto da Área 3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21A" w:rsidRPr="00531CFB" w:rsidRDefault="0015021A" w:rsidP="00531CFB">
    <w:pPr>
      <w:pStyle w:val="Cabealho"/>
    </w:pPr>
    <w:r>
      <w:t>Inês Miranda</w:t>
    </w:r>
    <w:r>
      <w:tab/>
    </w:r>
    <w:r>
      <w:tab/>
    </w:r>
    <w:r>
      <w:tab/>
    </w:r>
    <w:r>
      <w:tab/>
    </w:r>
    <w:r>
      <w:tab/>
    </w:r>
    <w:r>
      <w:tab/>
    </w:r>
    <w:r>
      <w:tab/>
      <w:t>Projeto da Área 3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21A" w:rsidRPr="00531CFB" w:rsidRDefault="0015021A" w:rsidP="00531CFB">
    <w:pPr>
      <w:pStyle w:val="Cabealho"/>
    </w:pPr>
    <w:r>
      <w:t>Inês Miranda</w:t>
    </w:r>
    <w:r>
      <w:tab/>
    </w:r>
    <w:r>
      <w:tab/>
      <w:t>Projeto da Área 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161331"/>
    <w:multiLevelType w:val="hybridMultilevel"/>
    <w:tmpl w:val="F3F0078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766A0B"/>
    <w:multiLevelType w:val="hybridMultilevel"/>
    <w:tmpl w:val="DBF4D5FA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AB093D"/>
    <w:multiLevelType w:val="hybridMultilevel"/>
    <w:tmpl w:val="4AD2B6B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E91DC9"/>
    <w:multiLevelType w:val="hybridMultilevel"/>
    <w:tmpl w:val="E200A078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E22B5"/>
    <w:multiLevelType w:val="hybridMultilevel"/>
    <w:tmpl w:val="84F4F3D4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7D94724B"/>
    <w:multiLevelType w:val="hybridMultilevel"/>
    <w:tmpl w:val="05DC295C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61131E"/>
    <w:multiLevelType w:val="multilevel"/>
    <w:tmpl w:val="0E3218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111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7F6347F0"/>
    <w:multiLevelType w:val="hybridMultilevel"/>
    <w:tmpl w:val="12801AF0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5"/>
  </w:num>
  <w:num w:numId="5">
    <w:abstractNumId w:val="7"/>
  </w:num>
  <w:num w:numId="6">
    <w:abstractNumId w:val="2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A91"/>
    <w:rsid w:val="00000828"/>
    <w:rsid w:val="00002E77"/>
    <w:rsid w:val="000079E7"/>
    <w:rsid w:val="00020DF7"/>
    <w:rsid w:val="00022990"/>
    <w:rsid w:val="00023D34"/>
    <w:rsid w:val="00032A6C"/>
    <w:rsid w:val="00034138"/>
    <w:rsid w:val="0003470B"/>
    <w:rsid w:val="000379C4"/>
    <w:rsid w:val="00040DCF"/>
    <w:rsid w:val="00043483"/>
    <w:rsid w:val="000435C0"/>
    <w:rsid w:val="000454EE"/>
    <w:rsid w:val="00045C3B"/>
    <w:rsid w:val="00047361"/>
    <w:rsid w:val="00047E7D"/>
    <w:rsid w:val="00054BF5"/>
    <w:rsid w:val="00054DF7"/>
    <w:rsid w:val="00064014"/>
    <w:rsid w:val="00065B27"/>
    <w:rsid w:val="00071223"/>
    <w:rsid w:val="000715F0"/>
    <w:rsid w:val="000746E4"/>
    <w:rsid w:val="0007478F"/>
    <w:rsid w:val="00074B99"/>
    <w:rsid w:val="000767BF"/>
    <w:rsid w:val="000810E7"/>
    <w:rsid w:val="00083A6D"/>
    <w:rsid w:val="0008454F"/>
    <w:rsid w:val="00084F72"/>
    <w:rsid w:val="00084FF9"/>
    <w:rsid w:val="000870B0"/>
    <w:rsid w:val="0008730F"/>
    <w:rsid w:val="00087462"/>
    <w:rsid w:val="00092343"/>
    <w:rsid w:val="000945FB"/>
    <w:rsid w:val="000946E0"/>
    <w:rsid w:val="00094FF4"/>
    <w:rsid w:val="000979C0"/>
    <w:rsid w:val="000A06ED"/>
    <w:rsid w:val="000A2319"/>
    <w:rsid w:val="000A37CB"/>
    <w:rsid w:val="000A52EF"/>
    <w:rsid w:val="000B0A26"/>
    <w:rsid w:val="000B1BB7"/>
    <w:rsid w:val="000B34B9"/>
    <w:rsid w:val="000B372C"/>
    <w:rsid w:val="000B3B49"/>
    <w:rsid w:val="000C002D"/>
    <w:rsid w:val="000C2194"/>
    <w:rsid w:val="000C2E19"/>
    <w:rsid w:val="000C5C0D"/>
    <w:rsid w:val="000C6F1D"/>
    <w:rsid w:val="000D22D8"/>
    <w:rsid w:val="000D3468"/>
    <w:rsid w:val="000E3407"/>
    <w:rsid w:val="000E496D"/>
    <w:rsid w:val="000E637C"/>
    <w:rsid w:val="000E7924"/>
    <w:rsid w:val="000F06E1"/>
    <w:rsid w:val="000F4007"/>
    <w:rsid w:val="000F4853"/>
    <w:rsid w:val="000F6BFF"/>
    <w:rsid w:val="000F6C1B"/>
    <w:rsid w:val="001000B9"/>
    <w:rsid w:val="00100B35"/>
    <w:rsid w:val="00101266"/>
    <w:rsid w:val="00101F60"/>
    <w:rsid w:val="00106CBE"/>
    <w:rsid w:val="001074E3"/>
    <w:rsid w:val="001143A4"/>
    <w:rsid w:val="00115BA8"/>
    <w:rsid w:val="00117159"/>
    <w:rsid w:val="001179AF"/>
    <w:rsid w:val="00120826"/>
    <w:rsid w:val="001218ED"/>
    <w:rsid w:val="001227EE"/>
    <w:rsid w:val="0012357C"/>
    <w:rsid w:val="00123CB7"/>
    <w:rsid w:val="00125792"/>
    <w:rsid w:val="0013091C"/>
    <w:rsid w:val="00131A27"/>
    <w:rsid w:val="00133508"/>
    <w:rsid w:val="00133E91"/>
    <w:rsid w:val="00135C87"/>
    <w:rsid w:val="00136F94"/>
    <w:rsid w:val="0014579D"/>
    <w:rsid w:val="00145F53"/>
    <w:rsid w:val="0015021A"/>
    <w:rsid w:val="00153346"/>
    <w:rsid w:val="001547A1"/>
    <w:rsid w:val="00156EE3"/>
    <w:rsid w:val="0015786E"/>
    <w:rsid w:val="00157EA4"/>
    <w:rsid w:val="001611EB"/>
    <w:rsid w:val="0016436B"/>
    <w:rsid w:val="00165126"/>
    <w:rsid w:val="001652F4"/>
    <w:rsid w:val="001659C4"/>
    <w:rsid w:val="00165E59"/>
    <w:rsid w:val="0016775C"/>
    <w:rsid w:val="00172485"/>
    <w:rsid w:val="0017293F"/>
    <w:rsid w:val="00175400"/>
    <w:rsid w:val="00175D20"/>
    <w:rsid w:val="00176EE8"/>
    <w:rsid w:val="00180A96"/>
    <w:rsid w:val="00185B83"/>
    <w:rsid w:val="00186687"/>
    <w:rsid w:val="00187F3C"/>
    <w:rsid w:val="00193C09"/>
    <w:rsid w:val="00195534"/>
    <w:rsid w:val="00196897"/>
    <w:rsid w:val="001A05D9"/>
    <w:rsid w:val="001A11A1"/>
    <w:rsid w:val="001A15C2"/>
    <w:rsid w:val="001A1B54"/>
    <w:rsid w:val="001A267F"/>
    <w:rsid w:val="001A2A27"/>
    <w:rsid w:val="001A6ACB"/>
    <w:rsid w:val="001A7F29"/>
    <w:rsid w:val="001B0456"/>
    <w:rsid w:val="001B0BC1"/>
    <w:rsid w:val="001B0CE5"/>
    <w:rsid w:val="001B60AD"/>
    <w:rsid w:val="001C01A4"/>
    <w:rsid w:val="001C506F"/>
    <w:rsid w:val="001D2216"/>
    <w:rsid w:val="001D2FD8"/>
    <w:rsid w:val="001D3318"/>
    <w:rsid w:val="001D4912"/>
    <w:rsid w:val="001E31FD"/>
    <w:rsid w:val="001E3440"/>
    <w:rsid w:val="001E46A2"/>
    <w:rsid w:val="001E618D"/>
    <w:rsid w:val="001E6635"/>
    <w:rsid w:val="001E71EA"/>
    <w:rsid w:val="001F168E"/>
    <w:rsid w:val="001F25FE"/>
    <w:rsid w:val="001F3BE1"/>
    <w:rsid w:val="001F4E90"/>
    <w:rsid w:val="001F69CC"/>
    <w:rsid w:val="001F7C39"/>
    <w:rsid w:val="00200497"/>
    <w:rsid w:val="00200528"/>
    <w:rsid w:val="0020397F"/>
    <w:rsid w:val="00205259"/>
    <w:rsid w:val="002075D1"/>
    <w:rsid w:val="00210B90"/>
    <w:rsid w:val="00212D34"/>
    <w:rsid w:val="002146CB"/>
    <w:rsid w:val="00214B51"/>
    <w:rsid w:val="002157F0"/>
    <w:rsid w:val="00215E16"/>
    <w:rsid w:val="002167CE"/>
    <w:rsid w:val="00217F3B"/>
    <w:rsid w:val="002209E2"/>
    <w:rsid w:val="0022246D"/>
    <w:rsid w:val="002265F1"/>
    <w:rsid w:val="002279AD"/>
    <w:rsid w:val="002345B3"/>
    <w:rsid w:val="00237513"/>
    <w:rsid w:val="002379A2"/>
    <w:rsid w:val="002414A8"/>
    <w:rsid w:val="00243AA0"/>
    <w:rsid w:val="00244358"/>
    <w:rsid w:val="00244B49"/>
    <w:rsid w:val="002455EC"/>
    <w:rsid w:val="00245EF7"/>
    <w:rsid w:val="00246D6E"/>
    <w:rsid w:val="002517F1"/>
    <w:rsid w:val="00252279"/>
    <w:rsid w:val="002541BE"/>
    <w:rsid w:val="002573C2"/>
    <w:rsid w:val="00260CA2"/>
    <w:rsid w:val="0026147C"/>
    <w:rsid w:val="00262D39"/>
    <w:rsid w:val="002632A2"/>
    <w:rsid w:val="0026453D"/>
    <w:rsid w:val="002671A6"/>
    <w:rsid w:val="00267515"/>
    <w:rsid w:val="00270A4D"/>
    <w:rsid w:val="0027175B"/>
    <w:rsid w:val="00272E40"/>
    <w:rsid w:val="0027357A"/>
    <w:rsid w:val="002740DD"/>
    <w:rsid w:val="00277345"/>
    <w:rsid w:val="00280E66"/>
    <w:rsid w:val="00290270"/>
    <w:rsid w:val="002923AF"/>
    <w:rsid w:val="00293019"/>
    <w:rsid w:val="00293CE1"/>
    <w:rsid w:val="00297D71"/>
    <w:rsid w:val="002A1A75"/>
    <w:rsid w:val="002A2A9D"/>
    <w:rsid w:val="002A5FA5"/>
    <w:rsid w:val="002B17F9"/>
    <w:rsid w:val="002B395C"/>
    <w:rsid w:val="002B4B18"/>
    <w:rsid w:val="002B6A52"/>
    <w:rsid w:val="002B7D57"/>
    <w:rsid w:val="002C17DC"/>
    <w:rsid w:val="002C2E29"/>
    <w:rsid w:val="002D230E"/>
    <w:rsid w:val="002F1862"/>
    <w:rsid w:val="002F34C2"/>
    <w:rsid w:val="002F3E45"/>
    <w:rsid w:val="002F419F"/>
    <w:rsid w:val="002F47C1"/>
    <w:rsid w:val="002F5266"/>
    <w:rsid w:val="002F66A7"/>
    <w:rsid w:val="002F7CDF"/>
    <w:rsid w:val="00302907"/>
    <w:rsid w:val="00302D7C"/>
    <w:rsid w:val="00303EDF"/>
    <w:rsid w:val="0030596A"/>
    <w:rsid w:val="003076C4"/>
    <w:rsid w:val="00310C57"/>
    <w:rsid w:val="00313114"/>
    <w:rsid w:val="00313EA7"/>
    <w:rsid w:val="00317468"/>
    <w:rsid w:val="0031755F"/>
    <w:rsid w:val="00320455"/>
    <w:rsid w:val="00320613"/>
    <w:rsid w:val="0032090F"/>
    <w:rsid w:val="00321719"/>
    <w:rsid w:val="00321AD5"/>
    <w:rsid w:val="00326764"/>
    <w:rsid w:val="0032709C"/>
    <w:rsid w:val="00330BD1"/>
    <w:rsid w:val="00332A5F"/>
    <w:rsid w:val="00333055"/>
    <w:rsid w:val="003344C3"/>
    <w:rsid w:val="0033777A"/>
    <w:rsid w:val="003411CF"/>
    <w:rsid w:val="0034458E"/>
    <w:rsid w:val="00350593"/>
    <w:rsid w:val="00350F63"/>
    <w:rsid w:val="003510BF"/>
    <w:rsid w:val="003515D3"/>
    <w:rsid w:val="00351620"/>
    <w:rsid w:val="00354CC2"/>
    <w:rsid w:val="00361B36"/>
    <w:rsid w:val="0036577F"/>
    <w:rsid w:val="00366B7E"/>
    <w:rsid w:val="00371700"/>
    <w:rsid w:val="00371928"/>
    <w:rsid w:val="00373B43"/>
    <w:rsid w:val="0037481C"/>
    <w:rsid w:val="00376E73"/>
    <w:rsid w:val="0038060E"/>
    <w:rsid w:val="00381B1E"/>
    <w:rsid w:val="00381B6B"/>
    <w:rsid w:val="0038371B"/>
    <w:rsid w:val="00383B44"/>
    <w:rsid w:val="00386DBC"/>
    <w:rsid w:val="00391C1F"/>
    <w:rsid w:val="00391F05"/>
    <w:rsid w:val="00394396"/>
    <w:rsid w:val="00395E21"/>
    <w:rsid w:val="003974F5"/>
    <w:rsid w:val="003A0C94"/>
    <w:rsid w:val="003A0E29"/>
    <w:rsid w:val="003A2981"/>
    <w:rsid w:val="003A3717"/>
    <w:rsid w:val="003A408F"/>
    <w:rsid w:val="003B2B41"/>
    <w:rsid w:val="003B316F"/>
    <w:rsid w:val="003B5C64"/>
    <w:rsid w:val="003B60C6"/>
    <w:rsid w:val="003B75C8"/>
    <w:rsid w:val="003C79B6"/>
    <w:rsid w:val="003D0167"/>
    <w:rsid w:val="003D0319"/>
    <w:rsid w:val="003D14E2"/>
    <w:rsid w:val="003D3908"/>
    <w:rsid w:val="003D5DE1"/>
    <w:rsid w:val="003D72A2"/>
    <w:rsid w:val="003E2037"/>
    <w:rsid w:val="003E24E4"/>
    <w:rsid w:val="003E3F10"/>
    <w:rsid w:val="003E5534"/>
    <w:rsid w:val="003E5F06"/>
    <w:rsid w:val="003E64FD"/>
    <w:rsid w:val="003F013F"/>
    <w:rsid w:val="003F07A3"/>
    <w:rsid w:val="003F11BF"/>
    <w:rsid w:val="003F1B9C"/>
    <w:rsid w:val="003F306F"/>
    <w:rsid w:val="003F430A"/>
    <w:rsid w:val="003F44E1"/>
    <w:rsid w:val="003F520D"/>
    <w:rsid w:val="003F65A1"/>
    <w:rsid w:val="003F7C59"/>
    <w:rsid w:val="004015A6"/>
    <w:rsid w:val="00401CD4"/>
    <w:rsid w:val="0040228D"/>
    <w:rsid w:val="00402962"/>
    <w:rsid w:val="0040534B"/>
    <w:rsid w:val="0040658E"/>
    <w:rsid w:val="00407EE7"/>
    <w:rsid w:val="00410D6D"/>
    <w:rsid w:val="00410FE7"/>
    <w:rsid w:val="00411F26"/>
    <w:rsid w:val="00412272"/>
    <w:rsid w:val="00412E48"/>
    <w:rsid w:val="0041317B"/>
    <w:rsid w:val="004147AD"/>
    <w:rsid w:val="00421582"/>
    <w:rsid w:val="0042490B"/>
    <w:rsid w:val="004252D6"/>
    <w:rsid w:val="0042548B"/>
    <w:rsid w:val="00425CFD"/>
    <w:rsid w:val="00426CCC"/>
    <w:rsid w:val="00431395"/>
    <w:rsid w:val="00432B68"/>
    <w:rsid w:val="004330A6"/>
    <w:rsid w:val="00433169"/>
    <w:rsid w:val="0043361E"/>
    <w:rsid w:val="00435C77"/>
    <w:rsid w:val="004365FB"/>
    <w:rsid w:val="00436762"/>
    <w:rsid w:val="00436A87"/>
    <w:rsid w:val="00437050"/>
    <w:rsid w:val="004370EB"/>
    <w:rsid w:val="00437818"/>
    <w:rsid w:val="00443533"/>
    <w:rsid w:val="00447803"/>
    <w:rsid w:val="004524C2"/>
    <w:rsid w:val="00454FCD"/>
    <w:rsid w:val="004624B7"/>
    <w:rsid w:val="00463FC3"/>
    <w:rsid w:val="00464B3C"/>
    <w:rsid w:val="00466294"/>
    <w:rsid w:val="004662C6"/>
    <w:rsid w:val="0046634F"/>
    <w:rsid w:val="00466A22"/>
    <w:rsid w:val="00470C19"/>
    <w:rsid w:val="00473326"/>
    <w:rsid w:val="004743DF"/>
    <w:rsid w:val="004752A8"/>
    <w:rsid w:val="004754A6"/>
    <w:rsid w:val="00477429"/>
    <w:rsid w:val="004816C4"/>
    <w:rsid w:val="00482885"/>
    <w:rsid w:val="00484209"/>
    <w:rsid w:val="004852DB"/>
    <w:rsid w:val="00486964"/>
    <w:rsid w:val="00486E62"/>
    <w:rsid w:val="00492660"/>
    <w:rsid w:val="00494112"/>
    <w:rsid w:val="00495420"/>
    <w:rsid w:val="00497378"/>
    <w:rsid w:val="004A0428"/>
    <w:rsid w:val="004A18A3"/>
    <w:rsid w:val="004A2A38"/>
    <w:rsid w:val="004A4A34"/>
    <w:rsid w:val="004A754D"/>
    <w:rsid w:val="004A7604"/>
    <w:rsid w:val="004B0767"/>
    <w:rsid w:val="004B5254"/>
    <w:rsid w:val="004B535A"/>
    <w:rsid w:val="004C25EC"/>
    <w:rsid w:val="004C3442"/>
    <w:rsid w:val="004C48B8"/>
    <w:rsid w:val="004C782D"/>
    <w:rsid w:val="004C7CED"/>
    <w:rsid w:val="004D0E04"/>
    <w:rsid w:val="004D61CA"/>
    <w:rsid w:val="004D7034"/>
    <w:rsid w:val="004E12AE"/>
    <w:rsid w:val="004E1B30"/>
    <w:rsid w:val="004E30AE"/>
    <w:rsid w:val="004E7FBB"/>
    <w:rsid w:val="004F1E10"/>
    <w:rsid w:val="004F2F5C"/>
    <w:rsid w:val="004F4F4A"/>
    <w:rsid w:val="00502C43"/>
    <w:rsid w:val="00505C32"/>
    <w:rsid w:val="00506328"/>
    <w:rsid w:val="00507A8C"/>
    <w:rsid w:val="00512233"/>
    <w:rsid w:val="00513B15"/>
    <w:rsid w:val="00514AD4"/>
    <w:rsid w:val="00514F08"/>
    <w:rsid w:val="00516684"/>
    <w:rsid w:val="0052007D"/>
    <w:rsid w:val="005203A5"/>
    <w:rsid w:val="005215BA"/>
    <w:rsid w:val="00527125"/>
    <w:rsid w:val="00531CFB"/>
    <w:rsid w:val="005324EB"/>
    <w:rsid w:val="0053315B"/>
    <w:rsid w:val="0053354A"/>
    <w:rsid w:val="00535405"/>
    <w:rsid w:val="0053721A"/>
    <w:rsid w:val="00542468"/>
    <w:rsid w:val="00551AF1"/>
    <w:rsid w:val="00553DCB"/>
    <w:rsid w:val="0055536C"/>
    <w:rsid w:val="005561BC"/>
    <w:rsid w:val="00557E5D"/>
    <w:rsid w:val="005608A7"/>
    <w:rsid w:val="00560D85"/>
    <w:rsid w:val="00561519"/>
    <w:rsid w:val="005646D0"/>
    <w:rsid w:val="00565046"/>
    <w:rsid w:val="00572AC4"/>
    <w:rsid w:val="00574B6A"/>
    <w:rsid w:val="00582889"/>
    <w:rsid w:val="00582D98"/>
    <w:rsid w:val="00585460"/>
    <w:rsid w:val="00585634"/>
    <w:rsid w:val="005865A5"/>
    <w:rsid w:val="0058671A"/>
    <w:rsid w:val="00591809"/>
    <w:rsid w:val="00593ECF"/>
    <w:rsid w:val="00596205"/>
    <w:rsid w:val="0059715F"/>
    <w:rsid w:val="00597891"/>
    <w:rsid w:val="005A1A23"/>
    <w:rsid w:val="005A3BC0"/>
    <w:rsid w:val="005A4BE1"/>
    <w:rsid w:val="005A4C6D"/>
    <w:rsid w:val="005A7461"/>
    <w:rsid w:val="005A7B67"/>
    <w:rsid w:val="005A7ECB"/>
    <w:rsid w:val="005A7F1E"/>
    <w:rsid w:val="005B2A22"/>
    <w:rsid w:val="005B5E89"/>
    <w:rsid w:val="005B654C"/>
    <w:rsid w:val="005B7832"/>
    <w:rsid w:val="005C148F"/>
    <w:rsid w:val="005C1C5C"/>
    <w:rsid w:val="005C3749"/>
    <w:rsid w:val="005C5E57"/>
    <w:rsid w:val="005D24D3"/>
    <w:rsid w:val="005D46B4"/>
    <w:rsid w:val="005D62E4"/>
    <w:rsid w:val="005E1071"/>
    <w:rsid w:val="005E4682"/>
    <w:rsid w:val="005E68FB"/>
    <w:rsid w:val="005F0668"/>
    <w:rsid w:val="005F0A4F"/>
    <w:rsid w:val="005F14F7"/>
    <w:rsid w:val="005F3303"/>
    <w:rsid w:val="005F36BC"/>
    <w:rsid w:val="00604481"/>
    <w:rsid w:val="00604686"/>
    <w:rsid w:val="006053CD"/>
    <w:rsid w:val="006067F3"/>
    <w:rsid w:val="00607B15"/>
    <w:rsid w:val="006105E4"/>
    <w:rsid w:val="006108BF"/>
    <w:rsid w:val="00610F1B"/>
    <w:rsid w:val="00613126"/>
    <w:rsid w:val="00614317"/>
    <w:rsid w:val="00614781"/>
    <w:rsid w:val="00614E8B"/>
    <w:rsid w:val="006163DB"/>
    <w:rsid w:val="00617260"/>
    <w:rsid w:val="00621589"/>
    <w:rsid w:val="00623021"/>
    <w:rsid w:val="006271BC"/>
    <w:rsid w:val="00632A40"/>
    <w:rsid w:val="00633CFE"/>
    <w:rsid w:val="0063736A"/>
    <w:rsid w:val="00637644"/>
    <w:rsid w:val="00641414"/>
    <w:rsid w:val="00644B4A"/>
    <w:rsid w:val="0064611F"/>
    <w:rsid w:val="00647C41"/>
    <w:rsid w:val="00651A23"/>
    <w:rsid w:val="006520C8"/>
    <w:rsid w:val="00652A5D"/>
    <w:rsid w:val="006543B0"/>
    <w:rsid w:val="0065590F"/>
    <w:rsid w:val="006617A4"/>
    <w:rsid w:val="0066322B"/>
    <w:rsid w:val="00663EDC"/>
    <w:rsid w:val="0066545D"/>
    <w:rsid w:val="006656EB"/>
    <w:rsid w:val="006664B3"/>
    <w:rsid w:val="00666932"/>
    <w:rsid w:val="00666C0D"/>
    <w:rsid w:val="006717D8"/>
    <w:rsid w:val="00671926"/>
    <w:rsid w:val="00674D93"/>
    <w:rsid w:val="006761A8"/>
    <w:rsid w:val="00676F82"/>
    <w:rsid w:val="00677459"/>
    <w:rsid w:val="00680BA6"/>
    <w:rsid w:val="0068304C"/>
    <w:rsid w:val="006836D4"/>
    <w:rsid w:val="00690477"/>
    <w:rsid w:val="00694A3E"/>
    <w:rsid w:val="006956DA"/>
    <w:rsid w:val="00697D0F"/>
    <w:rsid w:val="00697DD7"/>
    <w:rsid w:val="006A4058"/>
    <w:rsid w:val="006A43DB"/>
    <w:rsid w:val="006A4CFD"/>
    <w:rsid w:val="006A5998"/>
    <w:rsid w:val="006A623D"/>
    <w:rsid w:val="006B5341"/>
    <w:rsid w:val="006B5CCC"/>
    <w:rsid w:val="006B6115"/>
    <w:rsid w:val="006B6A42"/>
    <w:rsid w:val="006B7E71"/>
    <w:rsid w:val="006C052B"/>
    <w:rsid w:val="006C0A70"/>
    <w:rsid w:val="006C11F5"/>
    <w:rsid w:val="006D2A1D"/>
    <w:rsid w:val="006D3368"/>
    <w:rsid w:val="006D6EE9"/>
    <w:rsid w:val="006E009A"/>
    <w:rsid w:val="006E05D7"/>
    <w:rsid w:val="006E182F"/>
    <w:rsid w:val="006E1AFF"/>
    <w:rsid w:val="006E3A13"/>
    <w:rsid w:val="006E4CBB"/>
    <w:rsid w:val="006E5694"/>
    <w:rsid w:val="006E6190"/>
    <w:rsid w:val="006E69A3"/>
    <w:rsid w:val="006E6CE0"/>
    <w:rsid w:val="006E7C53"/>
    <w:rsid w:val="006F2255"/>
    <w:rsid w:val="006F2D00"/>
    <w:rsid w:val="006F32B6"/>
    <w:rsid w:val="006F3FA7"/>
    <w:rsid w:val="006F46D6"/>
    <w:rsid w:val="006F5A20"/>
    <w:rsid w:val="0070428C"/>
    <w:rsid w:val="00705C68"/>
    <w:rsid w:val="00706E50"/>
    <w:rsid w:val="007142C8"/>
    <w:rsid w:val="007151F8"/>
    <w:rsid w:val="007152E2"/>
    <w:rsid w:val="0071722A"/>
    <w:rsid w:val="00717446"/>
    <w:rsid w:val="00735520"/>
    <w:rsid w:val="00736BAF"/>
    <w:rsid w:val="00736C01"/>
    <w:rsid w:val="00737BDC"/>
    <w:rsid w:val="007404D4"/>
    <w:rsid w:val="00741201"/>
    <w:rsid w:val="007418EB"/>
    <w:rsid w:val="007419B9"/>
    <w:rsid w:val="007422F2"/>
    <w:rsid w:val="0074267F"/>
    <w:rsid w:val="00742FF5"/>
    <w:rsid w:val="007449DD"/>
    <w:rsid w:val="0075250C"/>
    <w:rsid w:val="00754751"/>
    <w:rsid w:val="00756501"/>
    <w:rsid w:val="00757438"/>
    <w:rsid w:val="007607B0"/>
    <w:rsid w:val="00761338"/>
    <w:rsid w:val="00761888"/>
    <w:rsid w:val="007618F8"/>
    <w:rsid w:val="00762627"/>
    <w:rsid w:val="00766F0F"/>
    <w:rsid w:val="00766F3D"/>
    <w:rsid w:val="00775DED"/>
    <w:rsid w:val="00781425"/>
    <w:rsid w:val="0078317D"/>
    <w:rsid w:val="007839B7"/>
    <w:rsid w:val="00783F05"/>
    <w:rsid w:val="00784822"/>
    <w:rsid w:val="007871CF"/>
    <w:rsid w:val="007906C3"/>
    <w:rsid w:val="00791D8F"/>
    <w:rsid w:val="00792E13"/>
    <w:rsid w:val="00793A34"/>
    <w:rsid w:val="007A04B9"/>
    <w:rsid w:val="007A1330"/>
    <w:rsid w:val="007A1C2E"/>
    <w:rsid w:val="007A534A"/>
    <w:rsid w:val="007A5869"/>
    <w:rsid w:val="007A635D"/>
    <w:rsid w:val="007A64F6"/>
    <w:rsid w:val="007B0A6C"/>
    <w:rsid w:val="007B0DB0"/>
    <w:rsid w:val="007B1C8B"/>
    <w:rsid w:val="007B7A22"/>
    <w:rsid w:val="007C0997"/>
    <w:rsid w:val="007C1900"/>
    <w:rsid w:val="007C2260"/>
    <w:rsid w:val="007C39E7"/>
    <w:rsid w:val="007C69EF"/>
    <w:rsid w:val="007C6EC7"/>
    <w:rsid w:val="007C7097"/>
    <w:rsid w:val="007C7154"/>
    <w:rsid w:val="007C718A"/>
    <w:rsid w:val="007C73A2"/>
    <w:rsid w:val="007C7A8D"/>
    <w:rsid w:val="007D0D28"/>
    <w:rsid w:val="007D1E2C"/>
    <w:rsid w:val="007D2000"/>
    <w:rsid w:val="007D28B6"/>
    <w:rsid w:val="007D3F76"/>
    <w:rsid w:val="007D60C6"/>
    <w:rsid w:val="007D6E07"/>
    <w:rsid w:val="007E0B83"/>
    <w:rsid w:val="007E4B1E"/>
    <w:rsid w:val="007E5051"/>
    <w:rsid w:val="007E556C"/>
    <w:rsid w:val="007E69E3"/>
    <w:rsid w:val="007F0806"/>
    <w:rsid w:val="00801782"/>
    <w:rsid w:val="008026AC"/>
    <w:rsid w:val="00802844"/>
    <w:rsid w:val="008038BC"/>
    <w:rsid w:val="00805481"/>
    <w:rsid w:val="00805750"/>
    <w:rsid w:val="0081300A"/>
    <w:rsid w:val="008131BF"/>
    <w:rsid w:val="008161AA"/>
    <w:rsid w:val="00821DD0"/>
    <w:rsid w:val="00830AAA"/>
    <w:rsid w:val="008351DD"/>
    <w:rsid w:val="00835292"/>
    <w:rsid w:val="00836672"/>
    <w:rsid w:val="00837008"/>
    <w:rsid w:val="0084026B"/>
    <w:rsid w:val="008416A8"/>
    <w:rsid w:val="00842EE1"/>
    <w:rsid w:val="0084493B"/>
    <w:rsid w:val="00844987"/>
    <w:rsid w:val="00844BAD"/>
    <w:rsid w:val="00847752"/>
    <w:rsid w:val="00850988"/>
    <w:rsid w:val="00851770"/>
    <w:rsid w:val="0085421E"/>
    <w:rsid w:val="00867245"/>
    <w:rsid w:val="00871103"/>
    <w:rsid w:val="00874029"/>
    <w:rsid w:val="008748E8"/>
    <w:rsid w:val="00877A18"/>
    <w:rsid w:val="008816A4"/>
    <w:rsid w:val="00881C9B"/>
    <w:rsid w:val="00882B36"/>
    <w:rsid w:val="008873B5"/>
    <w:rsid w:val="008875A0"/>
    <w:rsid w:val="00887746"/>
    <w:rsid w:val="008879C5"/>
    <w:rsid w:val="0089019F"/>
    <w:rsid w:val="00893A0F"/>
    <w:rsid w:val="00894B84"/>
    <w:rsid w:val="008A0089"/>
    <w:rsid w:val="008A0931"/>
    <w:rsid w:val="008A098C"/>
    <w:rsid w:val="008A7699"/>
    <w:rsid w:val="008A76C9"/>
    <w:rsid w:val="008B0F39"/>
    <w:rsid w:val="008B30D5"/>
    <w:rsid w:val="008B3F31"/>
    <w:rsid w:val="008B5409"/>
    <w:rsid w:val="008B571F"/>
    <w:rsid w:val="008B6F3C"/>
    <w:rsid w:val="008C2765"/>
    <w:rsid w:val="008C27B2"/>
    <w:rsid w:val="008C3567"/>
    <w:rsid w:val="008C3A83"/>
    <w:rsid w:val="008C3CC2"/>
    <w:rsid w:val="008C5123"/>
    <w:rsid w:val="008C54C2"/>
    <w:rsid w:val="008D09F2"/>
    <w:rsid w:val="008D38ED"/>
    <w:rsid w:val="008D5B8F"/>
    <w:rsid w:val="008D5ECC"/>
    <w:rsid w:val="008E008F"/>
    <w:rsid w:val="008E056B"/>
    <w:rsid w:val="008E05A5"/>
    <w:rsid w:val="008E124E"/>
    <w:rsid w:val="008E5521"/>
    <w:rsid w:val="008E744D"/>
    <w:rsid w:val="008F034F"/>
    <w:rsid w:val="008F043B"/>
    <w:rsid w:val="008F30A1"/>
    <w:rsid w:val="008F559C"/>
    <w:rsid w:val="008F5FDB"/>
    <w:rsid w:val="008F6C7D"/>
    <w:rsid w:val="009020A2"/>
    <w:rsid w:val="00903E78"/>
    <w:rsid w:val="00904DBF"/>
    <w:rsid w:val="009141E2"/>
    <w:rsid w:val="00920DF0"/>
    <w:rsid w:val="009216E9"/>
    <w:rsid w:val="00922728"/>
    <w:rsid w:val="009259D7"/>
    <w:rsid w:val="009272EB"/>
    <w:rsid w:val="00930A25"/>
    <w:rsid w:val="009313A9"/>
    <w:rsid w:val="009324B1"/>
    <w:rsid w:val="00935150"/>
    <w:rsid w:val="0093618C"/>
    <w:rsid w:val="00937512"/>
    <w:rsid w:val="00945DDF"/>
    <w:rsid w:val="00946EAE"/>
    <w:rsid w:val="00952DB9"/>
    <w:rsid w:val="009540F3"/>
    <w:rsid w:val="00955547"/>
    <w:rsid w:val="009557ED"/>
    <w:rsid w:val="00955D54"/>
    <w:rsid w:val="00956643"/>
    <w:rsid w:val="00956B99"/>
    <w:rsid w:val="009571C4"/>
    <w:rsid w:val="00961019"/>
    <w:rsid w:val="009615EC"/>
    <w:rsid w:val="00962692"/>
    <w:rsid w:val="00964A91"/>
    <w:rsid w:val="00965EEE"/>
    <w:rsid w:val="009701C6"/>
    <w:rsid w:val="00971687"/>
    <w:rsid w:val="0097293E"/>
    <w:rsid w:val="00976589"/>
    <w:rsid w:val="00977764"/>
    <w:rsid w:val="00980117"/>
    <w:rsid w:val="009828AB"/>
    <w:rsid w:val="009828CB"/>
    <w:rsid w:val="009835ED"/>
    <w:rsid w:val="00986BCF"/>
    <w:rsid w:val="00986D20"/>
    <w:rsid w:val="009904F1"/>
    <w:rsid w:val="00991B01"/>
    <w:rsid w:val="009921AC"/>
    <w:rsid w:val="009959DA"/>
    <w:rsid w:val="0099635E"/>
    <w:rsid w:val="00996F4F"/>
    <w:rsid w:val="009A0405"/>
    <w:rsid w:val="009A2527"/>
    <w:rsid w:val="009A266B"/>
    <w:rsid w:val="009A661F"/>
    <w:rsid w:val="009A7F14"/>
    <w:rsid w:val="009B2A11"/>
    <w:rsid w:val="009B2EB2"/>
    <w:rsid w:val="009B360C"/>
    <w:rsid w:val="009C3310"/>
    <w:rsid w:val="009C3508"/>
    <w:rsid w:val="009C3659"/>
    <w:rsid w:val="009C5257"/>
    <w:rsid w:val="009C6DB1"/>
    <w:rsid w:val="009D13A7"/>
    <w:rsid w:val="009D223E"/>
    <w:rsid w:val="009D2257"/>
    <w:rsid w:val="009D2EEA"/>
    <w:rsid w:val="009D5107"/>
    <w:rsid w:val="009D59C0"/>
    <w:rsid w:val="009D5F06"/>
    <w:rsid w:val="009D60B0"/>
    <w:rsid w:val="009E0C32"/>
    <w:rsid w:val="009E1E8D"/>
    <w:rsid w:val="009E21B9"/>
    <w:rsid w:val="009E295E"/>
    <w:rsid w:val="009E2A42"/>
    <w:rsid w:val="009E3043"/>
    <w:rsid w:val="009F1DA1"/>
    <w:rsid w:val="009F796A"/>
    <w:rsid w:val="00A01A42"/>
    <w:rsid w:val="00A10463"/>
    <w:rsid w:val="00A10D03"/>
    <w:rsid w:val="00A12762"/>
    <w:rsid w:val="00A141B7"/>
    <w:rsid w:val="00A149CC"/>
    <w:rsid w:val="00A162A4"/>
    <w:rsid w:val="00A20E87"/>
    <w:rsid w:val="00A21089"/>
    <w:rsid w:val="00A21342"/>
    <w:rsid w:val="00A221D4"/>
    <w:rsid w:val="00A26FF6"/>
    <w:rsid w:val="00A30212"/>
    <w:rsid w:val="00A32956"/>
    <w:rsid w:val="00A36F7B"/>
    <w:rsid w:val="00A370D7"/>
    <w:rsid w:val="00A375EE"/>
    <w:rsid w:val="00A37CC5"/>
    <w:rsid w:val="00A419EE"/>
    <w:rsid w:val="00A41D58"/>
    <w:rsid w:val="00A453F5"/>
    <w:rsid w:val="00A464CB"/>
    <w:rsid w:val="00A46F9F"/>
    <w:rsid w:val="00A522E7"/>
    <w:rsid w:val="00A57A9A"/>
    <w:rsid w:val="00A6084B"/>
    <w:rsid w:val="00A645E6"/>
    <w:rsid w:val="00A7142A"/>
    <w:rsid w:val="00A72B96"/>
    <w:rsid w:val="00A73245"/>
    <w:rsid w:val="00A74341"/>
    <w:rsid w:val="00A75240"/>
    <w:rsid w:val="00A760D5"/>
    <w:rsid w:val="00A766E5"/>
    <w:rsid w:val="00A813F2"/>
    <w:rsid w:val="00A82F51"/>
    <w:rsid w:val="00A838FD"/>
    <w:rsid w:val="00A83A4B"/>
    <w:rsid w:val="00A83D7A"/>
    <w:rsid w:val="00A84A36"/>
    <w:rsid w:val="00A86E04"/>
    <w:rsid w:val="00A9015D"/>
    <w:rsid w:val="00A90CFF"/>
    <w:rsid w:val="00A90D95"/>
    <w:rsid w:val="00A93D8B"/>
    <w:rsid w:val="00A9560A"/>
    <w:rsid w:val="00A97726"/>
    <w:rsid w:val="00AA17B9"/>
    <w:rsid w:val="00AA34CD"/>
    <w:rsid w:val="00AA4FB0"/>
    <w:rsid w:val="00AA6310"/>
    <w:rsid w:val="00AA6AB1"/>
    <w:rsid w:val="00AA6B19"/>
    <w:rsid w:val="00AB27C1"/>
    <w:rsid w:val="00AB4C1D"/>
    <w:rsid w:val="00AB4F93"/>
    <w:rsid w:val="00AC3717"/>
    <w:rsid w:val="00AD400E"/>
    <w:rsid w:val="00AD78BA"/>
    <w:rsid w:val="00AD7AA5"/>
    <w:rsid w:val="00AE0194"/>
    <w:rsid w:val="00AE0627"/>
    <w:rsid w:val="00AE3931"/>
    <w:rsid w:val="00AE5F76"/>
    <w:rsid w:val="00AE7453"/>
    <w:rsid w:val="00AF04A3"/>
    <w:rsid w:val="00AF0B36"/>
    <w:rsid w:val="00AF2972"/>
    <w:rsid w:val="00AF2C80"/>
    <w:rsid w:val="00AF425B"/>
    <w:rsid w:val="00AF61CF"/>
    <w:rsid w:val="00AF7762"/>
    <w:rsid w:val="00B0465C"/>
    <w:rsid w:val="00B10369"/>
    <w:rsid w:val="00B10923"/>
    <w:rsid w:val="00B11267"/>
    <w:rsid w:val="00B16004"/>
    <w:rsid w:val="00B2061C"/>
    <w:rsid w:val="00B219DF"/>
    <w:rsid w:val="00B21F7C"/>
    <w:rsid w:val="00B24119"/>
    <w:rsid w:val="00B24FC2"/>
    <w:rsid w:val="00B26645"/>
    <w:rsid w:val="00B344E3"/>
    <w:rsid w:val="00B3601F"/>
    <w:rsid w:val="00B4181A"/>
    <w:rsid w:val="00B439A4"/>
    <w:rsid w:val="00B44360"/>
    <w:rsid w:val="00B45671"/>
    <w:rsid w:val="00B50C94"/>
    <w:rsid w:val="00B52F9C"/>
    <w:rsid w:val="00B53C89"/>
    <w:rsid w:val="00B550ED"/>
    <w:rsid w:val="00B55822"/>
    <w:rsid w:val="00B57FE0"/>
    <w:rsid w:val="00B617EE"/>
    <w:rsid w:val="00B62743"/>
    <w:rsid w:val="00B739C4"/>
    <w:rsid w:val="00B74057"/>
    <w:rsid w:val="00B74D9C"/>
    <w:rsid w:val="00B77389"/>
    <w:rsid w:val="00B828C8"/>
    <w:rsid w:val="00B83709"/>
    <w:rsid w:val="00B83F33"/>
    <w:rsid w:val="00B87817"/>
    <w:rsid w:val="00B93CB0"/>
    <w:rsid w:val="00BA09C5"/>
    <w:rsid w:val="00BA13B9"/>
    <w:rsid w:val="00BA4FD3"/>
    <w:rsid w:val="00BA5BD9"/>
    <w:rsid w:val="00BA6445"/>
    <w:rsid w:val="00BB1530"/>
    <w:rsid w:val="00BB18F0"/>
    <w:rsid w:val="00BB212D"/>
    <w:rsid w:val="00BB2AF8"/>
    <w:rsid w:val="00BC2C8F"/>
    <w:rsid w:val="00BC7232"/>
    <w:rsid w:val="00BD0B97"/>
    <w:rsid w:val="00BD2925"/>
    <w:rsid w:val="00BD662B"/>
    <w:rsid w:val="00BD736B"/>
    <w:rsid w:val="00BE0D12"/>
    <w:rsid w:val="00BE268C"/>
    <w:rsid w:val="00BE36DD"/>
    <w:rsid w:val="00BE463A"/>
    <w:rsid w:val="00BE5E1D"/>
    <w:rsid w:val="00BF03D6"/>
    <w:rsid w:val="00BF3208"/>
    <w:rsid w:val="00BF44D5"/>
    <w:rsid w:val="00BF500B"/>
    <w:rsid w:val="00BF5FB9"/>
    <w:rsid w:val="00BF6BB6"/>
    <w:rsid w:val="00BF7702"/>
    <w:rsid w:val="00BF7F7C"/>
    <w:rsid w:val="00C02BC2"/>
    <w:rsid w:val="00C038A1"/>
    <w:rsid w:val="00C04B73"/>
    <w:rsid w:val="00C05939"/>
    <w:rsid w:val="00C06A8B"/>
    <w:rsid w:val="00C11581"/>
    <w:rsid w:val="00C13460"/>
    <w:rsid w:val="00C15A4A"/>
    <w:rsid w:val="00C16177"/>
    <w:rsid w:val="00C21C67"/>
    <w:rsid w:val="00C25EB0"/>
    <w:rsid w:val="00C27AD6"/>
    <w:rsid w:val="00C30953"/>
    <w:rsid w:val="00C33A0F"/>
    <w:rsid w:val="00C33BF8"/>
    <w:rsid w:val="00C410DC"/>
    <w:rsid w:val="00C422DC"/>
    <w:rsid w:val="00C432BC"/>
    <w:rsid w:val="00C44E15"/>
    <w:rsid w:val="00C53EF3"/>
    <w:rsid w:val="00C54091"/>
    <w:rsid w:val="00C55ED4"/>
    <w:rsid w:val="00C61CB3"/>
    <w:rsid w:val="00C61F1D"/>
    <w:rsid w:val="00C63853"/>
    <w:rsid w:val="00C65344"/>
    <w:rsid w:val="00C67B2C"/>
    <w:rsid w:val="00C70557"/>
    <w:rsid w:val="00C70EEE"/>
    <w:rsid w:val="00C72267"/>
    <w:rsid w:val="00C737A3"/>
    <w:rsid w:val="00C73994"/>
    <w:rsid w:val="00C749E0"/>
    <w:rsid w:val="00C80E4E"/>
    <w:rsid w:val="00C815A0"/>
    <w:rsid w:val="00C81E77"/>
    <w:rsid w:val="00C85436"/>
    <w:rsid w:val="00C8780E"/>
    <w:rsid w:val="00C8790F"/>
    <w:rsid w:val="00C907CD"/>
    <w:rsid w:val="00C91C34"/>
    <w:rsid w:val="00C9330B"/>
    <w:rsid w:val="00C96F9B"/>
    <w:rsid w:val="00CA10E3"/>
    <w:rsid w:val="00CA683A"/>
    <w:rsid w:val="00CB01F2"/>
    <w:rsid w:val="00CB126E"/>
    <w:rsid w:val="00CB2431"/>
    <w:rsid w:val="00CB2C09"/>
    <w:rsid w:val="00CC0DA1"/>
    <w:rsid w:val="00CC1542"/>
    <w:rsid w:val="00CC4626"/>
    <w:rsid w:val="00CC48BE"/>
    <w:rsid w:val="00CC51D6"/>
    <w:rsid w:val="00CC6426"/>
    <w:rsid w:val="00CD174D"/>
    <w:rsid w:val="00CD2592"/>
    <w:rsid w:val="00CD28AB"/>
    <w:rsid w:val="00CD376D"/>
    <w:rsid w:val="00CD4499"/>
    <w:rsid w:val="00CD4B78"/>
    <w:rsid w:val="00CD70D2"/>
    <w:rsid w:val="00CD7743"/>
    <w:rsid w:val="00CE00CF"/>
    <w:rsid w:val="00CE3945"/>
    <w:rsid w:val="00CF031D"/>
    <w:rsid w:val="00CF1E83"/>
    <w:rsid w:val="00CF29D2"/>
    <w:rsid w:val="00CF2C67"/>
    <w:rsid w:val="00CF3F17"/>
    <w:rsid w:val="00CF5BC1"/>
    <w:rsid w:val="00D01843"/>
    <w:rsid w:val="00D0265A"/>
    <w:rsid w:val="00D0284B"/>
    <w:rsid w:val="00D0370C"/>
    <w:rsid w:val="00D04765"/>
    <w:rsid w:val="00D048F3"/>
    <w:rsid w:val="00D0712C"/>
    <w:rsid w:val="00D11C44"/>
    <w:rsid w:val="00D12634"/>
    <w:rsid w:val="00D1271F"/>
    <w:rsid w:val="00D135B2"/>
    <w:rsid w:val="00D14FD6"/>
    <w:rsid w:val="00D159DB"/>
    <w:rsid w:val="00D1795B"/>
    <w:rsid w:val="00D225F8"/>
    <w:rsid w:val="00D22BAD"/>
    <w:rsid w:val="00D266AB"/>
    <w:rsid w:val="00D3325C"/>
    <w:rsid w:val="00D34564"/>
    <w:rsid w:val="00D3557A"/>
    <w:rsid w:val="00D379EB"/>
    <w:rsid w:val="00D40A58"/>
    <w:rsid w:val="00D40B05"/>
    <w:rsid w:val="00D40EFE"/>
    <w:rsid w:val="00D4134E"/>
    <w:rsid w:val="00D415A1"/>
    <w:rsid w:val="00D4396D"/>
    <w:rsid w:val="00D45140"/>
    <w:rsid w:val="00D50707"/>
    <w:rsid w:val="00D51BB1"/>
    <w:rsid w:val="00D51CBD"/>
    <w:rsid w:val="00D547CD"/>
    <w:rsid w:val="00D5544F"/>
    <w:rsid w:val="00D556B3"/>
    <w:rsid w:val="00D56D19"/>
    <w:rsid w:val="00D57561"/>
    <w:rsid w:val="00D603F1"/>
    <w:rsid w:val="00D60D62"/>
    <w:rsid w:val="00D63998"/>
    <w:rsid w:val="00D6585B"/>
    <w:rsid w:val="00D65E52"/>
    <w:rsid w:val="00D6705E"/>
    <w:rsid w:val="00D72077"/>
    <w:rsid w:val="00D72CFB"/>
    <w:rsid w:val="00D74EC1"/>
    <w:rsid w:val="00D75041"/>
    <w:rsid w:val="00D750E8"/>
    <w:rsid w:val="00D80D11"/>
    <w:rsid w:val="00D814A4"/>
    <w:rsid w:val="00D82D86"/>
    <w:rsid w:val="00D83D17"/>
    <w:rsid w:val="00D84AA7"/>
    <w:rsid w:val="00D85D59"/>
    <w:rsid w:val="00D9176F"/>
    <w:rsid w:val="00D943CB"/>
    <w:rsid w:val="00D959BA"/>
    <w:rsid w:val="00DA2446"/>
    <w:rsid w:val="00DA3EED"/>
    <w:rsid w:val="00DA6CCF"/>
    <w:rsid w:val="00DA6E57"/>
    <w:rsid w:val="00DA7631"/>
    <w:rsid w:val="00DB09CF"/>
    <w:rsid w:val="00DB0C4F"/>
    <w:rsid w:val="00DB7287"/>
    <w:rsid w:val="00DC3E4D"/>
    <w:rsid w:val="00DC4AFA"/>
    <w:rsid w:val="00DD1995"/>
    <w:rsid w:val="00DD4221"/>
    <w:rsid w:val="00DD5C9D"/>
    <w:rsid w:val="00DD65D1"/>
    <w:rsid w:val="00DE1680"/>
    <w:rsid w:val="00DE2B4A"/>
    <w:rsid w:val="00DE3CFF"/>
    <w:rsid w:val="00DE475B"/>
    <w:rsid w:val="00DE4EE8"/>
    <w:rsid w:val="00DE5BAD"/>
    <w:rsid w:val="00DE6520"/>
    <w:rsid w:val="00DE6A91"/>
    <w:rsid w:val="00DE6DD5"/>
    <w:rsid w:val="00DF0147"/>
    <w:rsid w:val="00DF1241"/>
    <w:rsid w:val="00DF34DD"/>
    <w:rsid w:val="00DF3D6D"/>
    <w:rsid w:val="00DF3EA5"/>
    <w:rsid w:val="00DF48BD"/>
    <w:rsid w:val="00DF7D3F"/>
    <w:rsid w:val="00E011BF"/>
    <w:rsid w:val="00E059B8"/>
    <w:rsid w:val="00E05D2A"/>
    <w:rsid w:val="00E06345"/>
    <w:rsid w:val="00E20053"/>
    <w:rsid w:val="00E23141"/>
    <w:rsid w:val="00E263BE"/>
    <w:rsid w:val="00E319C6"/>
    <w:rsid w:val="00E32B2C"/>
    <w:rsid w:val="00E36D20"/>
    <w:rsid w:val="00E401EB"/>
    <w:rsid w:val="00E43880"/>
    <w:rsid w:val="00E45683"/>
    <w:rsid w:val="00E45BC1"/>
    <w:rsid w:val="00E46FC7"/>
    <w:rsid w:val="00E4731E"/>
    <w:rsid w:val="00E51CFD"/>
    <w:rsid w:val="00E52B5A"/>
    <w:rsid w:val="00E55C04"/>
    <w:rsid w:val="00E5630E"/>
    <w:rsid w:val="00E5632E"/>
    <w:rsid w:val="00E609D9"/>
    <w:rsid w:val="00E618F7"/>
    <w:rsid w:val="00E6263C"/>
    <w:rsid w:val="00E6352A"/>
    <w:rsid w:val="00E70AB7"/>
    <w:rsid w:val="00E70E3C"/>
    <w:rsid w:val="00E74887"/>
    <w:rsid w:val="00E74DB1"/>
    <w:rsid w:val="00E754FA"/>
    <w:rsid w:val="00E8167D"/>
    <w:rsid w:val="00E8448D"/>
    <w:rsid w:val="00E86652"/>
    <w:rsid w:val="00E8705B"/>
    <w:rsid w:val="00E87180"/>
    <w:rsid w:val="00E90A86"/>
    <w:rsid w:val="00E911FA"/>
    <w:rsid w:val="00E93E01"/>
    <w:rsid w:val="00E96194"/>
    <w:rsid w:val="00EA1B78"/>
    <w:rsid w:val="00EA1BC3"/>
    <w:rsid w:val="00EA2E5C"/>
    <w:rsid w:val="00EA472D"/>
    <w:rsid w:val="00EA613B"/>
    <w:rsid w:val="00EA77AB"/>
    <w:rsid w:val="00EB13FD"/>
    <w:rsid w:val="00EB1938"/>
    <w:rsid w:val="00EB29D8"/>
    <w:rsid w:val="00EB3ADB"/>
    <w:rsid w:val="00EB3F9B"/>
    <w:rsid w:val="00EB524B"/>
    <w:rsid w:val="00EB5449"/>
    <w:rsid w:val="00EB596F"/>
    <w:rsid w:val="00EC0098"/>
    <w:rsid w:val="00EC1165"/>
    <w:rsid w:val="00EC7D77"/>
    <w:rsid w:val="00ED18C9"/>
    <w:rsid w:val="00ED21B7"/>
    <w:rsid w:val="00ED2EEB"/>
    <w:rsid w:val="00ED3067"/>
    <w:rsid w:val="00ED59F5"/>
    <w:rsid w:val="00ED788F"/>
    <w:rsid w:val="00ED7F85"/>
    <w:rsid w:val="00EE0248"/>
    <w:rsid w:val="00EE02FC"/>
    <w:rsid w:val="00EE0D60"/>
    <w:rsid w:val="00EE38A0"/>
    <w:rsid w:val="00EE5936"/>
    <w:rsid w:val="00EE658F"/>
    <w:rsid w:val="00EE6ABD"/>
    <w:rsid w:val="00EF1373"/>
    <w:rsid w:val="00EF1E3E"/>
    <w:rsid w:val="00EF4731"/>
    <w:rsid w:val="00EF4944"/>
    <w:rsid w:val="00F06C3D"/>
    <w:rsid w:val="00F113A9"/>
    <w:rsid w:val="00F126D5"/>
    <w:rsid w:val="00F12CBD"/>
    <w:rsid w:val="00F13120"/>
    <w:rsid w:val="00F13487"/>
    <w:rsid w:val="00F220B8"/>
    <w:rsid w:val="00F222F0"/>
    <w:rsid w:val="00F25655"/>
    <w:rsid w:val="00F269B2"/>
    <w:rsid w:val="00F30C7D"/>
    <w:rsid w:val="00F32002"/>
    <w:rsid w:val="00F34339"/>
    <w:rsid w:val="00F34A7B"/>
    <w:rsid w:val="00F366E5"/>
    <w:rsid w:val="00F37384"/>
    <w:rsid w:val="00F41BAA"/>
    <w:rsid w:val="00F432D4"/>
    <w:rsid w:val="00F43944"/>
    <w:rsid w:val="00F47E23"/>
    <w:rsid w:val="00F47F78"/>
    <w:rsid w:val="00F570D7"/>
    <w:rsid w:val="00F60311"/>
    <w:rsid w:val="00F61D23"/>
    <w:rsid w:val="00F62117"/>
    <w:rsid w:val="00F62906"/>
    <w:rsid w:val="00F63347"/>
    <w:rsid w:val="00F67A0D"/>
    <w:rsid w:val="00F70F8D"/>
    <w:rsid w:val="00F70FFE"/>
    <w:rsid w:val="00F74BCC"/>
    <w:rsid w:val="00F76C3C"/>
    <w:rsid w:val="00F805F7"/>
    <w:rsid w:val="00F80EF6"/>
    <w:rsid w:val="00F81A65"/>
    <w:rsid w:val="00F83C98"/>
    <w:rsid w:val="00F84BE2"/>
    <w:rsid w:val="00F85FE1"/>
    <w:rsid w:val="00F9283B"/>
    <w:rsid w:val="00FA0DE1"/>
    <w:rsid w:val="00FA1C62"/>
    <w:rsid w:val="00FA4C0C"/>
    <w:rsid w:val="00FA4F93"/>
    <w:rsid w:val="00FA784E"/>
    <w:rsid w:val="00FB052C"/>
    <w:rsid w:val="00FB0E39"/>
    <w:rsid w:val="00FB0F2F"/>
    <w:rsid w:val="00FB19A2"/>
    <w:rsid w:val="00FB2C3C"/>
    <w:rsid w:val="00FB3119"/>
    <w:rsid w:val="00FB45CC"/>
    <w:rsid w:val="00FB4A7E"/>
    <w:rsid w:val="00FC1B64"/>
    <w:rsid w:val="00FC2463"/>
    <w:rsid w:val="00FC4832"/>
    <w:rsid w:val="00FD0CC7"/>
    <w:rsid w:val="00FD3F7A"/>
    <w:rsid w:val="00FD43FA"/>
    <w:rsid w:val="00FE2A73"/>
    <w:rsid w:val="00FE415C"/>
    <w:rsid w:val="00FE5DFD"/>
    <w:rsid w:val="00FE664D"/>
    <w:rsid w:val="00FE6D6B"/>
    <w:rsid w:val="00FF0FC2"/>
    <w:rsid w:val="00FF1775"/>
    <w:rsid w:val="00FF1810"/>
    <w:rsid w:val="00FF2265"/>
    <w:rsid w:val="00FF3049"/>
    <w:rsid w:val="00FF4D12"/>
    <w:rsid w:val="00FF59D6"/>
    <w:rsid w:val="00FF6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5BEDCB4A-AAD1-4651-A646-7B9726F81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Cabealho1">
    <w:name w:val="heading 1"/>
    <w:basedOn w:val="Normal"/>
    <w:next w:val="Normal"/>
    <w:link w:val="Cabealho1Carter"/>
    <w:autoRedefine/>
    <w:uiPriority w:val="9"/>
    <w:qFormat/>
    <w:rsid w:val="00135C87"/>
    <w:pPr>
      <w:keepNext/>
      <w:keepLines/>
      <w:spacing w:before="240" w:after="0" w:line="360" w:lineRule="auto"/>
      <w:jc w:val="both"/>
      <w:outlineLvl w:val="0"/>
    </w:pPr>
    <w:rPr>
      <w:rFonts w:ascii="Arial" w:eastAsiaTheme="majorEastAsia" w:hAnsi="Arial" w:cs="Arial"/>
      <w:b/>
      <w:sz w:val="28"/>
      <w:szCs w:val="32"/>
    </w:rPr>
  </w:style>
  <w:style w:type="paragraph" w:styleId="Cabealho2">
    <w:name w:val="heading 2"/>
    <w:basedOn w:val="Normal"/>
    <w:next w:val="Normal"/>
    <w:link w:val="Cabealho2Carter"/>
    <w:autoRedefine/>
    <w:uiPriority w:val="9"/>
    <w:unhideWhenUsed/>
    <w:qFormat/>
    <w:rsid w:val="00135C87"/>
    <w:pPr>
      <w:keepNext/>
      <w:keepLines/>
      <w:spacing w:before="40" w:after="0" w:line="360" w:lineRule="auto"/>
      <w:jc w:val="both"/>
      <w:outlineLvl w:val="1"/>
    </w:pPr>
    <w:rPr>
      <w:rFonts w:ascii="Arial" w:eastAsiaTheme="majorEastAsia" w:hAnsi="Arial" w:cs="Arial"/>
      <w:b/>
      <w:sz w:val="26"/>
      <w:szCs w:val="26"/>
    </w:rPr>
  </w:style>
  <w:style w:type="paragraph" w:styleId="Cabealho3">
    <w:name w:val="heading 3"/>
    <w:basedOn w:val="Normal"/>
    <w:next w:val="Normal"/>
    <w:link w:val="Cabealho3Carter"/>
    <w:autoRedefine/>
    <w:uiPriority w:val="9"/>
    <w:unhideWhenUsed/>
    <w:qFormat/>
    <w:rsid w:val="006E6CE0"/>
    <w:pPr>
      <w:keepNext/>
      <w:keepLines/>
      <w:spacing w:before="40" w:after="0" w:line="360" w:lineRule="auto"/>
      <w:jc w:val="both"/>
      <w:outlineLvl w:val="2"/>
    </w:pPr>
    <w:rPr>
      <w:rFonts w:ascii="Arial" w:eastAsiaTheme="majorEastAsia" w:hAnsi="Arial" w:cs="Arial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1">
    <w:name w:val="#1"/>
    <w:basedOn w:val="Cabealho1"/>
    <w:next w:val="11"/>
    <w:link w:val="1Carter"/>
    <w:qFormat/>
    <w:rsid w:val="000946E0"/>
    <w:pPr>
      <w:spacing w:before="120" w:after="120"/>
    </w:pPr>
  </w:style>
  <w:style w:type="character" w:customStyle="1" w:styleId="1Carter">
    <w:name w:val="#1 Caráter"/>
    <w:basedOn w:val="Cabealho1Carter"/>
    <w:link w:val="1"/>
    <w:rsid w:val="000946E0"/>
    <w:rPr>
      <w:rFonts w:ascii="Arial" w:eastAsiaTheme="majorEastAsia" w:hAnsi="Arial" w:cstheme="majorBidi"/>
      <w:b/>
      <w:color w:val="2E74B5" w:themeColor="accent1" w:themeShade="BF"/>
      <w:sz w:val="28"/>
      <w:szCs w:val="32"/>
    </w:rPr>
  </w:style>
  <w:style w:type="character" w:customStyle="1" w:styleId="Cabealho1Carter">
    <w:name w:val="Cabeçalho 1 Caráter"/>
    <w:basedOn w:val="Tipodeletrapredefinidodopargrafo"/>
    <w:link w:val="Cabealho1"/>
    <w:uiPriority w:val="9"/>
    <w:rsid w:val="00135C87"/>
    <w:rPr>
      <w:rFonts w:ascii="Arial" w:eastAsiaTheme="majorEastAsia" w:hAnsi="Arial" w:cs="Arial"/>
      <w:b/>
      <w:sz w:val="28"/>
      <w:szCs w:val="32"/>
    </w:rPr>
  </w:style>
  <w:style w:type="paragraph" w:customStyle="1" w:styleId="11">
    <w:name w:val="#1.1"/>
    <w:basedOn w:val="Cabealho2"/>
    <w:next w:val="Normal0"/>
    <w:link w:val="11Carter"/>
    <w:qFormat/>
    <w:rsid w:val="00B24119"/>
    <w:rPr>
      <w:sz w:val="28"/>
    </w:rPr>
  </w:style>
  <w:style w:type="character" w:customStyle="1" w:styleId="11Carter">
    <w:name w:val="#1.1 Caráter"/>
    <w:basedOn w:val="Cabealho2Carter"/>
    <w:link w:val="11"/>
    <w:rsid w:val="00B24119"/>
    <w:rPr>
      <w:rFonts w:ascii="Arial" w:eastAsiaTheme="majorEastAsia" w:hAnsi="Arial" w:cstheme="majorBidi"/>
      <w:b/>
      <w:color w:val="2E74B5" w:themeColor="accent1" w:themeShade="BF"/>
      <w:sz w:val="28"/>
      <w:szCs w:val="26"/>
    </w:rPr>
  </w:style>
  <w:style w:type="character" w:customStyle="1" w:styleId="Cabealho2Carter">
    <w:name w:val="Cabeçalho 2 Caráter"/>
    <w:basedOn w:val="Tipodeletrapredefinidodopargrafo"/>
    <w:link w:val="Cabealho2"/>
    <w:uiPriority w:val="9"/>
    <w:rsid w:val="00135C87"/>
    <w:rPr>
      <w:rFonts w:ascii="Arial" w:eastAsiaTheme="majorEastAsia" w:hAnsi="Arial" w:cs="Arial"/>
      <w:b/>
      <w:sz w:val="26"/>
      <w:szCs w:val="26"/>
    </w:rPr>
  </w:style>
  <w:style w:type="paragraph" w:customStyle="1" w:styleId="Normal0">
    <w:name w:val="#Normal"/>
    <w:basedOn w:val="Normal"/>
    <w:link w:val="NormalCarter"/>
    <w:qFormat/>
    <w:rsid w:val="00B24119"/>
    <w:pPr>
      <w:spacing w:line="360" w:lineRule="auto"/>
      <w:jc w:val="both"/>
    </w:pPr>
    <w:rPr>
      <w:rFonts w:ascii="Arial" w:hAnsi="Arial" w:cs="Arial"/>
    </w:rPr>
  </w:style>
  <w:style w:type="character" w:customStyle="1" w:styleId="NormalCarter">
    <w:name w:val="#Normal Caráter"/>
    <w:basedOn w:val="Tipodeletrapredefinidodopargrafo"/>
    <w:link w:val="Normal0"/>
    <w:rsid w:val="00B24119"/>
    <w:rPr>
      <w:rFonts w:ascii="Arial" w:hAnsi="Arial" w:cs="Arial"/>
    </w:rPr>
  </w:style>
  <w:style w:type="paragraph" w:customStyle="1" w:styleId="111">
    <w:name w:val="#1.1.1"/>
    <w:basedOn w:val="Cabealho3"/>
    <w:link w:val="111Carter"/>
    <w:qFormat/>
    <w:rsid w:val="000946E0"/>
    <w:pPr>
      <w:numPr>
        <w:ilvl w:val="2"/>
        <w:numId w:val="1"/>
      </w:numPr>
    </w:pPr>
  </w:style>
  <w:style w:type="character" w:customStyle="1" w:styleId="111Carter">
    <w:name w:val="#1.1.1 Caráter"/>
    <w:basedOn w:val="Cabealho3Carter"/>
    <w:link w:val="111"/>
    <w:rsid w:val="000946E0"/>
    <w:rPr>
      <w:rFonts w:ascii="Arial" w:eastAsiaTheme="majorEastAsia" w:hAnsi="Arial" w:cstheme="majorBidi"/>
      <w:b w:val="0"/>
      <w:color w:val="1F4D78" w:themeColor="accent1" w:themeShade="7F"/>
      <w:sz w:val="24"/>
      <w:szCs w:val="24"/>
    </w:rPr>
  </w:style>
  <w:style w:type="character" w:customStyle="1" w:styleId="Cabealho3Carter">
    <w:name w:val="Cabeçalho 3 Caráter"/>
    <w:basedOn w:val="Tipodeletrapredefinidodopargrafo"/>
    <w:link w:val="Cabealho3"/>
    <w:uiPriority w:val="9"/>
    <w:rsid w:val="006E6CE0"/>
    <w:rPr>
      <w:rFonts w:ascii="Arial" w:eastAsiaTheme="majorEastAsia" w:hAnsi="Arial" w:cs="Arial"/>
      <w:sz w:val="24"/>
      <w:szCs w:val="24"/>
    </w:rPr>
  </w:style>
  <w:style w:type="paragraph" w:customStyle="1" w:styleId="1110">
    <w:name w:val="##1.1.1"/>
    <w:next w:val="Normal0"/>
    <w:qFormat/>
    <w:rsid w:val="00C749E0"/>
    <w:pPr>
      <w:spacing w:line="360" w:lineRule="auto"/>
      <w:ind w:left="2124"/>
      <w:jc w:val="both"/>
    </w:pPr>
    <w:rPr>
      <w:rFonts w:ascii="Arial" w:hAnsi="Arial"/>
    </w:rPr>
  </w:style>
  <w:style w:type="paragraph" w:customStyle="1" w:styleId="10">
    <w:name w:val="#1."/>
    <w:basedOn w:val="Cabealho1"/>
    <w:next w:val="Normal0"/>
    <w:link w:val="1Carter0"/>
    <w:qFormat/>
    <w:rsid w:val="00B24119"/>
    <w:rPr>
      <w:lang w:eastAsia="pt-PT"/>
    </w:rPr>
  </w:style>
  <w:style w:type="character" w:customStyle="1" w:styleId="1Carter0">
    <w:name w:val="#1. Caráter"/>
    <w:basedOn w:val="Cabealho1Carter"/>
    <w:link w:val="10"/>
    <w:rsid w:val="00B24119"/>
    <w:rPr>
      <w:rFonts w:ascii="Arial" w:eastAsiaTheme="majorEastAsia" w:hAnsi="Arial" w:cstheme="majorBidi"/>
      <w:b/>
      <w:color w:val="2E74B5" w:themeColor="accent1" w:themeShade="BF"/>
      <w:sz w:val="32"/>
      <w:szCs w:val="32"/>
      <w:lang w:eastAsia="pt-PT"/>
    </w:rPr>
  </w:style>
  <w:style w:type="paragraph" w:styleId="Cabealho">
    <w:name w:val="header"/>
    <w:basedOn w:val="Normal"/>
    <w:link w:val="CabealhoCarter"/>
    <w:uiPriority w:val="99"/>
    <w:unhideWhenUsed/>
    <w:rsid w:val="00964A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964A91"/>
  </w:style>
  <w:style w:type="paragraph" w:styleId="Rodap">
    <w:name w:val="footer"/>
    <w:basedOn w:val="Normal"/>
    <w:link w:val="RodapCarter"/>
    <w:uiPriority w:val="99"/>
    <w:unhideWhenUsed/>
    <w:rsid w:val="00964A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964A91"/>
  </w:style>
  <w:style w:type="paragraph" w:styleId="PargrafodaLista">
    <w:name w:val="List Paragraph"/>
    <w:basedOn w:val="Normal"/>
    <w:uiPriority w:val="34"/>
    <w:qFormat/>
    <w:rsid w:val="00DA7631"/>
    <w:pPr>
      <w:ind w:left="720"/>
      <w:contextualSpacing/>
    </w:pPr>
  </w:style>
  <w:style w:type="character" w:styleId="Hiperligao">
    <w:name w:val="Hyperlink"/>
    <w:basedOn w:val="Tipodeletrapredefinidodopargrafo"/>
    <w:uiPriority w:val="99"/>
    <w:unhideWhenUsed/>
    <w:rsid w:val="0066545D"/>
    <w:rPr>
      <w:color w:val="0563C1" w:themeColor="hyperlink"/>
      <w:u w:val="single"/>
    </w:rPr>
  </w:style>
  <w:style w:type="paragraph" w:styleId="ndice1">
    <w:name w:val="toc 1"/>
    <w:basedOn w:val="Normal"/>
    <w:next w:val="Normal"/>
    <w:autoRedefine/>
    <w:uiPriority w:val="39"/>
    <w:unhideWhenUsed/>
    <w:rsid w:val="0066545D"/>
    <w:pPr>
      <w:spacing w:after="100" w:line="360" w:lineRule="auto"/>
      <w:jc w:val="both"/>
    </w:pPr>
    <w:rPr>
      <w:rFonts w:ascii="Arial" w:hAnsi="Arial"/>
    </w:rPr>
  </w:style>
  <w:style w:type="paragraph" w:customStyle="1" w:styleId="Default">
    <w:name w:val="Default"/>
    <w:rsid w:val="00D750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elacomgrelha">
    <w:name w:val="Table Grid"/>
    <w:basedOn w:val="Tabelanormal"/>
    <w:uiPriority w:val="39"/>
    <w:rsid w:val="00A83D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fia">
    <w:name w:val="Bibliography"/>
    <w:basedOn w:val="Normal"/>
    <w:next w:val="Normal"/>
    <w:uiPriority w:val="37"/>
    <w:unhideWhenUsed/>
    <w:rsid w:val="007449DD"/>
  </w:style>
  <w:style w:type="paragraph" w:styleId="Textodebalo">
    <w:name w:val="Balloon Text"/>
    <w:basedOn w:val="Normal"/>
    <w:link w:val="TextodebaloCarter"/>
    <w:uiPriority w:val="99"/>
    <w:semiHidden/>
    <w:unhideWhenUsed/>
    <w:rsid w:val="009C35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9C3508"/>
    <w:rPr>
      <w:rFonts w:ascii="Tahoma" w:hAnsi="Tahoma" w:cs="Tahoma"/>
      <w:sz w:val="16"/>
      <w:szCs w:val="16"/>
    </w:rPr>
  </w:style>
  <w:style w:type="paragraph" w:styleId="ndice2">
    <w:name w:val="toc 2"/>
    <w:basedOn w:val="Normal"/>
    <w:next w:val="Normal"/>
    <w:autoRedefine/>
    <w:uiPriority w:val="39"/>
    <w:unhideWhenUsed/>
    <w:rsid w:val="00EA613B"/>
    <w:pPr>
      <w:spacing w:after="100"/>
      <w:ind w:left="220"/>
    </w:pPr>
  </w:style>
  <w:style w:type="paragraph" w:styleId="ndice3">
    <w:name w:val="toc 3"/>
    <w:basedOn w:val="Normal"/>
    <w:next w:val="Normal"/>
    <w:autoRedefine/>
    <w:uiPriority w:val="39"/>
    <w:unhideWhenUsed/>
    <w:rsid w:val="00EA613B"/>
    <w:pPr>
      <w:spacing w:after="100"/>
      <w:ind w:left="440"/>
    </w:pPr>
  </w:style>
  <w:style w:type="paragraph" w:styleId="Legenda">
    <w:name w:val="caption"/>
    <w:basedOn w:val="Normal"/>
    <w:next w:val="Normal"/>
    <w:uiPriority w:val="35"/>
    <w:unhideWhenUsed/>
    <w:qFormat/>
    <w:rsid w:val="003076C4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paragraph" w:styleId="ndicedeilustraes">
    <w:name w:val="table of figures"/>
    <w:basedOn w:val="Normal"/>
    <w:next w:val="Normal"/>
    <w:uiPriority w:val="99"/>
    <w:unhideWhenUsed/>
    <w:rsid w:val="00D50707"/>
    <w:pPr>
      <w:spacing w:after="0" w:line="360" w:lineRule="auto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448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file:///E:\Mestrado%202&#186;Ano\Est&#225;gio\projeto%20area%203.docx" TargetMode="Externa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E:\Mestrado%202&#186;Ano\Est&#225;gio\projeto%20area%203.docx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>
  <b:Source>
    <b:Tag>Fac14</b:Tag>
    <b:SourceType>Misc</b:SourceType>
    <b:Guid>{7C9BA94A-CF6E-43E6-BAB9-E14C20DE7786}</b:Guid>
    <b:Title>Guia de Estágio Pedagógico</b:Title>
    <b:Year>2014</b:Year>
    <b:City>Cruz-Quebrada</b:City>
    <b:Author>
      <b:Author>
        <b:Corporate>Faculdade de Motricidade Humana</b:Corporate>
      </b:Author>
    </b:Author>
    <b:Month>Setembro</b:Month>
    <b:RefOrder>3</b:RefOrder>
  </b:Source>
  <b:Source>
    <b:Tag>Dir12</b:Tag>
    <b:SourceType>Misc</b:SourceType>
    <b:Guid>{4D801969-643B-49AB-A4E8-F7DD97C324A4}</b:Guid>
    <b:Author>
      <b:Author>
        <b:Corporate>Direção-Geral da Educação</b:Corporate>
      </b:Author>
    </b:Author>
    <b:PublicationTitle>Programa do Desporto Escolar 2013-2017</b:PublicationTitle>
    <b:Year>2013</b:Year>
    <b:City>Lisboa</b:City>
    <b:RefOrder>1</b:RefOrder>
  </b:Source>
  <b:Source>
    <b:Tag>Vic15</b:Tag>
    <b:SourceType>Book</b:SourceType>
    <b:Guid>{23268A9F-FFCF-419F-BDA8-60982B930A13}</b:Guid>
    <b:Title>Projeto da Área 3</b:Title>
    <b:Year>2015</b:Year>
    <b:City>Caneças</b:City>
    <b:Author>
      <b:Author>
        <b:NameList>
          <b:Person>
            <b:Last>Vicente</b:Last>
            <b:First>Hugo</b:First>
          </b:Person>
        </b:NameList>
      </b:Author>
    </b:Author>
    <b:RefOrder>4</b:RefOrder>
  </b:Source>
  <b:Source>
    <b:Tag>Dir17</b:Tag>
    <b:SourceType>Book</b:SourceType>
    <b:Guid>{D36C6EFF-3DE6-4E7D-834F-C231A9689497}</b:Guid>
    <b:Author>
      <b:Author>
        <b:Corporate>Direção Geral da Educação</b:Corporate>
      </b:Author>
    </b:Author>
    <b:Title>Regulamento Específico de Voleibol</b:Title>
    <b:Year>2013-2017</b:Year>
    <b:RefOrder>2</b:RefOrder>
  </b:Source>
</b:Sources>
</file>

<file path=customXml/itemProps1.xml><?xml version="1.0" encoding="utf-8"?>
<ds:datastoreItem xmlns:ds="http://schemas.openxmlformats.org/officeDocument/2006/customXml" ds:itemID="{086A3A6A-9E08-4E62-B3C9-4C092C29A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2960</TotalTime>
  <Pages>19</Pages>
  <Words>4460</Words>
  <Characters>24085</Characters>
  <Application>Microsoft Office Word</Application>
  <DocSecurity>0</DocSecurity>
  <Lines>200</Lines>
  <Paragraphs>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Ines Miranda</dc:creator>
  <cp:keywords/>
  <dc:description/>
  <cp:lastModifiedBy>Ines Miranda</cp:lastModifiedBy>
  <cp:revision>15</cp:revision>
  <dcterms:created xsi:type="dcterms:W3CDTF">2015-01-15T18:19:00Z</dcterms:created>
  <dcterms:modified xsi:type="dcterms:W3CDTF">2015-06-14T10:04:00Z</dcterms:modified>
</cp:coreProperties>
</file>