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065" w:rsidRPr="00983467" w:rsidRDefault="00411065" w:rsidP="00411065">
      <w:pPr>
        <w:rPr>
          <w:rFonts w:ascii="Arial" w:hAnsi="Arial" w:cs="Arial"/>
          <w:b/>
        </w:rPr>
      </w:pPr>
      <w:r w:rsidRPr="00983467">
        <w:rPr>
          <w:rFonts w:ascii="Arial" w:hAnsi="Arial" w:cs="Arial"/>
          <w:b/>
        </w:rPr>
        <w:t>TITLE:</w:t>
      </w:r>
      <w:r>
        <w:rPr>
          <w:rFonts w:ascii="Arial" w:hAnsi="Arial" w:cs="Arial"/>
          <w:b/>
        </w:rPr>
        <w:t xml:space="preserve"> </w:t>
      </w:r>
      <w:r w:rsidRPr="00FF07C7">
        <w:rPr>
          <w:rFonts w:ascii="Arial" w:hAnsi="Arial" w:cs="Arial"/>
        </w:rPr>
        <w:t xml:space="preserve">EQUINE SARCOIDS: A THERAPEUTIC CHALLENGE </w:t>
      </w:r>
    </w:p>
    <w:p w:rsidR="00411065" w:rsidRPr="00983467" w:rsidRDefault="00411065" w:rsidP="00411065">
      <w:pPr>
        <w:pStyle w:val="Heading1"/>
      </w:pPr>
      <w:bookmarkStart w:id="0" w:name="_Toc288049472"/>
      <w:r w:rsidRPr="00983467">
        <w:t>ABSTRACT</w:t>
      </w:r>
      <w:bookmarkEnd w:id="0"/>
    </w:p>
    <w:p w:rsidR="00411065" w:rsidRPr="0076101F" w:rsidRDefault="00411065" w:rsidP="00411065">
      <w:pPr>
        <w:spacing w:after="0" w:line="360" w:lineRule="auto"/>
        <w:jc w:val="both"/>
        <w:rPr>
          <w:rFonts w:ascii="Arial" w:hAnsi="Arial" w:cs="Arial"/>
          <w:lang w:eastAsia="pt-PT"/>
        </w:rPr>
      </w:pPr>
      <w:r w:rsidRPr="0076101F">
        <w:rPr>
          <w:rFonts w:ascii="Arial" w:hAnsi="Arial" w:cs="Arial"/>
        </w:rPr>
        <w:t xml:space="preserve">Equine </w:t>
      </w:r>
      <w:proofErr w:type="spellStart"/>
      <w:r w:rsidRPr="0076101F">
        <w:rPr>
          <w:rFonts w:ascii="Arial" w:hAnsi="Arial" w:cs="Arial"/>
        </w:rPr>
        <w:t>Sarcoid</w:t>
      </w:r>
      <w:proofErr w:type="spellEnd"/>
      <w:r w:rsidRPr="0076101F">
        <w:rPr>
          <w:rFonts w:ascii="Arial" w:hAnsi="Arial" w:cs="Arial"/>
        </w:rPr>
        <w:t xml:space="preserve"> is the most common skin tumor in horses and other </w:t>
      </w:r>
      <w:proofErr w:type="spellStart"/>
      <w:r w:rsidRPr="0076101F">
        <w:rPr>
          <w:rFonts w:ascii="Arial" w:hAnsi="Arial" w:cs="Arial"/>
          <w:i/>
        </w:rPr>
        <w:t>equidea</w:t>
      </w:r>
      <w:proofErr w:type="spellEnd"/>
      <w:r w:rsidRPr="0076101F">
        <w:rPr>
          <w:rFonts w:ascii="Arial" w:hAnsi="Arial" w:cs="Arial"/>
        </w:rPr>
        <w:t xml:space="preserve">, where bovine </w:t>
      </w:r>
      <w:proofErr w:type="spellStart"/>
      <w:r w:rsidRPr="0076101F">
        <w:rPr>
          <w:rFonts w:ascii="Arial" w:hAnsi="Arial" w:cs="Arial"/>
        </w:rPr>
        <w:t>papilomavirus</w:t>
      </w:r>
      <w:proofErr w:type="spellEnd"/>
      <w:r w:rsidRPr="0076101F">
        <w:rPr>
          <w:rFonts w:ascii="Arial" w:hAnsi="Arial" w:cs="Arial"/>
        </w:rPr>
        <w:t xml:space="preserve"> (</w:t>
      </w:r>
      <w:r w:rsidRPr="0076101F">
        <w:rPr>
          <w:rFonts w:ascii="Arial" w:hAnsi="Arial" w:cs="Arial"/>
          <w:lang w:eastAsia="pt-PT"/>
        </w:rPr>
        <w:t xml:space="preserve">BPV) plays a major role in its </w:t>
      </w:r>
      <w:proofErr w:type="spellStart"/>
      <w:r w:rsidRPr="0076101F">
        <w:rPr>
          <w:rFonts w:ascii="Arial" w:hAnsi="Arial" w:cs="Arial"/>
          <w:lang w:eastAsia="pt-PT"/>
        </w:rPr>
        <w:t>etiopathogenesis</w:t>
      </w:r>
      <w:proofErr w:type="spellEnd"/>
      <w:r w:rsidRPr="0076101F">
        <w:rPr>
          <w:rFonts w:ascii="Arial" w:hAnsi="Arial" w:cs="Arial"/>
          <w:lang w:eastAsia="pt-PT"/>
        </w:rPr>
        <w:t xml:space="preserve">. </w:t>
      </w:r>
      <w:proofErr w:type="spellStart"/>
      <w:r w:rsidRPr="0076101F">
        <w:rPr>
          <w:rFonts w:ascii="Arial" w:hAnsi="Arial" w:cs="Arial"/>
        </w:rPr>
        <w:t>Sarcoids</w:t>
      </w:r>
      <w:proofErr w:type="spellEnd"/>
      <w:r w:rsidRPr="0076101F">
        <w:rPr>
          <w:rFonts w:ascii="Arial" w:hAnsi="Arial" w:cs="Arial"/>
        </w:rPr>
        <w:t xml:space="preserve"> are characterized as unique locally invasive, non-metastatic, fibroblastic skin tumors with</w:t>
      </w:r>
      <w:r w:rsidRPr="0076101F">
        <w:rPr>
          <w:rFonts w:ascii="Arial" w:hAnsi="Arial" w:cs="Arial"/>
          <w:lang w:eastAsia="pt-PT"/>
        </w:rPr>
        <w:t xml:space="preserve"> unpredictable behavior </w:t>
      </w:r>
      <w:r w:rsidRPr="0076101F">
        <w:rPr>
          <w:rFonts w:ascii="Arial" w:hAnsi="Arial" w:cs="Arial"/>
        </w:rPr>
        <w:t>and are considered to cause substantial economic loss to the equine industry.</w:t>
      </w:r>
    </w:p>
    <w:p w:rsidR="00411065" w:rsidRPr="0076101F" w:rsidRDefault="00411065" w:rsidP="00411065">
      <w:pPr>
        <w:spacing w:after="0" w:line="360" w:lineRule="auto"/>
        <w:jc w:val="both"/>
        <w:rPr>
          <w:rFonts w:ascii="Arial" w:hAnsi="Arial" w:cs="Arial"/>
          <w:lang w:eastAsia="pt-PT"/>
        </w:rPr>
      </w:pPr>
      <w:r w:rsidRPr="0076101F">
        <w:rPr>
          <w:rFonts w:ascii="Arial" w:hAnsi="Arial" w:cs="Arial"/>
          <w:lang w:eastAsia="pt-PT"/>
        </w:rPr>
        <w:t xml:space="preserve">Several methods have been employed in the treatment of this condition, however, no current approach was found to be 100% effective or universal for all tumor types and locations and recurrence after treatment is common. Therefore, successful management remains a challenge. </w:t>
      </w:r>
    </w:p>
    <w:p w:rsidR="00411065" w:rsidRPr="00A43370" w:rsidRDefault="00411065" w:rsidP="00411065">
      <w:pPr>
        <w:spacing w:after="0" w:line="360" w:lineRule="auto"/>
        <w:jc w:val="both"/>
        <w:rPr>
          <w:rFonts w:ascii="Arial" w:hAnsi="Arial" w:cs="Arial"/>
          <w:lang w:eastAsia="pt-PT"/>
        </w:rPr>
      </w:pPr>
      <w:r>
        <w:rPr>
          <w:rFonts w:ascii="Arial" w:hAnsi="Arial" w:cs="Arial"/>
          <w:lang w:eastAsia="pt-PT"/>
        </w:rPr>
        <w:t>The aim of this thesis i</w:t>
      </w:r>
      <w:r w:rsidRPr="0076101F">
        <w:rPr>
          <w:rFonts w:ascii="Arial" w:hAnsi="Arial" w:cs="Arial"/>
          <w:lang w:eastAsia="pt-PT"/>
        </w:rPr>
        <w:t xml:space="preserve">s to identify, through a literature review, the most commonly employed treatments for equine </w:t>
      </w:r>
      <w:proofErr w:type="spellStart"/>
      <w:r w:rsidRPr="0076101F">
        <w:rPr>
          <w:rFonts w:ascii="Arial" w:hAnsi="Arial" w:cs="Arial"/>
          <w:lang w:eastAsia="pt-PT"/>
        </w:rPr>
        <w:t>sarcoids</w:t>
      </w:r>
      <w:proofErr w:type="spellEnd"/>
      <w:r w:rsidRPr="0076101F">
        <w:rPr>
          <w:rFonts w:ascii="Arial" w:hAnsi="Arial" w:cs="Arial"/>
          <w:lang w:eastAsia="pt-PT"/>
        </w:rPr>
        <w:t>, to assess the efficacy of recent treatments observed by the author during the practice period in two different European countries,</w:t>
      </w:r>
      <w:r w:rsidRPr="00A43370">
        <w:rPr>
          <w:rFonts w:ascii="Arial" w:hAnsi="Arial" w:cs="Arial"/>
          <w:lang w:eastAsia="pt-PT"/>
        </w:rPr>
        <w:t xml:space="preserve"> relating them with other methods and to perform an</w:t>
      </w:r>
      <w:r>
        <w:rPr>
          <w:rFonts w:ascii="Arial" w:hAnsi="Arial" w:cs="Arial"/>
          <w:lang w:eastAsia="pt-PT"/>
        </w:rPr>
        <w:t xml:space="preserve"> </w:t>
      </w:r>
      <w:r w:rsidRPr="002636CA">
        <w:rPr>
          <w:rFonts w:ascii="Arial" w:hAnsi="Arial" w:cs="Arial"/>
          <w:lang w:eastAsia="pt-PT"/>
        </w:rPr>
        <w:t>opinion study through an</w:t>
      </w:r>
      <w:r w:rsidRPr="00A43370">
        <w:rPr>
          <w:rFonts w:ascii="Arial" w:hAnsi="Arial" w:cs="Arial"/>
          <w:lang w:eastAsia="pt-PT"/>
        </w:rPr>
        <w:t xml:space="preserve"> on-line enquire to Portuguese veterinarians in order to have an idea on how </w:t>
      </w:r>
      <w:proofErr w:type="spellStart"/>
      <w:r w:rsidRPr="00A43370">
        <w:rPr>
          <w:rFonts w:ascii="Arial" w:hAnsi="Arial" w:cs="Arial"/>
          <w:lang w:eastAsia="pt-PT"/>
        </w:rPr>
        <w:t>sarcoids</w:t>
      </w:r>
      <w:proofErr w:type="spellEnd"/>
      <w:r w:rsidRPr="00A43370">
        <w:rPr>
          <w:rFonts w:ascii="Arial" w:hAnsi="Arial" w:cs="Arial"/>
          <w:lang w:eastAsia="pt-PT"/>
        </w:rPr>
        <w:t xml:space="preserve"> are managed in this country.</w:t>
      </w:r>
    </w:p>
    <w:p w:rsidR="00411065" w:rsidRPr="00A43370" w:rsidRDefault="00411065" w:rsidP="00411065">
      <w:pPr>
        <w:spacing w:after="0" w:line="360" w:lineRule="auto"/>
        <w:jc w:val="both"/>
        <w:rPr>
          <w:rFonts w:ascii="Arial" w:hAnsi="Arial" w:cs="Arial"/>
          <w:lang w:eastAsia="pt-PT"/>
        </w:rPr>
      </w:pPr>
      <w:r w:rsidRPr="00A43370">
        <w:rPr>
          <w:rFonts w:ascii="Arial" w:hAnsi="Arial" w:cs="Arial"/>
          <w:lang w:eastAsia="pt-PT"/>
        </w:rPr>
        <w:t xml:space="preserve">Fifteen horses with a total of 64 tumors were enrolled, from which 29 lesions were treated using 5 different </w:t>
      </w:r>
      <w:proofErr w:type="spellStart"/>
      <w:r w:rsidRPr="00A43370">
        <w:rPr>
          <w:rFonts w:ascii="Arial" w:hAnsi="Arial" w:cs="Arial"/>
          <w:lang w:eastAsia="pt-PT"/>
        </w:rPr>
        <w:t>therapeutical</w:t>
      </w:r>
      <w:proofErr w:type="spellEnd"/>
      <w:r w:rsidRPr="00A43370">
        <w:rPr>
          <w:rFonts w:ascii="Arial" w:hAnsi="Arial" w:cs="Arial"/>
          <w:lang w:eastAsia="pt-PT"/>
        </w:rPr>
        <w:t xml:space="preserve"> approac</w:t>
      </w:r>
      <w:r>
        <w:rPr>
          <w:rFonts w:ascii="Arial" w:hAnsi="Arial" w:cs="Arial"/>
          <w:lang w:eastAsia="pt-PT"/>
        </w:rPr>
        <w:t xml:space="preserve">hes: </w:t>
      </w:r>
      <w:proofErr w:type="spellStart"/>
      <w:r>
        <w:rPr>
          <w:rFonts w:ascii="Arial" w:hAnsi="Arial" w:cs="Arial"/>
          <w:lang w:eastAsia="pt-PT"/>
        </w:rPr>
        <w:t>imiquimod</w:t>
      </w:r>
      <w:proofErr w:type="spellEnd"/>
      <w:r>
        <w:rPr>
          <w:rFonts w:ascii="Arial" w:hAnsi="Arial" w:cs="Arial"/>
          <w:lang w:eastAsia="pt-PT"/>
        </w:rPr>
        <w:t>, bloodroot (</w:t>
      </w:r>
      <w:proofErr w:type="spellStart"/>
      <w:r w:rsidRPr="00ED735B">
        <w:rPr>
          <w:rFonts w:ascii="Arial" w:hAnsi="Arial" w:cs="Arial"/>
          <w:i/>
          <w:lang w:eastAsia="pt-PT"/>
        </w:rPr>
        <w:t>Sanguinaria</w:t>
      </w:r>
      <w:proofErr w:type="spellEnd"/>
      <w:r w:rsidRPr="00ED735B">
        <w:rPr>
          <w:rFonts w:ascii="Arial" w:hAnsi="Arial" w:cs="Arial"/>
          <w:i/>
          <w:lang w:eastAsia="pt-PT"/>
        </w:rPr>
        <w:t xml:space="preserve"> </w:t>
      </w:r>
      <w:proofErr w:type="spellStart"/>
      <w:r w:rsidRPr="00ED735B">
        <w:rPr>
          <w:rFonts w:ascii="Arial" w:hAnsi="Arial" w:cs="Arial"/>
          <w:i/>
          <w:lang w:eastAsia="pt-PT"/>
        </w:rPr>
        <w:t>canadensis</w:t>
      </w:r>
      <w:proofErr w:type="spellEnd"/>
      <w:r>
        <w:rPr>
          <w:rFonts w:ascii="Arial" w:hAnsi="Arial" w:cs="Arial"/>
          <w:lang w:eastAsia="pt-PT"/>
        </w:rPr>
        <w:t>)</w:t>
      </w:r>
      <w:r w:rsidRPr="00A43370">
        <w:rPr>
          <w:rFonts w:ascii="Arial" w:hAnsi="Arial" w:cs="Arial"/>
          <w:lang w:eastAsia="pt-PT"/>
        </w:rPr>
        <w:t xml:space="preserve"> </w:t>
      </w:r>
      <w:r w:rsidRPr="00E0082D">
        <w:rPr>
          <w:rFonts w:ascii="Arial" w:hAnsi="Arial" w:cs="Arial"/>
          <w:lang w:eastAsia="pt-PT"/>
        </w:rPr>
        <w:t xml:space="preserve">extract, </w:t>
      </w:r>
      <w:proofErr w:type="spellStart"/>
      <w:r w:rsidRPr="00E0082D">
        <w:rPr>
          <w:rFonts w:ascii="Arial" w:hAnsi="Arial" w:cs="Arial"/>
          <w:lang w:eastAsia="pt-PT"/>
        </w:rPr>
        <w:t>imiquimod</w:t>
      </w:r>
      <w:proofErr w:type="spellEnd"/>
      <w:r w:rsidRPr="00E0082D">
        <w:rPr>
          <w:rFonts w:ascii="Arial" w:hAnsi="Arial" w:cs="Arial"/>
          <w:lang w:eastAsia="pt-PT"/>
        </w:rPr>
        <w:t xml:space="preserve"> and surgical excision</w:t>
      </w:r>
      <w:r>
        <w:rPr>
          <w:rFonts w:ascii="Arial" w:hAnsi="Arial" w:cs="Arial"/>
          <w:lang w:eastAsia="pt-PT"/>
        </w:rPr>
        <w:t>, ligation and,</w:t>
      </w:r>
      <w:r w:rsidRPr="00A43370">
        <w:rPr>
          <w:rFonts w:ascii="Arial" w:hAnsi="Arial" w:cs="Arial"/>
          <w:lang w:eastAsia="pt-PT"/>
        </w:rPr>
        <w:t xml:space="preserve"> laser surgery.   </w:t>
      </w:r>
    </w:p>
    <w:p w:rsidR="00411065" w:rsidRPr="00A43370" w:rsidRDefault="00411065" w:rsidP="00411065">
      <w:pPr>
        <w:spacing w:after="0" w:line="360" w:lineRule="auto"/>
        <w:jc w:val="both"/>
        <w:rPr>
          <w:rFonts w:ascii="Arial" w:hAnsi="Arial" w:cs="Arial"/>
          <w:lang w:eastAsia="pt-PT"/>
        </w:rPr>
      </w:pPr>
      <w:r w:rsidRPr="00A43370">
        <w:rPr>
          <w:rFonts w:ascii="Arial" w:hAnsi="Arial" w:cs="Arial"/>
          <w:lang w:eastAsia="pt-PT"/>
        </w:rPr>
        <w:t xml:space="preserve">Cases treated with </w:t>
      </w:r>
      <w:proofErr w:type="spellStart"/>
      <w:r w:rsidRPr="00A43370">
        <w:rPr>
          <w:rFonts w:ascii="Arial" w:hAnsi="Arial" w:cs="Arial"/>
          <w:lang w:eastAsia="pt-PT"/>
        </w:rPr>
        <w:t>imiquimod</w:t>
      </w:r>
      <w:proofErr w:type="spellEnd"/>
      <w:r w:rsidRPr="00A43370">
        <w:rPr>
          <w:rFonts w:ascii="Arial" w:hAnsi="Arial" w:cs="Arial"/>
          <w:lang w:eastAsia="pt-PT"/>
        </w:rPr>
        <w:t xml:space="preserve"> (</w:t>
      </w:r>
      <w:proofErr w:type="spellStart"/>
      <w:r w:rsidRPr="00A43370">
        <w:rPr>
          <w:rFonts w:ascii="Arial" w:hAnsi="Arial" w:cs="Arial"/>
          <w:lang w:eastAsia="pt-PT"/>
        </w:rPr>
        <w:t>Aldara</w:t>
      </w:r>
      <w:r w:rsidRPr="00A43370">
        <w:rPr>
          <w:rFonts w:ascii="Arial" w:hAnsi="Arial" w:cs="Arial"/>
          <w:vertAlign w:val="superscript"/>
          <w:lang w:eastAsia="pt-PT"/>
        </w:rPr>
        <w:t>TM</w:t>
      </w:r>
      <w:proofErr w:type="spellEnd"/>
      <w:r w:rsidRPr="00A43370">
        <w:rPr>
          <w:rFonts w:ascii="Arial" w:hAnsi="Arial" w:cs="Arial"/>
          <w:lang w:eastAsia="pt-PT"/>
        </w:rPr>
        <w:t>), and the bloodroot</w:t>
      </w:r>
      <w:r>
        <w:rPr>
          <w:rFonts w:ascii="Arial" w:hAnsi="Arial" w:cs="Arial"/>
          <w:lang w:eastAsia="pt-PT"/>
        </w:rPr>
        <w:t xml:space="preserve"> </w:t>
      </w:r>
      <w:r w:rsidRPr="00A43370">
        <w:rPr>
          <w:rFonts w:ascii="Arial" w:hAnsi="Arial" w:cs="Arial"/>
          <w:lang w:eastAsia="pt-PT"/>
        </w:rPr>
        <w:t>extract (</w:t>
      </w:r>
      <w:proofErr w:type="spellStart"/>
      <w:r w:rsidRPr="00A43370">
        <w:rPr>
          <w:rFonts w:ascii="Arial" w:hAnsi="Arial" w:cs="Arial"/>
          <w:lang w:eastAsia="pt-PT"/>
        </w:rPr>
        <w:t>Xxterra</w:t>
      </w:r>
      <w:r w:rsidRPr="00A43370">
        <w:rPr>
          <w:rFonts w:ascii="Arial" w:hAnsi="Arial" w:cs="Arial"/>
          <w:vertAlign w:val="superscript"/>
          <w:lang w:eastAsia="pt-PT"/>
        </w:rPr>
        <w:t>TM</w:t>
      </w:r>
      <w:proofErr w:type="spellEnd"/>
      <w:r w:rsidRPr="00A43370">
        <w:rPr>
          <w:rFonts w:ascii="Arial" w:hAnsi="Arial" w:cs="Arial"/>
          <w:lang w:eastAsia="pt-PT"/>
        </w:rPr>
        <w:t>) had an excellent outcome, with 100% of success rate up to 30 months after finishing treatment, for all locations, dimensions, and types of tumors</w:t>
      </w:r>
      <w:r>
        <w:rPr>
          <w:rFonts w:ascii="Arial" w:hAnsi="Arial" w:cs="Arial"/>
          <w:lang w:eastAsia="pt-PT"/>
        </w:rPr>
        <w:t>, with</w:t>
      </w:r>
      <w:r w:rsidRPr="00A43370">
        <w:rPr>
          <w:rFonts w:ascii="Arial" w:hAnsi="Arial" w:cs="Arial"/>
          <w:lang w:eastAsia="pt-PT"/>
        </w:rPr>
        <w:t xml:space="preserve"> </w:t>
      </w:r>
      <w:proofErr w:type="spellStart"/>
      <w:r w:rsidRPr="00A43370">
        <w:rPr>
          <w:rFonts w:ascii="Arial" w:hAnsi="Arial" w:cs="Arial"/>
          <w:lang w:eastAsia="pt-PT"/>
        </w:rPr>
        <w:t>Xxterra</w:t>
      </w:r>
      <w:proofErr w:type="spellEnd"/>
      <w:r w:rsidRPr="00A43370">
        <w:rPr>
          <w:rFonts w:ascii="Arial" w:hAnsi="Arial" w:cs="Arial"/>
          <w:lang w:eastAsia="pt-PT"/>
        </w:rPr>
        <w:t xml:space="preserve"> </w:t>
      </w:r>
      <w:r>
        <w:rPr>
          <w:rFonts w:ascii="Arial" w:hAnsi="Arial" w:cs="Arial"/>
          <w:lang w:eastAsia="pt-PT"/>
        </w:rPr>
        <w:t>being approximately 3 times</w:t>
      </w:r>
      <w:r w:rsidRPr="00A43370">
        <w:rPr>
          <w:rFonts w:ascii="Arial" w:hAnsi="Arial" w:cs="Arial"/>
          <w:lang w:eastAsia="pt-PT"/>
        </w:rPr>
        <w:t xml:space="preserve"> faster to treat when compared to </w:t>
      </w:r>
      <w:proofErr w:type="spellStart"/>
      <w:r w:rsidRPr="00A43370">
        <w:rPr>
          <w:rFonts w:ascii="Arial" w:hAnsi="Arial" w:cs="Arial"/>
          <w:lang w:eastAsia="pt-PT"/>
        </w:rPr>
        <w:t>Aldara</w:t>
      </w:r>
      <w:proofErr w:type="spellEnd"/>
      <w:r w:rsidRPr="00A43370">
        <w:rPr>
          <w:rFonts w:ascii="Arial" w:hAnsi="Arial" w:cs="Arial"/>
          <w:lang w:eastAsia="pt-PT"/>
        </w:rPr>
        <w:t xml:space="preserve">. Moreover, these 2 methods are simple, safe, non-invasive, and quite inexpensive when compared with other methods. </w:t>
      </w:r>
      <w:r>
        <w:rPr>
          <w:rFonts w:ascii="Arial" w:hAnsi="Arial" w:cs="Arial"/>
          <w:lang w:eastAsia="pt-PT"/>
        </w:rPr>
        <w:t xml:space="preserve">Disadvantages include long duration of treatment, therefore if quicker results are </w:t>
      </w:r>
      <w:proofErr w:type="gramStart"/>
      <w:r>
        <w:rPr>
          <w:rFonts w:ascii="Arial" w:hAnsi="Arial" w:cs="Arial"/>
          <w:lang w:eastAsia="pt-PT"/>
        </w:rPr>
        <w:t>wished,</w:t>
      </w:r>
      <w:proofErr w:type="gramEnd"/>
      <w:r>
        <w:rPr>
          <w:rFonts w:ascii="Arial" w:hAnsi="Arial" w:cs="Arial"/>
          <w:lang w:eastAsia="pt-PT"/>
        </w:rPr>
        <w:t xml:space="preserve"> prior surgical excision followed by application of either ointment could be an alternative. </w:t>
      </w:r>
      <w:r w:rsidRPr="00A43370">
        <w:rPr>
          <w:rFonts w:ascii="Arial" w:hAnsi="Arial" w:cs="Arial"/>
          <w:lang w:eastAsia="pt-PT"/>
        </w:rPr>
        <w:t>Results suggest that these modalities may be a therapy of choice</w:t>
      </w:r>
      <w:r>
        <w:rPr>
          <w:rFonts w:ascii="Arial" w:hAnsi="Arial" w:cs="Arial"/>
          <w:lang w:eastAsia="pt-PT"/>
        </w:rPr>
        <w:t xml:space="preserve"> for </w:t>
      </w:r>
      <w:proofErr w:type="spellStart"/>
      <w:r>
        <w:rPr>
          <w:rFonts w:ascii="Arial" w:hAnsi="Arial" w:cs="Arial"/>
          <w:lang w:eastAsia="pt-PT"/>
        </w:rPr>
        <w:t>sarcoids</w:t>
      </w:r>
      <w:proofErr w:type="spellEnd"/>
      <w:r w:rsidRPr="00A43370">
        <w:rPr>
          <w:rFonts w:ascii="Arial" w:hAnsi="Arial" w:cs="Arial"/>
          <w:lang w:eastAsia="pt-PT"/>
        </w:rPr>
        <w:t>, although more detailed studies are required to corroborate these findings. No conclusion concerning treatment efficacy could be made for tumors treated by ligation or laser surgery.</w:t>
      </w:r>
    </w:p>
    <w:p w:rsidR="00411065" w:rsidRDefault="00411065" w:rsidP="00411065">
      <w:pPr>
        <w:spacing w:after="0" w:line="360" w:lineRule="auto"/>
        <w:jc w:val="both"/>
        <w:rPr>
          <w:lang w:eastAsia="pt-PT"/>
        </w:rPr>
      </w:pPr>
      <w:r w:rsidRPr="00A43370">
        <w:rPr>
          <w:rFonts w:ascii="Arial" w:hAnsi="Arial" w:cs="Arial"/>
          <w:lang w:eastAsia="pt-PT"/>
        </w:rPr>
        <w:t xml:space="preserve">The opinion study about </w:t>
      </w:r>
      <w:proofErr w:type="spellStart"/>
      <w:r w:rsidRPr="00A43370">
        <w:rPr>
          <w:rFonts w:ascii="Arial" w:hAnsi="Arial" w:cs="Arial"/>
          <w:lang w:eastAsia="pt-PT"/>
        </w:rPr>
        <w:t>sarcoid</w:t>
      </w:r>
      <w:proofErr w:type="spellEnd"/>
      <w:r w:rsidRPr="00A43370">
        <w:rPr>
          <w:rFonts w:ascii="Arial" w:hAnsi="Arial" w:cs="Arial"/>
          <w:lang w:eastAsia="pt-PT"/>
        </w:rPr>
        <w:t xml:space="preserve"> gave an idea of what is performed in Portugal and showed that there are no major differences between the management of this disease in Portugal when compared to other countries</w:t>
      </w:r>
      <w:r>
        <w:rPr>
          <w:rFonts w:ascii="Arial" w:hAnsi="Arial" w:cs="Arial"/>
          <w:lang w:eastAsia="pt-PT"/>
        </w:rPr>
        <w:t>.</w:t>
      </w:r>
    </w:p>
    <w:p w:rsidR="00411065" w:rsidRDefault="00411065" w:rsidP="00411065">
      <w:pPr>
        <w:spacing w:after="0" w:line="360" w:lineRule="auto"/>
        <w:jc w:val="both"/>
        <w:rPr>
          <w:rFonts w:ascii="Arial" w:hAnsi="Arial" w:cs="Arial"/>
          <w:b/>
        </w:rPr>
      </w:pPr>
    </w:p>
    <w:p w:rsidR="00411065" w:rsidRDefault="00411065" w:rsidP="00411065">
      <w:pPr>
        <w:spacing w:after="0" w:line="360" w:lineRule="auto"/>
        <w:jc w:val="both"/>
        <w:rPr>
          <w:rFonts w:ascii="Arial" w:hAnsi="Arial" w:cs="Arial"/>
          <w:b/>
        </w:rPr>
      </w:pPr>
    </w:p>
    <w:p w:rsidR="00411065" w:rsidRPr="00983467" w:rsidRDefault="00411065" w:rsidP="00411065">
      <w:pPr>
        <w:spacing w:after="0" w:line="360" w:lineRule="auto"/>
        <w:jc w:val="both"/>
        <w:rPr>
          <w:rFonts w:ascii="Arial" w:hAnsi="Arial" w:cs="Arial"/>
          <w:b/>
        </w:rPr>
      </w:pPr>
    </w:p>
    <w:p w:rsidR="00411065" w:rsidRPr="00E0082D" w:rsidRDefault="00411065" w:rsidP="00411065">
      <w:pPr>
        <w:spacing w:after="0" w:line="360" w:lineRule="auto"/>
        <w:jc w:val="both"/>
        <w:rPr>
          <w:rFonts w:ascii="Arial" w:hAnsi="Arial" w:cs="Arial"/>
          <w:b/>
        </w:rPr>
      </w:pPr>
      <w:r w:rsidRPr="00983467">
        <w:rPr>
          <w:rFonts w:ascii="Arial" w:hAnsi="Arial" w:cs="Arial"/>
          <w:b/>
        </w:rPr>
        <w:t>KEY WORDS: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E</w:t>
      </w:r>
      <w:r w:rsidRPr="00FF07C7">
        <w:rPr>
          <w:rFonts w:ascii="Arial" w:hAnsi="Arial" w:cs="Arial"/>
        </w:rPr>
        <w:t>QUINE SARCOIDS</w:t>
      </w:r>
      <w:r>
        <w:rPr>
          <w:rFonts w:ascii="Arial" w:hAnsi="Arial" w:cs="Arial"/>
        </w:rPr>
        <w:t xml:space="preserve">, SKIN TUMOR, BPV, ALDARA, </w:t>
      </w:r>
      <w:r w:rsidRPr="00E0082D">
        <w:rPr>
          <w:rFonts w:ascii="Arial" w:hAnsi="Arial" w:cs="Arial"/>
        </w:rPr>
        <w:t>XXTERRA, LASER SURGERY</w:t>
      </w:r>
    </w:p>
    <w:p w:rsidR="00D62F8F" w:rsidRDefault="00411065"/>
    <w:sectPr w:rsidR="00D62F8F" w:rsidSect="00411065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11065"/>
    <w:rsid w:val="00367551"/>
    <w:rsid w:val="00411065"/>
    <w:rsid w:val="007B6591"/>
    <w:rsid w:val="00A3606A"/>
    <w:rsid w:val="00A649A2"/>
    <w:rsid w:val="00C31D51"/>
    <w:rsid w:val="00CF36F0"/>
    <w:rsid w:val="00E967CF"/>
    <w:rsid w:val="00FB7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065"/>
    <w:rPr>
      <w:rFonts w:eastAsiaTheme="minorEastAsia"/>
      <w:lang w:val="en-US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1065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1065"/>
    <w:rPr>
      <w:rFonts w:asciiTheme="majorHAnsi" w:eastAsiaTheme="majorEastAsia" w:hAnsiTheme="majorHAnsi" w:cstheme="majorBidi"/>
      <w:b/>
      <w:bCs/>
      <w:sz w:val="28"/>
      <w:szCs w:val="28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397</Words>
  <Characters>2148</Characters>
  <Application>Microsoft Office Word</Application>
  <DocSecurity>0</DocSecurity>
  <Lines>17</Lines>
  <Paragraphs>5</Paragraphs>
  <ScaleCrop>false</ScaleCrop>
  <Company/>
  <LinksUpToDate>false</LinksUpToDate>
  <CharactersWithSpaces>2540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Dora Melo Gomes</dc:creator>
  <cp:lastModifiedBy>Dora Melo Gomes</cp:lastModifiedBy>
  <cp:revision>1</cp:revision>
  <dcterms:created xsi:type="dcterms:W3CDTF">2011-06-29T00:08:00Z</dcterms:created>
  <dcterms:modified xsi:type="dcterms:W3CDTF">2011-06-29T00:12:00Z</dcterms:modified>
</cp:coreProperties>
</file>